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81EBF" w14:textId="77777777" w:rsidR="00794162" w:rsidRPr="00794162" w:rsidRDefault="00794162" w:rsidP="00794162">
      <w:pPr>
        <w:pStyle w:val="Heading1"/>
        <w:rPr>
          <w:b/>
          <w:sz w:val="24"/>
        </w:rPr>
      </w:pPr>
      <w:bookmarkStart w:id="0" w:name="_Toc40367263"/>
      <w:bookmarkStart w:id="1" w:name="_Toc40367749"/>
    </w:p>
    <w:p w14:paraId="64567174" w14:textId="77777777" w:rsidR="00794162" w:rsidRPr="00794162" w:rsidRDefault="00794162" w:rsidP="00794162">
      <w:pPr>
        <w:pStyle w:val="Heading1"/>
        <w:rPr>
          <w:b/>
          <w:sz w:val="24"/>
        </w:rPr>
      </w:pPr>
    </w:p>
    <w:p w14:paraId="5BF08332" w14:textId="77777777" w:rsidR="00794162" w:rsidRPr="00794162" w:rsidRDefault="00794162" w:rsidP="00794162">
      <w:pPr>
        <w:pStyle w:val="Heading1"/>
        <w:rPr>
          <w:b/>
          <w:sz w:val="24"/>
        </w:rPr>
      </w:pPr>
    </w:p>
    <w:p w14:paraId="77DA5F52" w14:textId="77777777" w:rsidR="00794162" w:rsidRPr="00794162" w:rsidRDefault="00794162" w:rsidP="00794162">
      <w:pPr>
        <w:pStyle w:val="Heading1"/>
        <w:rPr>
          <w:b/>
          <w:sz w:val="24"/>
        </w:rPr>
      </w:pPr>
    </w:p>
    <w:p w14:paraId="65F8933A" w14:textId="77777777" w:rsidR="00794162" w:rsidRPr="00794162" w:rsidRDefault="00794162" w:rsidP="00794162">
      <w:pPr>
        <w:pStyle w:val="Heading1"/>
        <w:rPr>
          <w:b/>
          <w:sz w:val="24"/>
        </w:rPr>
      </w:pPr>
    </w:p>
    <w:p w14:paraId="6AB7B532" w14:textId="77777777" w:rsidR="00794162" w:rsidRPr="00794162" w:rsidRDefault="00794162" w:rsidP="00794162">
      <w:pPr>
        <w:pStyle w:val="Heading1"/>
        <w:rPr>
          <w:b/>
          <w:sz w:val="24"/>
        </w:rPr>
      </w:pPr>
    </w:p>
    <w:p w14:paraId="70613EDD" w14:textId="77777777" w:rsidR="00794162" w:rsidRPr="00794162" w:rsidRDefault="00794162" w:rsidP="00794162">
      <w:pPr>
        <w:pStyle w:val="Heading1"/>
        <w:rPr>
          <w:b/>
          <w:sz w:val="24"/>
        </w:rPr>
      </w:pPr>
    </w:p>
    <w:p w14:paraId="1A605929" w14:textId="77777777" w:rsidR="00794162" w:rsidRPr="00794162" w:rsidRDefault="00794162" w:rsidP="00794162">
      <w:pPr>
        <w:pStyle w:val="Heading1"/>
        <w:rPr>
          <w:b/>
          <w:sz w:val="24"/>
        </w:rPr>
      </w:pPr>
    </w:p>
    <w:p w14:paraId="640CFF80" w14:textId="77777777" w:rsidR="00794162" w:rsidRDefault="00794162" w:rsidP="00794162">
      <w:pPr>
        <w:pStyle w:val="Heading1"/>
        <w:rPr>
          <w:b/>
        </w:rPr>
      </w:pPr>
    </w:p>
    <w:p w14:paraId="211B9AFC" w14:textId="77777777" w:rsidR="00794162" w:rsidRDefault="00794162" w:rsidP="00794162">
      <w:pPr>
        <w:pStyle w:val="Heading1"/>
        <w:rPr>
          <w:b/>
        </w:rPr>
      </w:pPr>
    </w:p>
    <w:p w14:paraId="3F5F5D5F" w14:textId="77777777" w:rsidR="00794162" w:rsidRDefault="00794162" w:rsidP="00794162">
      <w:pPr>
        <w:pStyle w:val="Heading1"/>
        <w:rPr>
          <w:b/>
        </w:rPr>
      </w:pPr>
    </w:p>
    <w:p w14:paraId="0265B7E9" w14:textId="77777777" w:rsidR="00794162" w:rsidRPr="00794162" w:rsidRDefault="00794162" w:rsidP="00794162">
      <w:pPr>
        <w:pStyle w:val="Heading1"/>
        <w:rPr>
          <w:b/>
          <w:sz w:val="20"/>
          <w:szCs w:val="10"/>
        </w:rPr>
      </w:pPr>
    </w:p>
    <w:p w14:paraId="7B5A11ED" w14:textId="72D94335" w:rsidR="00794162" w:rsidRPr="002C5597" w:rsidRDefault="00F221D5" w:rsidP="002C5597">
      <w:pPr>
        <w:pStyle w:val="Title"/>
      </w:pPr>
      <w:bookmarkStart w:id="2" w:name="_Toc143503692"/>
      <w:r>
        <w:t>S</w:t>
      </w:r>
      <w:r w:rsidR="00F533F2">
        <w:t>andata S</w:t>
      </w:r>
      <w:r>
        <w:t xml:space="preserve">pecification User </w:t>
      </w:r>
      <w:r w:rsidR="00C81BD8">
        <w:t>G</w:t>
      </w:r>
      <w:r>
        <w:t>uide</w:t>
      </w:r>
      <w:bookmarkEnd w:id="2"/>
    </w:p>
    <w:p w14:paraId="22A29A3F" w14:textId="587E13B8" w:rsidR="005331EC" w:rsidRPr="005331EC" w:rsidRDefault="000C50F5" w:rsidP="005331EC">
      <w:pPr>
        <w:pStyle w:val="Heading3"/>
        <w:ind w:left="720"/>
      </w:pPr>
      <w:bookmarkStart w:id="3" w:name="_Toc143503693"/>
      <w:r>
        <w:t xml:space="preserve">EVV </w:t>
      </w:r>
      <w:r w:rsidR="008D4BB5">
        <w:t>Vendor</w:t>
      </w:r>
      <w:r>
        <w:t xml:space="preserve"> </w:t>
      </w:r>
      <w:r w:rsidR="00F221D5">
        <w:t>REST API</w:t>
      </w:r>
      <w:r w:rsidR="005331EC">
        <w:t xml:space="preserve"> v1.</w:t>
      </w:r>
      <w:r w:rsidR="00BD49BD">
        <w:t>3</w:t>
      </w:r>
      <w:bookmarkEnd w:id="3"/>
    </w:p>
    <w:p w14:paraId="375F9130" w14:textId="77777777" w:rsidR="002C5597" w:rsidRDefault="002C5597">
      <w:pPr>
        <w:rPr>
          <w:rFonts w:ascii="Scandia" w:hAnsi="Scandia"/>
          <w:color w:val="4B5BA1"/>
          <w:sz w:val="40"/>
        </w:rPr>
      </w:pPr>
      <w:r>
        <w:br w:type="page"/>
      </w:r>
    </w:p>
    <w:sdt>
      <w:sdtPr>
        <w:rPr>
          <w:rFonts w:ascii="Lato" w:eastAsiaTheme="minorHAnsi" w:hAnsi="Lato" w:cstheme="minorBidi"/>
          <w:b w:val="0"/>
          <w:bCs w:val="0"/>
          <w:color w:val="auto"/>
          <w:sz w:val="24"/>
          <w:szCs w:val="24"/>
        </w:rPr>
        <w:id w:val="-2040723592"/>
        <w:docPartObj>
          <w:docPartGallery w:val="Table of Contents"/>
          <w:docPartUnique/>
        </w:docPartObj>
      </w:sdtPr>
      <w:sdtEndPr>
        <w:rPr>
          <w:noProof/>
        </w:rPr>
      </w:sdtEndPr>
      <w:sdtContent>
        <w:p w14:paraId="7A1ED115" w14:textId="68A5331F" w:rsidR="002C5597" w:rsidRPr="002C5597" w:rsidRDefault="002C5597" w:rsidP="009D0E10">
          <w:pPr>
            <w:pStyle w:val="TOCHeading"/>
            <w:tabs>
              <w:tab w:val="left" w:pos="8280"/>
            </w:tabs>
            <w:jc w:val="both"/>
            <w:rPr>
              <w:rStyle w:val="Heading1Char"/>
              <w:b w:val="0"/>
              <w:bCs w:val="0"/>
            </w:rPr>
          </w:pPr>
          <w:r w:rsidRPr="002C5597">
            <w:rPr>
              <w:rStyle w:val="Heading1Char"/>
              <w:b w:val="0"/>
              <w:bCs w:val="0"/>
            </w:rPr>
            <w:t>Table of Contents</w:t>
          </w:r>
          <w:r w:rsidR="009D0E10">
            <w:rPr>
              <w:rStyle w:val="Heading1Char"/>
              <w:b w:val="0"/>
              <w:bCs w:val="0"/>
            </w:rPr>
            <w:tab/>
          </w:r>
        </w:p>
        <w:p w14:paraId="3A054361" w14:textId="76885620" w:rsidR="00767051" w:rsidRDefault="002C5597">
          <w:pPr>
            <w:pStyle w:val="TOC1"/>
            <w:rPr>
              <w:rFonts w:eastAsiaTheme="minorEastAsia"/>
              <w:color w:val="auto"/>
              <w:kern w:val="2"/>
              <w:sz w:val="22"/>
              <w:szCs w:val="22"/>
              <w14:ligatures w14:val="standardContextual"/>
            </w:rPr>
          </w:pPr>
          <w:r w:rsidRPr="002C5597">
            <w:rPr>
              <w:noProof w:val="0"/>
            </w:rPr>
            <w:fldChar w:fldCharType="begin"/>
          </w:r>
          <w:r w:rsidRPr="002C5597">
            <w:instrText xml:space="preserve"> TOC \o "1-3" \h \z \u </w:instrText>
          </w:r>
          <w:r w:rsidRPr="002C5597">
            <w:rPr>
              <w:noProof w:val="0"/>
            </w:rPr>
            <w:fldChar w:fldCharType="separate"/>
          </w:r>
          <w:hyperlink w:anchor="_Toc143503692" w:history="1">
            <w:r w:rsidR="00767051" w:rsidRPr="00BA1B15">
              <w:rPr>
                <w:rStyle w:val="Hyperlink"/>
              </w:rPr>
              <w:t>Sandata Specification User Guide</w:t>
            </w:r>
            <w:r w:rsidR="00767051">
              <w:rPr>
                <w:webHidden/>
              </w:rPr>
              <w:tab/>
            </w:r>
            <w:r w:rsidR="00767051">
              <w:rPr>
                <w:webHidden/>
              </w:rPr>
              <w:fldChar w:fldCharType="begin"/>
            </w:r>
            <w:r w:rsidR="00767051">
              <w:rPr>
                <w:webHidden/>
              </w:rPr>
              <w:instrText xml:space="preserve"> PAGEREF _Toc143503692 \h </w:instrText>
            </w:r>
            <w:r w:rsidR="00767051">
              <w:rPr>
                <w:webHidden/>
              </w:rPr>
            </w:r>
            <w:r w:rsidR="00767051">
              <w:rPr>
                <w:webHidden/>
              </w:rPr>
              <w:fldChar w:fldCharType="separate"/>
            </w:r>
            <w:r w:rsidR="00261E9A">
              <w:rPr>
                <w:webHidden/>
              </w:rPr>
              <w:t>1</w:t>
            </w:r>
            <w:r w:rsidR="00767051">
              <w:rPr>
                <w:webHidden/>
              </w:rPr>
              <w:fldChar w:fldCharType="end"/>
            </w:r>
          </w:hyperlink>
        </w:p>
        <w:p w14:paraId="76F6BE32" w14:textId="61E2F823" w:rsidR="00767051" w:rsidRDefault="00000000">
          <w:pPr>
            <w:pStyle w:val="TOC3"/>
            <w:rPr>
              <w:rFonts w:eastAsiaTheme="minorEastAsia"/>
              <w:color w:val="auto"/>
              <w:kern w:val="2"/>
              <w14:ligatures w14:val="standardContextual"/>
            </w:rPr>
          </w:pPr>
          <w:hyperlink w:anchor="_Toc143503693" w:history="1">
            <w:r w:rsidR="00767051" w:rsidRPr="00BA1B15">
              <w:rPr>
                <w:rStyle w:val="Hyperlink"/>
              </w:rPr>
              <w:t>EVV Vendor REST API v1.3</w:t>
            </w:r>
            <w:r w:rsidR="00767051">
              <w:rPr>
                <w:webHidden/>
              </w:rPr>
              <w:tab/>
            </w:r>
            <w:r w:rsidR="00767051">
              <w:rPr>
                <w:webHidden/>
              </w:rPr>
              <w:fldChar w:fldCharType="begin"/>
            </w:r>
            <w:r w:rsidR="00767051">
              <w:rPr>
                <w:webHidden/>
              </w:rPr>
              <w:instrText xml:space="preserve"> PAGEREF _Toc143503693 \h </w:instrText>
            </w:r>
            <w:r w:rsidR="00767051">
              <w:rPr>
                <w:webHidden/>
              </w:rPr>
            </w:r>
            <w:r w:rsidR="00767051">
              <w:rPr>
                <w:webHidden/>
              </w:rPr>
              <w:fldChar w:fldCharType="separate"/>
            </w:r>
            <w:r w:rsidR="00261E9A">
              <w:rPr>
                <w:webHidden/>
              </w:rPr>
              <w:t>1</w:t>
            </w:r>
            <w:r w:rsidR="00767051">
              <w:rPr>
                <w:webHidden/>
              </w:rPr>
              <w:fldChar w:fldCharType="end"/>
            </w:r>
          </w:hyperlink>
        </w:p>
        <w:p w14:paraId="72EB7BD2" w14:textId="1546A11D" w:rsidR="00767051" w:rsidRDefault="00000000">
          <w:pPr>
            <w:pStyle w:val="TOC1"/>
            <w:rPr>
              <w:rFonts w:eastAsiaTheme="minorEastAsia"/>
              <w:color w:val="auto"/>
              <w:kern w:val="2"/>
              <w:sz w:val="22"/>
              <w:szCs w:val="22"/>
              <w14:ligatures w14:val="standardContextual"/>
            </w:rPr>
          </w:pPr>
          <w:hyperlink w:anchor="_Toc143503694" w:history="1">
            <w:r w:rsidR="00767051" w:rsidRPr="00BA1B15">
              <w:rPr>
                <w:rStyle w:val="Hyperlink"/>
              </w:rPr>
              <w:t>Revision History</w:t>
            </w:r>
            <w:r w:rsidR="00767051">
              <w:rPr>
                <w:webHidden/>
              </w:rPr>
              <w:tab/>
            </w:r>
            <w:r w:rsidR="00767051">
              <w:rPr>
                <w:webHidden/>
              </w:rPr>
              <w:fldChar w:fldCharType="begin"/>
            </w:r>
            <w:r w:rsidR="00767051">
              <w:rPr>
                <w:webHidden/>
              </w:rPr>
              <w:instrText xml:space="preserve"> PAGEREF _Toc143503694 \h </w:instrText>
            </w:r>
            <w:r w:rsidR="00767051">
              <w:rPr>
                <w:webHidden/>
              </w:rPr>
            </w:r>
            <w:r w:rsidR="00767051">
              <w:rPr>
                <w:webHidden/>
              </w:rPr>
              <w:fldChar w:fldCharType="separate"/>
            </w:r>
            <w:r w:rsidR="00261E9A">
              <w:rPr>
                <w:webHidden/>
              </w:rPr>
              <w:t>4</w:t>
            </w:r>
            <w:r w:rsidR="00767051">
              <w:rPr>
                <w:webHidden/>
              </w:rPr>
              <w:fldChar w:fldCharType="end"/>
            </w:r>
          </w:hyperlink>
        </w:p>
        <w:p w14:paraId="4EFA2AA3" w14:textId="719CDB25" w:rsidR="00767051" w:rsidRDefault="00000000">
          <w:pPr>
            <w:pStyle w:val="TOC1"/>
            <w:rPr>
              <w:rFonts w:eastAsiaTheme="minorEastAsia"/>
              <w:color w:val="auto"/>
              <w:kern w:val="2"/>
              <w:sz w:val="22"/>
              <w:szCs w:val="22"/>
              <w14:ligatures w14:val="standardContextual"/>
            </w:rPr>
          </w:pPr>
          <w:hyperlink w:anchor="_Toc143503695" w:history="1">
            <w:r w:rsidR="00767051" w:rsidRPr="00BA1B15">
              <w:rPr>
                <w:rStyle w:val="Hyperlink"/>
              </w:rPr>
              <w:t>Specification User Guide – REST API</w:t>
            </w:r>
            <w:r w:rsidR="00767051">
              <w:rPr>
                <w:webHidden/>
              </w:rPr>
              <w:tab/>
            </w:r>
            <w:r w:rsidR="00767051">
              <w:rPr>
                <w:webHidden/>
              </w:rPr>
              <w:fldChar w:fldCharType="begin"/>
            </w:r>
            <w:r w:rsidR="00767051">
              <w:rPr>
                <w:webHidden/>
              </w:rPr>
              <w:instrText xml:space="preserve"> PAGEREF _Toc143503695 \h </w:instrText>
            </w:r>
            <w:r w:rsidR="00767051">
              <w:rPr>
                <w:webHidden/>
              </w:rPr>
            </w:r>
            <w:r w:rsidR="00767051">
              <w:rPr>
                <w:webHidden/>
              </w:rPr>
              <w:fldChar w:fldCharType="separate"/>
            </w:r>
            <w:r w:rsidR="00261E9A">
              <w:rPr>
                <w:webHidden/>
              </w:rPr>
              <w:t>5</w:t>
            </w:r>
            <w:r w:rsidR="00767051">
              <w:rPr>
                <w:webHidden/>
              </w:rPr>
              <w:fldChar w:fldCharType="end"/>
            </w:r>
          </w:hyperlink>
        </w:p>
        <w:p w14:paraId="6E429916" w14:textId="177DA7B9" w:rsidR="00767051" w:rsidRDefault="00000000">
          <w:pPr>
            <w:pStyle w:val="TOC2"/>
            <w:rPr>
              <w:rFonts w:eastAsiaTheme="minorEastAsia"/>
              <w:color w:val="auto"/>
              <w:kern w:val="2"/>
              <w:sz w:val="22"/>
              <w:szCs w:val="22"/>
              <w14:ligatures w14:val="standardContextual"/>
            </w:rPr>
          </w:pPr>
          <w:hyperlink w:anchor="_Toc143503696" w:history="1">
            <w:r w:rsidR="00767051" w:rsidRPr="00BA1B15">
              <w:rPr>
                <w:rStyle w:val="Hyperlink"/>
              </w:rPr>
              <w:t>Overview</w:t>
            </w:r>
            <w:r w:rsidR="00767051">
              <w:rPr>
                <w:webHidden/>
              </w:rPr>
              <w:tab/>
            </w:r>
            <w:r w:rsidR="00767051">
              <w:rPr>
                <w:webHidden/>
              </w:rPr>
              <w:fldChar w:fldCharType="begin"/>
            </w:r>
            <w:r w:rsidR="00767051">
              <w:rPr>
                <w:webHidden/>
              </w:rPr>
              <w:instrText xml:space="preserve"> PAGEREF _Toc143503696 \h </w:instrText>
            </w:r>
            <w:r w:rsidR="00767051">
              <w:rPr>
                <w:webHidden/>
              </w:rPr>
            </w:r>
            <w:r w:rsidR="00767051">
              <w:rPr>
                <w:webHidden/>
              </w:rPr>
              <w:fldChar w:fldCharType="separate"/>
            </w:r>
            <w:r w:rsidR="00261E9A">
              <w:rPr>
                <w:webHidden/>
              </w:rPr>
              <w:t>5</w:t>
            </w:r>
            <w:r w:rsidR="00767051">
              <w:rPr>
                <w:webHidden/>
              </w:rPr>
              <w:fldChar w:fldCharType="end"/>
            </w:r>
          </w:hyperlink>
        </w:p>
        <w:p w14:paraId="0BF7D416" w14:textId="4B665CFE" w:rsidR="00767051" w:rsidRDefault="00000000">
          <w:pPr>
            <w:pStyle w:val="TOC2"/>
            <w:rPr>
              <w:rFonts w:eastAsiaTheme="minorEastAsia"/>
              <w:color w:val="auto"/>
              <w:kern w:val="2"/>
              <w:sz w:val="22"/>
              <w:szCs w:val="22"/>
              <w14:ligatures w14:val="standardContextual"/>
            </w:rPr>
          </w:pPr>
          <w:hyperlink w:anchor="_Toc143503697" w:history="1">
            <w:r w:rsidR="00767051" w:rsidRPr="00BA1B15">
              <w:rPr>
                <w:rStyle w:val="Hyperlink"/>
              </w:rPr>
              <w:t>Intended Audience</w:t>
            </w:r>
            <w:r w:rsidR="00767051">
              <w:rPr>
                <w:webHidden/>
              </w:rPr>
              <w:tab/>
            </w:r>
            <w:r w:rsidR="00767051">
              <w:rPr>
                <w:webHidden/>
              </w:rPr>
              <w:fldChar w:fldCharType="begin"/>
            </w:r>
            <w:r w:rsidR="00767051">
              <w:rPr>
                <w:webHidden/>
              </w:rPr>
              <w:instrText xml:space="preserve"> PAGEREF _Toc143503697 \h </w:instrText>
            </w:r>
            <w:r w:rsidR="00767051">
              <w:rPr>
                <w:webHidden/>
              </w:rPr>
            </w:r>
            <w:r w:rsidR="00767051">
              <w:rPr>
                <w:webHidden/>
              </w:rPr>
              <w:fldChar w:fldCharType="separate"/>
            </w:r>
            <w:r w:rsidR="00261E9A">
              <w:rPr>
                <w:webHidden/>
              </w:rPr>
              <w:t>5</w:t>
            </w:r>
            <w:r w:rsidR="00767051">
              <w:rPr>
                <w:webHidden/>
              </w:rPr>
              <w:fldChar w:fldCharType="end"/>
            </w:r>
          </w:hyperlink>
        </w:p>
        <w:p w14:paraId="3D900378" w14:textId="72FB5AB3" w:rsidR="00767051" w:rsidRDefault="00000000">
          <w:pPr>
            <w:pStyle w:val="TOC2"/>
            <w:rPr>
              <w:rFonts w:eastAsiaTheme="minorEastAsia"/>
              <w:color w:val="auto"/>
              <w:kern w:val="2"/>
              <w:sz w:val="22"/>
              <w:szCs w:val="22"/>
              <w14:ligatures w14:val="standardContextual"/>
            </w:rPr>
          </w:pPr>
          <w:hyperlink w:anchor="_Toc143503698" w:history="1">
            <w:r w:rsidR="00767051" w:rsidRPr="00BA1B15">
              <w:rPr>
                <w:rStyle w:val="Hyperlink"/>
              </w:rPr>
              <w:t>Real-Time Transactions</w:t>
            </w:r>
            <w:r w:rsidR="00767051">
              <w:rPr>
                <w:webHidden/>
              </w:rPr>
              <w:tab/>
            </w:r>
            <w:r w:rsidR="00767051">
              <w:rPr>
                <w:webHidden/>
              </w:rPr>
              <w:fldChar w:fldCharType="begin"/>
            </w:r>
            <w:r w:rsidR="00767051">
              <w:rPr>
                <w:webHidden/>
              </w:rPr>
              <w:instrText xml:space="preserve"> PAGEREF _Toc143503698 \h </w:instrText>
            </w:r>
            <w:r w:rsidR="00767051">
              <w:rPr>
                <w:webHidden/>
              </w:rPr>
            </w:r>
            <w:r w:rsidR="00767051">
              <w:rPr>
                <w:webHidden/>
              </w:rPr>
              <w:fldChar w:fldCharType="separate"/>
            </w:r>
            <w:r w:rsidR="00261E9A">
              <w:rPr>
                <w:webHidden/>
              </w:rPr>
              <w:t>5</w:t>
            </w:r>
            <w:r w:rsidR="00767051">
              <w:rPr>
                <w:webHidden/>
              </w:rPr>
              <w:fldChar w:fldCharType="end"/>
            </w:r>
          </w:hyperlink>
        </w:p>
        <w:p w14:paraId="58E1E444" w14:textId="5CEDC552" w:rsidR="00767051" w:rsidRDefault="00000000">
          <w:pPr>
            <w:pStyle w:val="TOC1"/>
            <w:rPr>
              <w:rFonts w:eastAsiaTheme="minorEastAsia"/>
              <w:color w:val="auto"/>
              <w:kern w:val="2"/>
              <w:sz w:val="22"/>
              <w:szCs w:val="22"/>
              <w14:ligatures w14:val="standardContextual"/>
            </w:rPr>
          </w:pPr>
          <w:hyperlink w:anchor="_Toc143503699" w:history="1">
            <w:r w:rsidR="00767051" w:rsidRPr="00BA1B15">
              <w:rPr>
                <w:rStyle w:val="Hyperlink"/>
              </w:rPr>
              <w:t>Representational State Transfer (REST) Interface</w:t>
            </w:r>
            <w:r w:rsidR="00767051">
              <w:rPr>
                <w:webHidden/>
              </w:rPr>
              <w:tab/>
            </w:r>
            <w:r w:rsidR="00767051">
              <w:rPr>
                <w:webHidden/>
              </w:rPr>
              <w:fldChar w:fldCharType="begin"/>
            </w:r>
            <w:r w:rsidR="00767051">
              <w:rPr>
                <w:webHidden/>
              </w:rPr>
              <w:instrText xml:space="preserve"> PAGEREF _Toc143503699 \h </w:instrText>
            </w:r>
            <w:r w:rsidR="00767051">
              <w:rPr>
                <w:webHidden/>
              </w:rPr>
            </w:r>
            <w:r w:rsidR="00767051">
              <w:rPr>
                <w:webHidden/>
              </w:rPr>
              <w:fldChar w:fldCharType="separate"/>
            </w:r>
            <w:r w:rsidR="00261E9A">
              <w:rPr>
                <w:webHidden/>
              </w:rPr>
              <w:t>6</w:t>
            </w:r>
            <w:r w:rsidR="00767051">
              <w:rPr>
                <w:webHidden/>
              </w:rPr>
              <w:fldChar w:fldCharType="end"/>
            </w:r>
          </w:hyperlink>
        </w:p>
        <w:p w14:paraId="6CFEDE17" w14:textId="2B4E6E04" w:rsidR="00767051" w:rsidRDefault="00000000">
          <w:pPr>
            <w:pStyle w:val="TOC2"/>
            <w:rPr>
              <w:rFonts w:eastAsiaTheme="minorEastAsia"/>
              <w:color w:val="auto"/>
              <w:kern w:val="2"/>
              <w:sz w:val="22"/>
              <w:szCs w:val="22"/>
              <w14:ligatures w14:val="standardContextual"/>
            </w:rPr>
          </w:pPr>
          <w:hyperlink w:anchor="_Toc143503700" w:history="1">
            <w:r w:rsidR="00767051" w:rsidRPr="00BA1B15">
              <w:rPr>
                <w:rStyle w:val="Hyperlink"/>
              </w:rPr>
              <w:t>HTTPS (TLS 1.2)</w:t>
            </w:r>
            <w:r w:rsidR="00767051">
              <w:rPr>
                <w:webHidden/>
              </w:rPr>
              <w:tab/>
            </w:r>
            <w:r w:rsidR="00767051">
              <w:rPr>
                <w:webHidden/>
              </w:rPr>
              <w:fldChar w:fldCharType="begin"/>
            </w:r>
            <w:r w:rsidR="00767051">
              <w:rPr>
                <w:webHidden/>
              </w:rPr>
              <w:instrText xml:space="preserve"> PAGEREF _Toc143503700 \h </w:instrText>
            </w:r>
            <w:r w:rsidR="00767051">
              <w:rPr>
                <w:webHidden/>
              </w:rPr>
            </w:r>
            <w:r w:rsidR="00767051">
              <w:rPr>
                <w:webHidden/>
              </w:rPr>
              <w:fldChar w:fldCharType="separate"/>
            </w:r>
            <w:r w:rsidR="00261E9A">
              <w:rPr>
                <w:webHidden/>
              </w:rPr>
              <w:t>6</w:t>
            </w:r>
            <w:r w:rsidR="00767051">
              <w:rPr>
                <w:webHidden/>
              </w:rPr>
              <w:fldChar w:fldCharType="end"/>
            </w:r>
          </w:hyperlink>
        </w:p>
        <w:p w14:paraId="089B0CF3" w14:textId="635C4784" w:rsidR="00767051" w:rsidRDefault="00000000">
          <w:pPr>
            <w:pStyle w:val="TOC2"/>
            <w:rPr>
              <w:rFonts w:eastAsiaTheme="minorEastAsia"/>
              <w:color w:val="auto"/>
              <w:kern w:val="2"/>
              <w:sz w:val="22"/>
              <w:szCs w:val="22"/>
              <w14:ligatures w14:val="standardContextual"/>
            </w:rPr>
          </w:pPr>
          <w:hyperlink w:anchor="_Toc143503701" w:history="1">
            <w:r w:rsidR="00767051" w:rsidRPr="00BA1B15">
              <w:rPr>
                <w:rStyle w:val="Hyperlink"/>
              </w:rPr>
              <w:t>Real-Time Processing Interfaces</w:t>
            </w:r>
            <w:r w:rsidR="00767051">
              <w:rPr>
                <w:webHidden/>
              </w:rPr>
              <w:tab/>
            </w:r>
            <w:r w:rsidR="00767051">
              <w:rPr>
                <w:webHidden/>
              </w:rPr>
              <w:fldChar w:fldCharType="begin"/>
            </w:r>
            <w:r w:rsidR="00767051">
              <w:rPr>
                <w:webHidden/>
              </w:rPr>
              <w:instrText xml:space="preserve"> PAGEREF _Toc143503701 \h </w:instrText>
            </w:r>
            <w:r w:rsidR="00767051">
              <w:rPr>
                <w:webHidden/>
              </w:rPr>
            </w:r>
            <w:r w:rsidR="00767051">
              <w:rPr>
                <w:webHidden/>
              </w:rPr>
              <w:fldChar w:fldCharType="separate"/>
            </w:r>
            <w:r w:rsidR="00261E9A">
              <w:rPr>
                <w:webHidden/>
              </w:rPr>
              <w:t>6</w:t>
            </w:r>
            <w:r w:rsidR="00767051">
              <w:rPr>
                <w:webHidden/>
              </w:rPr>
              <w:fldChar w:fldCharType="end"/>
            </w:r>
          </w:hyperlink>
        </w:p>
        <w:p w14:paraId="3F4C6BAB" w14:textId="6FAFC107" w:rsidR="00767051" w:rsidRDefault="00000000">
          <w:pPr>
            <w:pStyle w:val="TOC2"/>
            <w:rPr>
              <w:rFonts w:eastAsiaTheme="minorEastAsia"/>
              <w:color w:val="auto"/>
              <w:kern w:val="2"/>
              <w:sz w:val="22"/>
              <w:szCs w:val="22"/>
              <w14:ligatures w14:val="standardContextual"/>
            </w:rPr>
          </w:pPr>
          <w:hyperlink w:anchor="_Toc143503702" w:history="1">
            <w:r w:rsidR="00767051" w:rsidRPr="00BA1B15">
              <w:rPr>
                <w:rStyle w:val="Hyperlink"/>
              </w:rPr>
              <w:t>Transmission Method</w:t>
            </w:r>
            <w:r w:rsidR="00767051">
              <w:rPr>
                <w:webHidden/>
              </w:rPr>
              <w:tab/>
            </w:r>
            <w:r w:rsidR="00767051">
              <w:rPr>
                <w:webHidden/>
              </w:rPr>
              <w:fldChar w:fldCharType="begin"/>
            </w:r>
            <w:r w:rsidR="00767051">
              <w:rPr>
                <w:webHidden/>
              </w:rPr>
              <w:instrText xml:space="preserve"> PAGEREF _Toc143503702 \h </w:instrText>
            </w:r>
            <w:r w:rsidR="00767051">
              <w:rPr>
                <w:webHidden/>
              </w:rPr>
            </w:r>
            <w:r w:rsidR="00767051">
              <w:rPr>
                <w:webHidden/>
              </w:rPr>
              <w:fldChar w:fldCharType="separate"/>
            </w:r>
            <w:r w:rsidR="00261E9A">
              <w:rPr>
                <w:webHidden/>
              </w:rPr>
              <w:t>6</w:t>
            </w:r>
            <w:r w:rsidR="00767051">
              <w:rPr>
                <w:webHidden/>
              </w:rPr>
              <w:fldChar w:fldCharType="end"/>
            </w:r>
          </w:hyperlink>
        </w:p>
        <w:p w14:paraId="71CB4B18" w14:textId="77678C0B" w:rsidR="00767051" w:rsidRDefault="00000000">
          <w:pPr>
            <w:pStyle w:val="TOC2"/>
            <w:rPr>
              <w:rFonts w:eastAsiaTheme="minorEastAsia"/>
              <w:color w:val="auto"/>
              <w:kern w:val="2"/>
              <w:sz w:val="22"/>
              <w:szCs w:val="22"/>
              <w14:ligatures w14:val="standardContextual"/>
            </w:rPr>
          </w:pPr>
          <w:hyperlink w:anchor="_Toc143503703" w:history="1">
            <w:r w:rsidR="00767051" w:rsidRPr="00BA1B15">
              <w:rPr>
                <w:rStyle w:val="Hyperlink"/>
              </w:rPr>
              <w:t>Transmission Frequency</w:t>
            </w:r>
            <w:r w:rsidR="00767051">
              <w:rPr>
                <w:webHidden/>
              </w:rPr>
              <w:tab/>
            </w:r>
            <w:r w:rsidR="00767051">
              <w:rPr>
                <w:webHidden/>
              </w:rPr>
              <w:fldChar w:fldCharType="begin"/>
            </w:r>
            <w:r w:rsidR="00767051">
              <w:rPr>
                <w:webHidden/>
              </w:rPr>
              <w:instrText xml:space="preserve"> PAGEREF _Toc143503703 \h </w:instrText>
            </w:r>
            <w:r w:rsidR="00767051">
              <w:rPr>
                <w:webHidden/>
              </w:rPr>
            </w:r>
            <w:r w:rsidR="00767051">
              <w:rPr>
                <w:webHidden/>
              </w:rPr>
              <w:fldChar w:fldCharType="separate"/>
            </w:r>
            <w:r w:rsidR="00261E9A">
              <w:rPr>
                <w:webHidden/>
              </w:rPr>
              <w:t>7</w:t>
            </w:r>
            <w:r w:rsidR="00767051">
              <w:rPr>
                <w:webHidden/>
              </w:rPr>
              <w:fldChar w:fldCharType="end"/>
            </w:r>
          </w:hyperlink>
        </w:p>
        <w:p w14:paraId="1F0CDEF7" w14:textId="41801E0A" w:rsidR="00767051" w:rsidRDefault="00000000">
          <w:pPr>
            <w:pStyle w:val="TOC2"/>
            <w:rPr>
              <w:rFonts w:eastAsiaTheme="minorEastAsia"/>
              <w:color w:val="auto"/>
              <w:kern w:val="2"/>
              <w:sz w:val="22"/>
              <w:szCs w:val="22"/>
              <w14:ligatures w14:val="standardContextual"/>
            </w:rPr>
          </w:pPr>
          <w:hyperlink w:anchor="_Toc143503704" w:history="1">
            <w:r w:rsidR="00767051" w:rsidRPr="00BA1B15">
              <w:rPr>
                <w:rStyle w:val="Hyperlink"/>
              </w:rPr>
              <w:t>Transmission Limits</w:t>
            </w:r>
            <w:r w:rsidR="00767051">
              <w:rPr>
                <w:webHidden/>
              </w:rPr>
              <w:tab/>
            </w:r>
            <w:r w:rsidR="00767051">
              <w:rPr>
                <w:webHidden/>
              </w:rPr>
              <w:fldChar w:fldCharType="begin"/>
            </w:r>
            <w:r w:rsidR="00767051">
              <w:rPr>
                <w:webHidden/>
              </w:rPr>
              <w:instrText xml:space="preserve"> PAGEREF _Toc143503704 \h </w:instrText>
            </w:r>
            <w:r w:rsidR="00767051">
              <w:rPr>
                <w:webHidden/>
              </w:rPr>
            </w:r>
            <w:r w:rsidR="00767051">
              <w:rPr>
                <w:webHidden/>
              </w:rPr>
              <w:fldChar w:fldCharType="separate"/>
            </w:r>
            <w:r w:rsidR="00261E9A">
              <w:rPr>
                <w:webHidden/>
              </w:rPr>
              <w:t>7</w:t>
            </w:r>
            <w:r w:rsidR="00767051">
              <w:rPr>
                <w:webHidden/>
              </w:rPr>
              <w:fldChar w:fldCharType="end"/>
            </w:r>
          </w:hyperlink>
        </w:p>
        <w:p w14:paraId="4BD27E53" w14:textId="734F18E6" w:rsidR="00767051" w:rsidRDefault="00000000">
          <w:pPr>
            <w:pStyle w:val="TOC2"/>
            <w:rPr>
              <w:rFonts w:eastAsiaTheme="minorEastAsia"/>
              <w:color w:val="auto"/>
              <w:kern w:val="2"/>
              <w:sz w:val="22"/>
              <w:szCs w:val="22"/>
              <w14:ligatures w14:val="standardContextual"/>
            </w:rPr>
          </w:pPr>
          <w:hyperlink w:anchor="_Toc143503705" w:history="1">
            <w:r w:rsidR="00767051" w:rsidRPr="00BA1B15">
              <w:rPr>
                <w:rStyle w:val="Hyperlink"/>
              </w:rPr>
              <w:t>Data Type Format Details</w:t>
            </w:r>
            <w:r w:rsidR="00767051">
              <w:rPr>
                <w:webHidden/>
              </w:rPr>
              <w:tab/>
            </w:r>
            <w:r w:rsidR="00767051">
              <w:rPr>
                <w:webHidden/>
              </w:rPr>
              <w:fldChar w:fldCharType="begin"/>
            </w:r>
            <w:r w:rsidR="00767051">
              <w:rPr>
                <w:webHidden/>
              </w:rPr>
              <w:instrText xml:space="preserve"> PAGEREF _Toc143503705 \h </w:instrText>
            </w:r>
            <w:r w:rsidR="00767051">
              <w:rPr>
                <w:webHidden/>
              </w:rPr>
            </w:r>
            <w:r w:rsidR="00767051">
              <w:rPr>
                <w:webHidden/>
              </w:rPr>
              <w:fldChar w:fldCharType="separate"/>
            </w:r>
            <w:r w:rsidR="00261E9A">
              <w:rPr>
                <w:webHidden/>
              </w:rPr>
              <w:t>7</w:t>
            </w:r>
            <w:r w:rsidR="00767051">
              <w:rPr>
                <w:webHidden/>
              </w:rPr>
              <w:fldChar w:fldCharType="end"/>
            </w:r>
          </w:hyperlink>
        </w:p>
        <w:p w14:paraId="654512C3" w14:textId="59C4DB2D" w:rsidR="00767051" w:rsidRDefault="00000000">
          <w:pPr>
            <w:pStyle w:val="TOC2"/>
            <w:rPr>
              <w:rFonts w:eastAsiaTheme="minorEastAsia"/>
              <w:color w:val="auto"/>
              <w:kern w:val="2"/>
              <w:sz w:val="22"/>
              <w:szCs w:val="22"/>
              <w14:ligatures w14:val="standardContextual"/>
            </w:rPr>
          </w:pPr>
          <w:hyperlink w:anchor="_Toc143503706" w:history="1">
            <w:r w:rsidR="00767051" w:rsidRPr="00BA1B15">
              <w:rPr>
                <w:rStyle w:val="Hyperlink"/>
              </w:rPr>
              <w:t>RESTful API Response</w:t>
            </w:r>
            <w:r w:rsidR="00767051">
              <w:rPr>
                <w:webHidden/>
              </w:rPr>
              <w:tab/>
            </w:r>
            <w:r w:rsidR="00767051">
              <w:rPr>
                <w:webHidden/>
              </w:rPr>
              <w:fldChar w:fldCharType="begin"/>
            </w:r>
            <w:r w:rsidR="00767051">
              <w:rPr>
                <w:webHidden/>
              </w:rPr>
              <w:instrText xml:space="preserve"> PAGEREF _Toc143503706 \h </w:instrText>
            </w:r>
            <w:r w:rsidR="00767051">
              <w:rPr>
                <w:webHidden/>
              </w:rPr>
            </w:r>
            <w:r w:rsidR="00767051">
              <w:rPr>
                <w:webHidden/>
              </w:rPr>
              <w:fldChar w:fldCharType="separate"/>
            </w:r>
            <w:r w:rsidR="00261E9A">
              <w:rPr>
                <w:webHidden/>
              </w:rPr>
              <w:t>8</w:t>
            </w:r>
            <w:r w:rsidR="00767051">
              <w:rPr>
                <w:webHidden/>
              </w:rPr>
              <w:fldChar w:fldCharType="end"/>
            </w:r>
          </w:hyperlink>
        </w:p>
        <w:p w14:paraId="25EDB02A" w14:textId="10320BEA" w:rsidR="00767051" w:rsidRDefault="00000000">
          <w:pPr>
            <w:pStyle w:val="TOC1"/>
            <w:rPr>
              <w:rFonts w:eastAsiaTheme="minorEastAsia"/>
              <w:color w:val="auto"/>
              <w:kern w:val="2"/>
              <w:sz w:val="22"/>
              <w:szCs w:val="22"/>
              <w14:ligatures w14:val="standardContextual"/>
            </w:rPr>
          </w:pPr>
          <w:hyperlink w:anchor="_Toc143503707" w:history="1">
            <w:r w:rsidR="00767051" w:rsidRPr="00BA1B15">
              <w:rPr>
                <w:rStyle w:val="Hyperlink"/>
              </w:rPr>
              <w:t>Record Processing</w:t>
            </w:r>
            <w:r w:rsidR="00767051">
              <w:rPr>
                <w:webHidden/>
              </w:rPr>
              <w:tab/>
            </w:r>
            <w:r w:rsidR="00767051">
              <w:rPr>
                <w:webHidden/>
              </w:rPr>
              <w:fldChar w:fldCharType="begin"/>
            </w:r>
            <w:r w:rsidR="00767051">
              <w:rPr>
                <w:webHidden/>
              </w:rPr>
              <w:instrText xml:space="preserve"> PAGEREF _Toc143503707 \h </w:instrText>
            </w:r>
            <w:r w:rsidR="00767051">
              <w:rPr>
                <w:webHidden/>
              </w:rPr>
            </w:r>
            <w:r w:rsidR="00767051">
              <w:rPr>
                <w:webHidden/>
              </w:rPr>
              <w:fldChar w:fldCharType="separate"/>
            </w:r>
            <w:r w:rsidR="00261E9A">
              <w:rPr>
                <w:webHidden/>
              </w:rPr>
              <w:t>9</w:t>
            </w:r>
            <w:r w:rsidR="00767051">
              <w:rPr>
                <w:webHidden/>
              </w:rPr>
              <w:fldChar w:fldCharType="end"/>
            </w:r>
          </w:hyperlink>
        </w:p>
        <w:p w14:paraId="2A8BEF42" w14:textId="71ECB2DA" w:rsidR="00767051" w:rsidRDefault="00000000">
          <w:pPr>
            <w:pStyle w:val="TOC2"/>
            <w:rPr>
              <w:rFonts w:eastAsiaTheme="minorEastAsia"/>
              <w:color w:val="auto"/>
              <w:kern w:val="2"/>
              <w:sz w:val="22"/>
              <w:szCs w:val="22"/>
              <w14:ligatures w14:val="standardContextual"/>
            </w:rPr>
          </w:pPr>
          <w:hyperlink w:anchor="_Toc143503708" w:history="1">
            <w:r w:rsidR="00767051" w:rsidRPr="00BA1B15">
              <w:rPr>
                <w:rStyle w:val="Hyperlink"/>
              </w:rPr>
              <w:t>New Record and Updates</w:t>
            </w:r>
            <w:r w:rsidR="00767051">
              <w:rPr>
                <w:webHidden/>
              </w:rPr>
              <w:tab/>
            </w:r>
            <w:r w:rsidR="00767051">
              <w:rPr>
                <w:webHidden/>
              </w:rPr>
              <w:fldChar w:fldCharType="begin"/>
            </w:r>
            <w:r w:rsidR="00767051">
              <w:rPr>
                <w:webHidden/>
              </w:rPr>
              <w:instrText xml:space="preserve"> PAGEREF _Toc143503708 \h </w:instrText>
            </w:r>
            <w:r w:rsidR="00767051">
              <w:rPr>
                <w:webHidden/>
              </w:rPr>
            </w:r>
            <w:r w:rsidR="00767051">
              <w:rPr>
                <w:webHidden/>
              </w:rPr>
              <w:fldChar w:fldCharType="separate"/>
            </w:r>
            <w:r w:rsidR="00261E9A">
              <w:rPr>
                <w:webHidden/>
              </w:rPr>
              <w:t>9</w:t>
            </w:r>
            <w:r w:rsidR="00767051">
              <w:rPr>
                <w:webHidden/>
              </w:rPr>
              <w:fldChar w:fldCharType="end"/>
            </w:r>
          </w:hyperlink>
        </w:p>
        <w:p w14:paraId="55669310" w14:textId="4228FDDF" w:rsidR="00767051" w:rsidRDefault="00000000">
          <w:pPr>
            <w:pStyle w:val="TOC2"/>
            <w:rPr>
              <w:rFonts w:eastAsiaTheme="minorEastAsia"/>
              <w:color w:val="auto"/>
              <w:kern w:val="2"/>
              <w:sz w:val="22"/>
              <w:szCs w:val="22"/>
              <w14:ligatures w14:val="standardContextual"/>
            </w:rPr>
          </w:pPr>
          <w:hyperlink w:anchor="_Toc143503709" w:history="1">
            <w:r w:rsidR="00767051" w:rsidRPr="00BA1B15">
              <w:rPr>
                <w:rStyle w:val="Hyperlink"/>
              </w:rPr>
              <w:t>Rejected Record Process</w:t>
            </w:r>
            <w:r w:rsidR="00767051">
              <w:rPr>
                <w:webHidden/>
              </w:rPr>
              <w:tab/>
            </w:r>
            <w:r w:rsidR="00767051">
              <w:rPr>
                <w:webHidden/>
              </w:rPr>
              <w:fldChar w:fldCharType="begin"/>
            </w:r>
            <w:r w:rsidR="00767051">
              <w:rPr>
                <w:webHidden/>
              </w:rPr>
              <w:instrText xml:space="preserve"> PAGEREF _Toc143503709 \h </w:instrText>
            </w:r>
            <w:r w:rsidR="00767051">
              <w:rPr>
                <w:webHidden/>
              </w:rPr>
            </w:r>
            <w:r w:rsidR="00767051">
              <w:rPr>
                <w:webHidden/>
              </w:rPr>
              <w:fldChar w:fldCharType="separate"/>
            </w:r>
            <w:r w:rsidR="00261E9A">
              <w:rPr>
                <w:webHidden/>
              </w:rPr>
              <w:t>9</w:t>
            </w:r>
            <w:r w:rsidR="00767051">
              <w:rPr>
                <w:webHidden/>
              </w:rPr>
              <w:fldChar w:fldCharType="end"/>
            </w:r>
          </w:hyperlink>
        </w:p>
        <w:p w14:paraId="5B24AFB7" w14:textId="5067FD3D" w:rsidR="00767051" w:rsidRDefault="00000000">
          <w:pPr>
            <w:pStyle w:val="TOC1"/>
            <w:rPr>
              <w:rFonts w:eastAsiaTheme="minorEastAsia"/>
              <w:color w:val="auto"/>
              <w:kern w:val="2"/>
              <w:sz w:val="22"/>
              <w:szCs w:val="22"/>
              <w14:ligatures w14:val="standardContextual"/>
            </w:rPr>
          </w:pPr>
          <w:hyperlink w:anchor="_Toc143503710" w:history="1">
            <w:r w:rsidR="00767051" w:rsidRPr="00BA1B15">
              <w:rPr>
                <w:rStyle w:val="Hyperlink"/>
              </w:rPr>
              <w:t>Specification Reading Tips</w:t>
            </w:r>
            <w:r w:rsidR="00767051">
              <w:rPr>
                <w:webHidden/>
              </w:rPr>
              <w:tab/>
            </w:r>
            <w:r w:rsidR="00767051">
              <w:rPr>
                <w:webHidden/>
              </w:rPr>
              <w:fldChar w:fldCharType="begin"/>
            </w:r>
            <w:r w:rsidR="00767051">
              <w:rPr>
                <w:webHidden/>
              </w:rPr>
              <w:instrText xml:space="preserve"> PAGEREF _Toc143503710 \h </w:instrText>
            </w:r>
            <w:r w:rsidR="00767051">
              <w:rPr>
                <w:webHidden/>
              </w:rPr>
            </w:r>
            <w:r w:rsidR="00767051">
              <w:rPr>
                <w:webHidden/>
              </w:rPr>
              <w:fldChar w:fldCharType="separate"/>
            </w:r>
            <w:r w:rsidR="00261E9A">
              <w:rPr>
                <w:webHidden/>
              </w:rPr>
              <w:t>11</w:t>
            </w:r>
            <w:r w:rsidR="00767051">
              <w:rPr>
                <w:webHidden/>
              </w:rPr>
              <w:fldChar w:fldCharType="end"/>
            </w:r>
          </w:hyperlink>
        </w:p>
        <w:p w14:paraId="2975F6B1" w14:textId="60D0954C" w:rsidR="00767051" w:rsidRDefault="00000000">
          <w:pPr>
            <w:pStyle w:val="TOC1"/>
            <w:rPr>
              <w:rFonts w:eastAsiaTheme="minorEastAsia"/>
              <w:color w:val="auto"/>
              <w:kern w:val="2"/>
              <w:sz w:val="22"/>
              <w:szCs w:val="22"/>
              <w14:ligatures w14:val="standardContextual"/>
            </w:rPr>
          </w:pPr>
          <w:hyperlink w:anchor="_Toc143503711" w:history="1">
            <w:r w:rsidR="00767051" w:rsidRPr="00BA1B15">
              <w:rPr>
                <w:rStyle w:val="Hyperlink"/>
              </w:rPr>
              <w:t>Detail Specification Record Logic</w:t>
            </w:r>
            <w:r w:rsidR="00767051">
              <w:rPr>
                <w:webHidden/>
              </w:rPr>
              <w:tab/>
            </w:r>
            <w:r w:rsidR="00767051">
              <w:rPr>
                <w:webHidden/>
              </w:rPr>
              <w:fldChar w:fldCharType="begin"/>
            </w:r>
            <w:r w:rsidR="00767051">
              <w:rPr>
                <w:webHidden/>
              </w:rPr>
              <w:instrText xml:space="preserve"> PAGEREF _Toc143503711 \h </w:instrText>
            </w:r>
            <w:r w:rsidR="00767051">
              <w:rPr>
                <w:webHidden/>
              </w:rPr>
            </w:r>
            <w:r w:rsidR="00767051">
              <w:rPr>
                <w:webHidden/>
              </w:rPr>
              <w:fldChar w:fldCharType="separate"/>
            </w:r>
            <w:r w:rsidR="00261E9A">
              <w:rPr>
                <w:webHidden/>
              </w:rPr>
              <w:t>11</w:t>
            </w:r>
            <w:r w:rsidR="00767051">
              <w:rPr>
                <w:webHidden/>
              </w:rPr>
              <w:fldChar w:fldCharType="end"/>
            </w:r>
          </w:hyperlink>
        </w:p>
        <w:p w14:paraId="2D85BDC4" w14:textId="3DB99A29" w:rsidR="00767051" w:rsidRDefault="00000000">
          <w:pPr>
            <w:pStyle w:val="TOC2"/>
            <w:rPr>
              <w:rFonts w:eastAsiaTheme="minorEastAsia"/>
              <w:color w:val="auto"/>
              <w:kern w:val="2"/>
              <w:sz w:val="22"/>
              <w:szCs w:val="22"/>
              <w14:ligatures w14:val="standardContextual"/>
            </w:rPr>
          </w:pPr>
          <w:hyperlink w:anchor="_Toc143503712" w:history="1">
            <w:r w:rsidR="00767051" w:rsidRPr="00BA1B15">
              <w:rPr>
                <w:rStyle w:val="Hyperlink"/>
              </w:rPr>
              <w:t>Standard date/time</w:t>
            </w:r>
            <w:r w:rsidR="00767051" w:rsidRPr="00BA1B15">
              <w:rPr>
                <w:rStyle w:val="Hyperlink"/>
                <w:rFonts w:ascii="Calibri" w:hAnsi="Calibri" w:cs="Calibri"/>
              </w:rPr>
              <w:t> </w:t>
            </w:r>
            <w:r w:rsidR="00767051" w:rsidRPr="00BA1B15">
              <w:rPr>
                <w:rStyle w:val="Hyperlink"/>
              </w:rPr>
              <w:t>Format</w:t>
            </w:r>
            <w:r w:rsidR="00767051">
              <w:rPr>
                <w:webHidden/>
              </w:rPr>
              <w:tab/>
            </w:r>
            <w:r w:rsidR="00767051">
              <w:rPr>
                <w:webHidden/>
              </w:rPr>
              <w:fldChar w:fldCharType="begin"/>
            </w:r>
            <w:r w:rsidR="00767051">
              <w:rPr>
                <w:webHidden/>
              </w:rPr>
              <w:instrText xml:space="preserve"> PAGEREF _Toc143503712 \h </w:instrText>
            </w:r>
            <w:r w:rsidR="00767051">
              <w:rPr>
                <w:webHidden/>
              </w:rPr>
            </w:r>
            <w:r w:rsidR="00767051">
              <w:rPr>
                <w:webHidden/>
              </w:rPr>
              <w:fldChar w:fldCharType="separate"/>
            </w:r>
            <w:r w:rsidR="00261E9A">
              <w:rPr>
                <w:webHidden/>
              </w:rPr>
              <w:t>11</w:t>
            </w:r>
            <w:r w:rsidR="00767051">
              <w:rPr>
                <w:webHidden/>
              </w:rPr>
              <w:fldChar w:fldCharType="end"/>
            </w:r>
          </w:hyperlink>
        </w:p>
        <w:p w14:paraId="7ECDDD65" w14:textId="22BCB5AD" w:rsidR="00767051" w:rsidRDefault="00000000">
          <w:pPr>
            <w:pStyle w:val="TOC2"/>
            <w:rPr>
              <w:rFonts w:eastAsiaTheme="minorEastAsia"/>
              <w:color w:val="auto"/>
              <w:kern w:val="2"/>
              <w:sz w:val="22"/>
              <w:szCs w:val="22"/>
              <w14:ligatures w14:val="standardContextual"/>
            </w:rPr>
          </w:pPr>
          <w:hyperlink w:anchor="_Toc143503713" w:history="1">
            <w:r w:rsidR="00767051" w:rsidRPr="00BA1B15">
              <w:rPr>
                <w:rStyle w:val="Hyperlink"/>
              </w:rPr>
              <w:t>EVV Vendor</w:t>
            </w:r>
            <w:r w:rsidR="00767051">
              <w:rPr>
                <w:webHidden/>
              </w:rPr>
              <w:tab/>
            </w:r>
            <w:r w:rsidR="00767051">
              <w:rPr>
                <w:webHidden/>
              </w:rPr>
              <w:fldChar w:fldCharType="begin"/>
            </w:r>
            <w:r w:rsidR="00767051">
              <w:rPr>
                <w:webHidden/>
              </w:rPr>
              <w:instrText xml:space="preserve"> PAGEREF _Toc143503713 \h </w:instrText>
            </w:r>
            <w:r w:rsidR="00767051">
              <w:rPr>
                <w:webHidden/>
              </w:rPr>
            </w:r>
            <w:r w:rsidR="00767051">
              <w:rPr>
                <w:webHidden/>
              </w:rPr>
              <w:fldChar w:fldCharType="separate"/>
            </w:r>
            <w:r w:rsidR="00261E9A">
              <w:rPr>
                <w:webHidden/>
              </w:rPr>
              <w:t>11</w:t>
            </w:r>
            <w:r w:rsidR="00767051">
              <w:rPr>
                <w:webHidden/>
              </w:rPr>
              <w:fldChar w:fldCharType="end"/>
            </w:r>
          </w:hyperlink>
        </w:p>
        <w:p w14:paraId="3AB359B0" w14:textId="567BA106" w:rsidR="00767051" w:rsidRDefault="00000000">
          <w:pPr>
            <w:pStyle w:val="TOC3"/>
            <w:rPr>
              <w:rFonts w:eastAsiaTheme="minorEastAsia"/>
              <w:color w:val="auto"/>
              <w:kern w:val="2"/>
              <w14:ligatures w14:val="standardContextual"/>
            </w:rPr>
          </w:pPr>
          <w:hyperlink w:anchor="_Toc143503714" w:history="1">
            <w:r w:rsidR="00767051" w:rsidRPr="00BA1B15">
              <w:rPr>
                <w:rStyle w:val="Hyperlink"/>
              </w:rPr>
              <w:t>EVV Vendor Data Transmission Rules</w:t>
            </w:r>
            <w:r w:rsidR="00767051">
              <w:rPr>
                <w:webHidden/>
              </w:rPr>
              <w:tab/>
            </w:r>
            <w:r w:rsidR="00767051">
              <w:rPr>
                <w:webHidden/>
              </w:rPr>
              <w:fldChar w:fldCharType="begin"/>
            </w:r>
            <w:r w:rsidR="00767051">
              <w:rPr>
                <w:webHidden/>
              </w:rPr>
              <w:instrText xml:space="preserve"> PAGEREF _Toc143503714 \h </w:instrText>
            </w:r>
            <w:r w:rsidR="00767051">
              <w:rPr>
                <w:webHidden/>
              </w:rPr>
            </w:r>
            <w:r w:rsidR="00767051">
              <w:rPr>
                <w:webHidden/>
              </w:rPr>
              <w:fldChar w:fldCharType="separate"/>
            </w:r>
            <w:r w:rsidR="00261E9A">
              <w:rPr>
                <w:webHidden/>
              </w:rPr>
              <w:t>12</w:t>
            </w:r>
            <w:r w:rsidR="00767051">
              <w:rPr>
                <w:webHidden/>
              </w:rPr>
              <w:fldChar w:fldCharType="end"/>
            </w:r>
          </w:hyperlink>
        </w:p>
        <w:p w14:paraId="0D84814B" w14:textId="4469A6C6" w:rsidR="00767051" w:rsidRDefault="00000000">
          <w:pPr>
            <w:pStyle w:val="TOC3"/>
            <w:rPr>
              <w:rFonts w:eastAsiaTheme="minorEastAsia"/>
              <w:color w:val="auto"/>
              <w:kern w:val="2"/>
              <w14:ligatures w14:val="standardContextual"/>
            </w:rPr>
          </w:pPr>
          <w:hyperlink w:anchor="_Toc143503715" w:history="1">
            <w:r w:rsidR="00767051" w:rsidRPr="00BA1B15">
              <w:rPr>
                <w:rStyle w:val="Hyperlink"/>
              </w:rPr>
              <w:t>Alternate Data Collection System Responsibility</w:t>
            </w:r>
            <w:r w:rsidR="00767051">
              <w:rPr>
                <w:webHidden/>
              </w:rPr>
              <w:tab/>
            </w:r>
            <w:r w:rsidR="00767051">
              <w:rPr>
                <w:webHidden/>
              </w:rPr>
              <w:fldChar w:fldCharType="begin"/>
            </w:r>
            <w:r w:rsidR="00767051">
              <w:rPr>
                <w:webHidden/>
              </w:rPr>
              <w:instrText xml:space="preserve"> PAGEREF _Toc143503715 \h </w:instrText>
            </w:r>
            <w:r w:rsidR="00767051">
              <w:rPr>
                <w:webHidden/>
              </w:rPr>
            </w:r>
            <w:r w:rsidR="00767051">
              <w:rPr>
                <w:webHidden/>
              </w:rPr>
              <w:fldChar w:fldCharType="separate"/>
            </w:r>
            <w:r w:rsidR="00261E9A">
              <w:rPr>
                <w:webHidden/>
              </w:rPr>
              <w:t>12</w:t>
            </w:r>
            <w:r w:rsidR="00767051">
              <w:rPr>
                <w:webHidden/>
              </w:rPr>
              <w:fldChar w:fldCharType="end"/>
            </w:r>
          </w:hyperlink>
        </w:p>
        <w:p w14:paraId="2F60D13F" w14:textId="5AF8916F" w:rsidR="00767051" w:rsidRDefault="00000000">
          <w:pPr>
            <w:pStyle w:val="TOC3"/>
            <w:rPr>
              <w:rFonts w:eastAsiaTheme="minorEastAsia"/>
              <w:color w:val="auto"/>
              <w:kern w:val="2"/>
              <w14:ligatures w14:val="standardContextual"/>
            </w:rPr>
          </w:pPr>
          <w:hyperlink w:anchor="_Toc143503716" w:history="1">
            <w:r w:rsidR="00767051" w:rsidRPr="00BA1B15">
              <w:rPr>
                <w:rStyle w:val="Hyperlink"/>
              </w:rPr>
              <w:t>EVV Vendor Data Processing Rules</w:t>
            </w:r>
            <w:r w:rsidR="00767051">
              <w:rPr>
                <w:webHidden/>
              </w:rPr>
              <w:tab/>
            </w:r>
            <w:r w:rsidR="00767051">
              <w:rPr>
                <w:webHidden/>
              </w:rPr>
              <w:fldChar w:fldCharType="begin"/>
            </w:r>
            <w:r w:rsidR="00767051">
              <w:rPr>
                <w:webHidden/>
              </w:rPr>
              <w:instrText xml:space="preserve"> PAGEREF _Toc143503716 \h </w:instrText>
            </w:r>
            <w:r w:rsidR="00767051">
              <w:rPr>
                <w:webHidden/>
              </w:rPr>
            </w:r>
            <w:r w:rsidR="00767051">
              <w:rPr>
                <w:webHidden/>
              </w:rPr>
              <w:fldChar w:fldCharType="separate"/>
            </w:r>
            <w:r w:rsidR="00261E9A">
              <w:rPr>
                <w:webHidden/>
              </w:rPr>
              <w:t>14</w:t>
            </w:r>
            <w:r w:rsidR="00767051">
              <w:rPr>
                <w:webHidden/>
              </w:rPr>
              <w:fldChar w:fldCharType="end"/>
            </w:r>
          </w:hyperlink>
        </w:p>
        <w:p w14:paraId="30481DCD" w14:textId="76704A85" w:rsidR="00767051" w:rsidRDefault="00000000">
          <w:pPr>
            <w:pStyle w:val="TOC3"/>
            <w:rPr>
              <w:rFonts w:eastAsiaTheme="minorEastAsia"/>
              <w:color w:val="auto"/>
              <w:kern w:val="2"/>
              <w14:ligatures w14:val="standardContextual"/>
            </w:rPr>
          </w:pPr>
          <w:hyperlink w:anchor="_Toc143503717" w:history="1">
            <w:r w:rsidR="00767051" w:rsidRPr="00BA1B15">
              <w:rPr>
                <w:rStyle w:val="Hyperlink"/>
              </w:rPr>
              <w:t>EVV Vendor Client Data Rules</w:t>
            </w:r>
            <w:r w:rsidR="00767051">
              <w:rPr>
                <w:webHidden/>
              </w:rPr>
              <w:tab/>
            </w:r>
            <w:r w:rsidR="00767051">
              <w:rPr>
                <w:webHidden/>
              </w:rPr>
              <w:fldChar w:fldCharType="begin"/>
            </w:r>
            <w:r w:rsidR="00767051">
              <w:rPr>
                <w:webHidden/>
              </w:rPr>
              <w:instrText xml:space="preserve"> PAGEREF _Toc143503717 \h </w:instrText>
            </w:r>
            <w:r w:rsidR="00767051">
              <w:rPr>
                <w:webHidden/>
              </w:rPr>
            </w:r>
            <w:r w:rsidR="00767051">
              <w:rPr>
                <w:webHidden/>
              </w:rPr>
              <w:fldChar w:fldCharType="separate"/>
            </w:r>
            <w:r w:rsidR="00261E9A">
              <w:rPr>
                <w:webHidden/>
              </w:rPr>
              <w:t>14</w:t>
            </w:r>
            <w:r w:rsidR="00767051">
              <w:rPr>
                <w:webHidden/>
              </w:rPr>
              <w:fldChar w:fldCharType="end"/>
            </w:r>
          </w:hyperlink>
        </w:p>
        <w:p w14:paraId="59AC18FD" w14:textId="71998E45" w:rsidR="00767051" w:rsidRDefault="00000000">
          <w:pPr>
            <w:pStyle w:val="TOC3"/>
            <w:rPr>
              <w:rFonts w:eastAsiaTheme="minorEastAsia"/>
              <w:color w:val="auto"/>
              <w:kern w:val="2"/>
              <w14:ligatures w14:val="standardContextual"/>
            </w:rPr>
          </w:pPr>
          <w:hyperlink w:anchor="_Toc143503718" w:history="1">
            <w:r w:rsidR="00767051" w:rsidRPr="00BA1B15">
              <w:rPr>
                <w:rStyle w:val="Hyperlink"/>
              </w:rPr>
              <w:t>EVV Vendor Employee Data Rules</w:t>
            </w:r>
            <w:r w:rsidR="00767051">
              <w:rPr>
                <w:webHidden/>
              </w:rPr>
              <w:tab/>
            </w:r>
            <w:r w:rsidR="00767051">
              <w:rPr>
                <w:webHidden/>
              </w:rPr>
              <w:fldChar w:fldCharType="begin"/>
            </w:r>
            <w:r w:rsidR="00767051">
              <w:rPr>
                <w:webHidden/>
              </w:rPr>
              <w:instrText xml:space="preserve"> PAGEREF _Toc143503718 \h </w:instrText>
            </w:r>
            <w:r w:rsidR="00767051">
              <w:rPr>
                <w:webHidden/>
              </w:rPr>
            </w:r>
            <w:r w:rsidR="00767051">
              <w:rPr>
                <w:webHidden/>
              </w:rPr>
              <w:fldChar w:fldCharType="separate"/>
            </w:r>
            <w:r w:rsidR="00261E9A">
              <w:rPr>
                <w:webHidden/>
              </w:rPr>
              <w:t>15</w:t>
            </w:r>
            <w:r w:rsidR="00767051">
              <w:rPr>
                <w:webHidden/>
              </w:rPr>
              <w:fldChar w:fldCharType="end"/>
            </w:r>
          </w:hyperlink>
        </w:p>
        <w:p w14:paraId="3A4781BE" w14:textId="67530AE2" w:rsidR="00767051" w:rsidRDefault="00000000">
          <w:pPr>
            <w:pStyle w:val="TOC3"/>
            <w:rPr>
              <w:rFonts w:eastAsiaTheme="minorEastAsia"/>
              <w:color w:val="auto"/>
              <w:kern w:val="2"/>
              <w14:ligatures w14:val="standardContextual"/>
            </w:rPr>
          </w:pPr>
          <w:hyperlink w:anchor="_Toc143503719" w:history="1">
            <w:r w:rsidR="00767051" w:rsidRPr="00BA1B15">
              <w:rPr>
                <w:rStyle w:val="Hyperlink"/>
              </w:rPr>
              <w:t>EVV Vendor Visit Data Rules</w:t>
            </w:r>
            <w:r w:rsidR="00767051">
              <w:rPr>
                <w:webHidden/>
              </w:rPr>
              <w:tab/>
            </w:r>
            <w:r w:rsidR="00767051">
              <w:rPr>
                <w:webHidden/>
              </w:rPr>
              <w:fldChar w:fldCharType="begin"/>
            </w:r>
            <w:r w:rsidR="00767051">
              <w:rPr>
                <w:webHidden/>
              </w:rPr>
              <w:instrText xml:space="preserve"> PAGEREF _Toc143503719 \h </w:instrText>
            </w:r>
            <w:r w:rsidR="00767051">
              <w:rPr>
                <w:webHidden/>
              </w:rPr>
            </w:r>
            <w:r w:rsidR="00767051">
              <w:rPr>
                <w:webHidden/>
              </w:rPr>
              <w:fldChar w:fldCharType="separate"/>
            </w:r>
            <w:r w:rsidR="00261E9A">
              <w:rPr>
                <w:webHidden/>
              </w:rPr>
              <w:t>15</w:t>
            </w:r>
            <w:r w:rsidR="00767051">
              <w:rPr>
                <w:webHidden/>
              </w:rPr>
              <w:fldChar w:fldCharType="end"/>
            </w:r>
          </w:hyperlink>
        </w:p>
        <w:p w14:paraId="64493C13" w14:textId="513B4974" w:rsidR="00767051" w:rsidRDefault="00000000">
          <w:pPr>
            <w:pStyle w:val="TOC3"/>
            <w:rPr>
              <w:rFonts w:eastAsiaTheme="minorEastAsia"/>
              <w:color w:val="auto"/>
              <w:kern w:val="2"/>
              <w14:ligatures w14:val="standardContextual"/>
            </w:rPr>
          </w:pPr>
          <w:hyperlink w:anchor="_Toc143503720" w:history="1">
            <w:r w:rsidR="00767051" w:rsidRPr="00BA1B15">
              <w:rPr>
                <w:rStyle w:val="Hyperlink"/>
              </w:rPr>
              <w:t>EVV Vendor Sequencing</w:t>
            </w:r>
            <w:r w:rsidR="00767051">
              <w:rPr>
                <w:webHidden/>
              </w:rPr>
              <w:tab/>
            </w:r>
            <w:r w:rsidR="00767051">
              <w:rPr>
                <w:webHidden/>
              </w:rPr>
              <w:fldChar w:fldCharType="begin"/>
            </w:r>
            <w:r w:rsidR="00767051">
              <w:rPr>
                <w:webHidden/>
              </w:rPr>
              <w:instrText xml:space="preserve"> PAGEREF _Toc143503720 \h </w:instrText>
            </w:r>
            <w:r w:rsidR="00767051">
              <w:rPr>
                <w:webHidden/>
              </w:rPr>
            </w:r>
            <w:r w:rsidR="00767051">
              <w:rPr>
                <w:webHidden/>
              </w:rPr>
              <w:fldChar w:fldCharType="separate"/>
            </w:r>
            <w:r w:rsidR="00261E9A">
              <w:rPr>
                <w:webHidden/>
              </w:rPr>
              <w:t>18</w:t>
            </w:r>
            <w:r w:rsidR="00767051">
              <w:rPr>
                <w:webHidden/>
              </w:rPr>
              <w:fldChar w:fldCharType="end"/>
            </w:r>
          </w:hyperlink>
        </w:p>
        <w:p w14:paraId="68928DE0" w14:textId="73F6FF26" w:rsidR="00767051" w:rsidRDefault="00000000">
          <w:pPr>
            <w:pStyle w:val="TOC3"/>
            <w:rPr>
              <w:rFonts w:eastAsiaTheme="minorEastAsia"/>
              <w:color w:val="auto"/>
              <w:kern w:val="2"/>
              <w14:ligatures w14:val="standardContextual"/>
            </w:rPr>
          </w:pPr>
          <w:hyperlink w:anchor="_Toc143503721" w:history="1">
            <w:r w:rsidR="00767051" w:rsidRPr="00BA1B15">
              <w:rPr>
                <w:rStyle w:val="Hyperlink"/>
              </w:rPr>
              <w:t>EVV Vendor Sequence Rules:</w:t>
            </w:r>
            <w:r w:rsidR="00767051">
              <w:rPr>
                <w:webHidden/>
              </w:rPr>
              <w:tab/>
            </w:r>
            <w:r w:rsidR="00767051">
              <w:rPr>
                <w:webHidden/>
              </w:rPr>
              <w:fldChar w:fldCharType="begin"/>
            </w:r>
            <w:r w:rsidR="00767051">
              <w:rPr>
                <w:webHidden/>
              </w:rPr>
              <w:instrText xml:space="preserve"> PAGEREF _Toc143503721 \h </w:instrText>
            </w:r>
            <w:r w:rsidR="00767051">
              <w:rPr>
                <w:webHidden/>
              </w:rPr>
            </w:r>
            <w:r w:rsidR="00767051">
              <w:rPr>
                <w:webHidden/>
              </w:rPr>
              <w:fldChar w:fldCharType="separate"/>
            </w:r>
            <w:r w:rsidR="00261E9A">
              <w:rPr>
                <w:webHidden/>
              </w:rPr>
              <w:t>18</w:t>
            </w:r>
            <w:r w:rsidR="00767051">
              <w:rPr>
                <w:webHidden/>
              </w:rPr>
              <w:fldChar w:fldCharType="end"/>
            </w:r>
          </w:hyperlink>
        </w:p>
        <w:p w14:paraId="5959B692" w14:textId="5CB79F07" w:rsidR="00767051" w:rsidRDefault="00000000">
          <w:pPr>
            <w:pStyle w:val="TOC3"/>
            <w:rPr>
              <w:rFonts w:eastAsiaTheme="minorEastAsia"/>
              <w:color w:val="auto"/>
              <w:kern w:val="2"/>
              <w14:ligatures w14:val="standardContextual"/>
            </w:rPr>
          </w:pPr>
          <w:hyperlink w:anchor="_Toc143503722" w:history="1">
            <w:r w:rsidR="00767051" w:rsidRPr="00BA1B15">
              <w:rPr>
                <w:rStyle w:val="Hyperlink"/>
              </w:rPr>
              <w:t>EVV Vendor Message Acknowledgement (ACK) and Transaction ID</w:t>
            </w:r>
            <w:r w:rsidR="00767051">
              <w:rPr>
                <w:webHidden/>
              </w:rPr>
              <w:tab/>
            </w:r>
            <w:r w:rsidR="00767051">
              <w:rPr>
                <w:webHidden/>
              </w:rPr>
              <w:fldChar w:fldCharType="begin"/>
            </w:r>
            <w:r w:rsidR="00767051">
              <w:rPr>
                <w:webHidden/>
              </w:rPr>
              <w:instrText xml:space="preserve"> PAGEREF _Toc143503722 \h </w:instrText>
            </w:r>
            <w:r w:rsidR="00767051">
              <w:rPr>
                <w:webHidden/>
              </w:rPr>
            </w:r>
            <w:r w:rsidR="00767051">
              <w:rPr>
                <w:webHidden/>
              </w:rPr>
              <w:fldChar w:fldCharType="separate"/>
            </w:r>
            <w:r w:rsidR="00261E9A">
              <w:rPr>
                <w:webHidden/>
              </w:rPr>
              <w:t>19</w:t>
            </w:r>
            <w:r w:rsidR="00767051">
              <w:rPr>
                <w:webHidden/>
              </w:rPr>
              <w:fldChar w:fldCharType="end"/>
            </w:r>
          </w:hyperlink>
        </w:p>
        <w:p w14:paraId="61BDE3F7" w14:textId="7F0B6D0D" w:rsidR="00767051" w:rsidRDefault="00000000">
          <w:pPr>
            <w:pStyle w:val="TOC2"/>
            <w:rPr>
              <w:rFonts w:eastAsiaTheme="minorEastAsia"/>
              <w:color w:val="auto"/>
              <w:kern w:val="2"/>
              <w:sz w:val="22"/>
              <w:szCs w:val="22"/>
              <w14:ligatures w14:val="standardContextual"/>
            </w:rPr>
          </w:pPr>
          <w:hyperlink w:anchor="_Toc143503723" w:history="1">
            <w:r w:rsidR="00767051" w:rsidRPr="00BA1B15">
              <w:rPr>
                <w:rStyle w:val="Hyperlink"/>
              </w:rPr>
              <w:t>EVV Vendor Response for Record Status</w:t>
            </w:r>
            <w:r w:rsidR="00767051">
              <w:rPr>
                <w:webHidden/>
              </w:rPr>
              <w:tab/>
            </w:r>
            <w:r w:rsidR="00767051">
              <w:rPr>
                <w:webHidden/>
              </w:rPr>
              <w:fldChar w:fldCharType="begin"/>
            </w:r>
            <w:r w:rsidR="00767051">
              <w:rPr>
                <w:webHidden/>
              </w:rPr>
              <w:instrText xml:space="preserve"> PAGEREF _Toc143503723 \h </w:instrText>
            </w:r>
            <w:r w:rsidR="00767051">
              <w:rPr>
                <w:webHidden/>
              </w:rPr>
            </w:r>
            <w:r w:rsidR="00767051">
              <w:rPr>
                <w:webHidden/>
              </w:rPr>
              <w:fldChar w:fldCharType="separate"/>
            </w:r>
            <w:r w:rsidR="00261E9A">
              <w:rPr>
                <w:webHidden/>
              </w:rPr>
              <w:t>19</w:t>
            </w:r>
            <w:r w:rsidR="00767051">
              <w:rPr>
                <w:webHidden/>
              </w:rPr>
              <w:fldChar w:fldCharType="end"/>
            </w:r>
          </w:hyperlink>
        </w:p>
        <w:p w14:paraId="4CDF6E45" w14:textId="2A38320E" w:rsidR="00767051" w:rsidRDefault="00000000">
          <w:pPr>
            <w:pStyle w:val="TOC1"/>
            <w:rPr>
              <w:rFonts w:eastAsiaTheme="minorEastAsia"/>
              <w:color w:val="auto"/>
              <w:kern w:val="2"/>
              <w:sz w:val="22"/>
              <w:szCs w:val="22"/>
              <w14:ligatures w14:val="standardContextual"/>
            </w:rPr>
          </w:pPr>
          <w:hyperlink w:anchor="_Toc143503724" w:history="1">
            <w:r w:rsidR="00767051" w:rsidRPr="00BA1B15">
              <w:rPr>
                <w:rStyle w:val="Hyperlink"/>
              </w:rPr>
              <w:t>Technical Companion and Examples</w:t>
            </w:r>
            <w:r w:rsidR="00767051">
              <w:rPr>
                <w:webHidden/>
              </w:rPr>
              <w:tab/>
            </w:r>
            <w:r w:rsidR="00767051">
              <w:rPr>
                <w:webHidden/>
              </w:rPr>
              <w:fldChar w:fldCharType="begin"/>
            </w:r>
            <w:r w:rsidR="00767051">
              <w:rPr>
                <w:webHidden/>
              </w:rPr>
              <w:instrText xml:space="preserve"> PAGEREF _Toc143503724 \h </w:instrText>
            </w:r>
            <w:r w:rsidR="00767051">
              <w:rPr>
                <w:webHidden/>
              </w:rPr>
            </w:r>
            <w:r w:rsidR="00767051">
              <w:rPr>
                <w:webHidden/>
              </w:rPr>
              <w:fldChar w:fldCharType="separate"/>
            </w:r>
            <w:r w:rsidR="00261E9A">
              <w:rPr>
                <w:webHidden/>
              </w:rPr>
              <w:t>21</w:t>
            </w:r>
            <w:r w:rsidR="00767051">
              <w:rPr>
                <w:webHidden/>
              </w:rPr>
              <w:fldChar w:fldCharType="end"/>
            </w:r>
          </w:hyperlink>
        </w:p>
        <w:p w14:paraId="32962A5A" w14:textId="170C935C" w:rsidR="00767051" w:rsidRDefault="00000000">
          <w:pPr>
            <w:pStyle w:val="TOC2"/>
            <w:rPr>
              <w:rFonts w:eastAsiaTheme="minorEastAsia"/>
              <w:color w:val="auto"/>
              <w:kern w:val="2"/>
              <w:sz w:val="22"/>
              <w:szCs w:val="22"/>
              <w14:ligatures w14:val="standardContextual"/>
            </w:rPr>
          </w:pPr>
          <w:hyperlink w:anchor="_Toc143503725" w:history="1">
            <w:r w:rsidR="00767051" w:rsidRPr="00BA1B15">
              <w:rPr>
                <w:rStyle w:val="Hyperlink"/>
              </w:rPr>
              <w:t>API Location</w:t>
            </w:r>
            <w:r w:rsidR="00767051">
              <w:rPr>
                <w:webHidden/>
              </w:rPr>
              <w:tab/>
            </w:r>
            <w:r w:rsidR="00767051">
              <w:rPr>
                <w:webHidden/>
              </w:rPr>
              <w:fldChar w:fldCharType="begin"/>
            </w:r>
            <w:r w:rsidR="00767051">
              <w:rPr>
                <w:webHidden/>
              </w:rPr>
              <w:instrText xml:space="preserve"> PAGEREF _Toc143503725 \h </w:instrText>
            </w:r>
            <w:r w:rsidR="00767051">
              <w:rPr>
                <w:webHidden/>
              </w:rPr>
            </w:r>
            <w:r w:rsidR="00767051">
              <w:rPr>
                <w:webHidden/>
              </w:rPr>
              <w:fldChar w:fldCharType="separate"/>
            </w:r>
            <w:r w:rsidR="00261E9A">
              <w:rPr>
                <w:webHidden/>
              </w:rPr>
              <w:t>21</w:t>
            </w:r>
            <w:r w:rsidR="00767051">
              <w:rPr>
                <w:webHidden/>
              </w:rPr>
              <w:fldChar w:fldCharType="end"/>
            </w:r>
          </w:hyperlink>
        </w:p>
        <w:p w14:paraId="45E39E01" w14:textId="740C58A6" w:rsidR="00767051" w:rsidRDefault="00000000">
          <w:pPr>
            <w:pStyle w:val="TOC2"/>
            <w:rPr>
              <w:rFonts w:eastAsiaTheme="minorEastAsia"/>
              <w:color w:val="auto"/>
              <w:kern w:val="2"/>
              <w:sz w:val="22"/>
              <w:szCs w:val="22"/>
              <w14:ligatures w14:val="standardContextual"/>
            </w:rPr>
          </w:pPr>
          <w:hyperlink w:anchor="_Toc143503726" w:history="1">
            <w:r w:rsidR="00767051" w:rsidRPr="00BA1B15">
              <w:rPr>
                <w:rStyle w:val="Hyperlink"/>
              </w:rPr>
              <w:t>Authentication Header</w:t>
            </w:r>
            <w:r w:rsidR="00767051">
              <w:rPr>
                <w:webHidden/>
              </w:rPr>
              <w:tab/>
            </w:r>
            <w:r w:rsidR="00767051">
              <w:rPr>
                <w:webHidden/>
              </w:rPr>
              <w:fldChar w:fldCharType="begin"/>
            </w:r>
            <w:r w:rsidR="00767051">
              <w:rPr>
                <w:webHidden/>
              </w:rPr>
              <w:instrText xml:space="preserve"> PAGEREF _Toc143503726 \h </w:instrText>
            </w:r>
            <w:r w:rsidR="00767051">
              <w:rPr>
                <w:webHidden/>
              </w:rPr>
            </w:r>
            <w:r w:rsidR="00767051">
              <w:rPr>
                <w:webHidden/>
              </w:rPr>
              <w:fldChar w:fldCharType="separate"/>
            </w:r>
            <w:r w:rsidR="00261E9A">
              <w:rPr>
                <w:webHidden/>
              </w:rPr>
              <w:t>21</w:t>
            </w:r>
            <w:r w:rsidR="00767051">
              <w:rPr>
                <w:webHidden/>
              </w:rPr>
              <w:fldChar w:fldCharType="end"/>
            </w:r>
          </w:hyperlink>
        </w:p>
        <w:p w14:paraId="48316800" w14:textId="7A783D36" w:rsidR="00767051" w:rsidRDefault="00000000">
          <w:pPr>
            <w:pStyle w:val="TOC2"/>
            <w:rPr>
              <w:rFonts w:eastAsiaTheme="minorEastAsia"/>
              <w:color w:val="auto"/>
              <w:kern w:val="2"/>
              <w:sz w:val="22"/>
              <w:szCs w:val="22"/>
              <w14:ligatures w14:val="standardContextual"/>
            </w:rPr>
          </w:pPr>
          <w:hyperlink w:anchor="_Toc143503727" w:history="1">
            <w:r w:rsidR="00767051" w:rsidRPr="00BA1B15">
              <w:rPr>
                <w:rStyle w:val="Hyperlink"/>
              </w:rPr>
              <w:t>Account Header</w:t>
            </w:r>
            <w:r w:rsidR="00767051">
              <w:rPr>
                <w:webHidden/>
              </w:rPr>
              <w:tab/>
            </w:r>
            <w:r w:rsidR="00767051">
              <w:rPr>
                <w:webHidden/>
              </w:rPr>
              <w:fldChar w:fldCharType="begin"/>
            </w:r>
            <w:r w:rsidR="00767051">
              <w:rPr>
                <w:webHidden/>
              </w:rPr>
              <w:instrText xml:space="preserve"> PAGEREF _Toc143503727 \h </w:instrText>
            </w:r>
            <w:r w:rsidR="00767051">
              <w:rPr>
                <w:webHidden/>
              </w:rPr>
            </w:r>
            <w:r w:rsidR="00767051">
              <w:rPr>
                <w:webHidden/>
              </w:rPr>
              <w:fldChar w:fldCharType="separate"/>
            </w:r>
            <w:r w:rsidR="00261E9A">
              <w:rPr>
                <w:webHidden/>
              </w:rPr>
              <w:t>22</w:t>
            </w:r>
            <w:r w:rsidR="00767051">
              <w:rPr>
                <w:webHidden/>
              </w:rPr>
              <w:fldChar w:fldCharType="end"/>
            </w:r>
          </w:hyperlink>
        </w:p>
        <w:p w14:paraId="2A6FA776" w14:textId="021B3C5A" w:rsidR="00767051" w:rsidRDefault="00000000">
          <w:pPr>
            <w:pStyle w:val="TOC2"/>
            <w:rPr>
              <w:rFonts w:eastAsiaTheme="minorEastAsia"/>
              <w:color w:val="auto"/>
              <w:kern w:val="2"/>
              <w:sz w:val="22"/>
              <w:szCs w:val="22"/>
              <w14:ligatures w14:val="standardContextual"/>
            </w:rPr>
          </w:pPr>
          <w:hyperlink w:anchor="_Toc143503728" w:history="1">
            <w:r w:rsidR="00767051" w:rsidRPr="00BA1B15">
              <w:rPr>
                <w:rStyle w:val="Hyperlink"/>
              </w:rPr>
              <w:t>Content-Type Header</w:t>
            </w:r>
            <w:r w:rsidR="00767051">
              <w:rPr>
                <w:webHidden/>
              </w:rPr>
              <w:tab/>
            </w:r>
            <w:r w:rsidR="00767051">
              <w:rPr>
                <w:webHidden/>
              </w:rPr>
              <w:fldChar w:fldCharType="begin"/>
            </w:r>
            <w:r w:rsidR="00767051">
              <w:rPr>
                <w:webHidden/>
              </w:rPr>
              <w:instrText xml:space="preserve"> PAGEREF _Toc143503728 \h </w:instrText>
            </w:r>
            <w:r w:rsidR="00767051">
              <w:rPr>
                <w:webHidden/>
              </w:rPr>
            </w:r>
            <w:r w:rsidR="00767051">
              <w:rPr>
                <w:webHidden/>
              </w:rPr>
              <w:fldChar w:fldCharType="separate"/>
            </w:r>
            <w:r w:rsidR="00261E9A">
              <w:rPr>
                <w:webHidden/>
              </w:rPr>
              <w:t>22</w:t>
            </w:r>
            <w:r w:rsidR="00767051">
              <w:rPr>
                <w:webHidden/>
              </w:rPr>
              <w:fldChar w:fldCharType="end"/>
            </w:r>
          </w:hyperlink>
        </w:p>
        <w:p w14:paraId="18781D15" w14:textId="5A8516C4" w:rsidR="00767051" w:rsidRDefault="00000000">
          <w:pPr>
            <w:pStyle w:val="TOC2"/>
            <w:rPr>
              <w:rFonts w:eastAsiaTheme="minorEastAsia"/>
              <w:color w:val="auto"/>
              <w:kern w:val="2"/>
              <w:sz w:val="22"/>
              <w:szCs w:val="22"/>
              <w14:ligatures w14:val="standardContextual"/>
            </w:rPr>
          </w:pPr>
          <w:hyperlink w:anchor="_Toc143503729" w:history="1">
            <w:r w:rsidR="00767051" w:rsidRPr="00BA1B15">
              <w:rPr>
                <w:rStyle w:val="Hyperlink"/>
              </w:rPr>
              <w:t>Suggested Workflow</w:t>
            </w:r>
            <w:r w:rsidR="00767051">
              <w:rPr>
                <w:webHidden/>
              </w:rPr>
              <w:tab/>
            </w:r>
            <w:r w:rsidR="00767051">
              <w:rPr>
                <w:webHidden/>
              </w:rPr>
              <w:fldChar w:fldCharType="begin"/>
            </w:r>
            <w:r w:rsidR="00767051">
              <w:rPr>
                <w:webHidden/>
              </w:rPr>
              <w:instrText xml:space="preserve"> PAGEREF _Toc143503729 \h </w:instrText>
            </w:r>
            <w:r w:rsidR="00767051">
              <w:rPr>
                <w:webHidden/>
              </w:rPr>
            </w:r>
            <w:r w:rsidR="00767051">
              <w:rPr>
                <w:webHidden/>
              </w:rPr>
              <w:fldChar w:fldCharType="separate"/>
            </w:r>
            <w:r w:rsidR="00261E9A">
              <w:rPr>
                <w:webHidden/>
              </w:rPr>
              <w:t>22</w:t>
            </w:r>
            <w:r w:rsidR="00767051">
              <w:rPr>
                <w:webHidden/>
              </w:rPr>
              <w:fldChar w:fldCharType="end"/>
            </w:r>
          </w:hyperlink>
        </w:p>
        <w:p w14:paraId="53005F7B" w14:textId="7C18CCD8" w:rsidR="00767051" w:rsidRDefault="00000000">
          <w:pPr>
            <w:pStyle w:val="TOC1"/>
            <w:rPr>
              <w:rFonts w:eastAsiaTheme="minorEastAsia"/>
              <w:color w:val="auto"/>
              <w:kern w:val="2"/>
              <w:sz w:val="22"/>
              <w:szCs w:val="22"/>
              <w14:ligatures w14:val="standardContextual"/>
            </w:rPr>
          </w:pPr>
          <w:hyperlink w:anchor="_Toc143503730" w:history="1">
            <w:r w:rsidR="00767051" w:rsidRPr="00BA1B15">
              <w:rPr>
                <w:rStyle w:val="Hyperlink"/>
              </w:rPr>
              <w:t>Appendix</w:t>
            </w:r>
            <w:r w:rsidR="00767051">
              <w:rPr>
                <w:webHidden/>
              </w:rPr>
              <w:tab/>
            </w:r>
            <w:r w:rsidR="00767051">
              <w:rPr>
                <w:webHidden/>
              </w:rPr>
              <w:fldChar w:fldCharType="begin"/>
            </w:r>
            <w:r w:rsidR="00767051">
              <w:rPr>
                <w:webHidden/>
              </w:rPr>
              <w:instrText xml:space="preserve"> PAGEREF _Toc143503730 \h </w:instrText>
            </w:r>
            <w:r w:rsidR="00767051">
              <w:rPr>
                <w:webHidden/>
              </w:rPr>
            </w:r>
            <w:r w:rsidR="00767051">
              <w:rPr>
                <w:webHidden/>
              </w:rPr>
              <w:fldChar w:fldCharType="separate"/>
            </w:r>
            <w:r w:rsidR="00261E9A">
              <w:rPr>
                <w:webHidden/>
              </w:rPr>
              <w:t>24</w:t>
            </w:r>
            <w:r w:rsidR="00767051">
              <w:rPr>
                <w:webHidden/>
              </w:rPr>
              <w:fldChar w:fldCharType="end"/>
            </w:r>
          </w:hyperlink>
        </w:p>
        <w:p w14:paraId="505BDC02" w14:textId="298D0017" w:rsidR="00767051" w:rsidRDefault="00000000">
          <w:pPr>
            <w:pStyle w:val="TOC2"/>
            <w:rPr>
              <w:rFonts w:eastAsiaTheme="minorEastAsia"/>
              <w:color w:val="auto"/>
              <w:kern w:val="2"/>
              <w:sz w:val="22"/>
              <w:szCs w:val="22"/>
              <w14:ligatures w14:val="standardContextual"/>
            </w:rPr>
          </w:pPr>
          <w:hyperlink w:anchor="_Toc143503731" w:history="1">
            <w:r w:rsidR="00767051" w:rsidRPr="00BA1B15">
              <w:rPr>
                <w:rStyle w:val="Hyperlink"/>
              </w:rPr>
              <w:t>Field Level Errors</w:t>
            </w:r>
            <w:r w:rsidR="00767051">
              <w:rPr>
                <w:webHidden/>
              </w:rPr>
              <w:tab/>
            </w:r>
            <w:r w:rsidR="00767051">
              <w:rPr>
                <w:webHidden/>
              </w:rPr>
              <w:fldChar w:fldCharType="begin"/>
            </w:r>
            <w:r w:rsidR="00767051">
              <w:rPr>
                <w:webHidden/>
              </w:rPr>
              <w:instrText xml:space="preserve"> PAGEREF _Toc143503731 \h </w:instrText>
            </w:r>
            <w:r w:rsidR="00767051">
              <w:rPr>
                <w:webHidden/>
              </w:rPr>
            </w:r>
            <w:r w:rsidR="00767051">
              <w:rPr>
                <w:webHidden/>
              </w:rPr>
              <w:fldChar w:fldCharType="separate"/>
            </w:r>
            <w:r w:rsidR="00261E9A">
              <w:rPr>
                <w:webHidden/>
              </w:rPr>
              <w:t>24</w:t>
            </w:r>
            <w:r w:rsidR="00767051">
              <w:rPr>
                <w:webHidden/>
              </w:rPr>
              <w:fldChar w:fldCharType="end"/>
            </w:r>
          </w:hyperlink>
        </w:p>
        <w:p w14:paraId="6F1408E6" w14:textId="133694C3" w:rsidR="00767051" w:rsidRDefault="00000000">
          <w:pPr>
            <w:pStyle w:val="TOC2"/>
            <w:rPr>
              <w:rFonts w:eastAsiaTheme="minorEastAsia"/>
              <w:color w:val="auto"/>
              <w:kern w:val="2"/>
              <w:sz w:val="22"/>
              <w:szCs w:val="22"/>
              <w14:ligatures w14:val="standardContextual"/>
            </w:rPr>
          </w:pPr>
          <w:hyperlink w:anchor="_Toc143503732" w:history="1">
            <w:r w:rsidR="00767051" w:rsidRPr="00BA1B15">
              <w:rPr>
                <w:rStyle w:val="Hyperlink"/>
              </w:rPr>
              <w:t>Terminology Legend</w:t>
            </w:r>
            <w:r w:rsidR="00767051">
              <w:rPr>
                <w:webHidden/>
              </w:rPr>
              <w:tab/>
            </w:r>
            <w:r w:rsidR="00767051">
              <w:rPr>
                <w:webHidden/>
              </w:rPr>
              <w:fldChar w:fldCharType="begin"/>
            </w:r>
            <w:r w:rsidR="00767051">
              <w:rPr>
                <w:webHidden/>
              </w:rPr>
              <w:instrText xml:space="preserve"> PAGEREF _Toc143503732 \h </w:instrText>
            </w:r>
            <w:r w:rsidR="00767051">
              <w:rPr>
                <w:webHidden/>
              </w:rPr>
            </w:r>
            <w:r w:rsidR="00767051">
              <w:rPr>
                <w:webHidden/>
              </w:rPr>
              <w:fldChar w:fldCharType="separate"/>
            </w:r>
            <w:r w:rsidR="00261E9A">
              <w:rPr>
                <w:webHidden/>
              </w:rPr>
              <w:t>26</w:t>
            </w:r>
            <w:r w:rsidR="00767051">
              <w:rPr>
                <w:webHidden/>
              </w:rPr>
              <w:fldChar w:fldCharType="end"/>
            </w:r>
          </w:hyperlink>
        </w:p>
        <w:p w14:paraId="6EA64707" w14:textId="01C72A97" w:rsidR="00767051" w:rsidRDefault="00000000">
          <w:pPr>
            <w:pStyle w:val="TOC3"/>
            <w:rPr>
              <w:rFonts w:eastAsiaTheme="minorEastAsia"/>
              <w:color w:val="auto"/>
              <w:kern w:val="2"/>
              <w14:ligatures w14:val="standardContextual"/>
            </w:rPr>
          </w:pPr>
          <w:hyperlink w:anchor="_Toc143503733" w:history="1">
            <w:r w:rsidR="00767051" w:rsidRPr="00BA1B15">
              <w:rPr>
                <w:rStyle w:val="Hyperlink"/>
              </w:rPr>
              <w:t>Acronyms</w:t>
            </w:r>
            <w:r w:rsidR="00767051">
              <w:rPr>
                <w:webHidden/>
              </w:rPr>
              <w:tab/>
            </w:r>
            <w:r w:rsidR="00767051">
              <w:rPr>
                <w:webHidden/>
              </w:rPr>
              <w:fldChar w:fldCharType="begin"/>
            </w:r>
            <w:r w:rsidR="00767051">
              <w:rPr>
                <w:webHidden/>
              </w:rPr>
              <w:instrText xml:space="preserve"> PAGEREF _Toc143503733 \h </w:instrText>
            </w:r>
            <w:r w:rsidR="00767051">
              <w:rPr>
                <w:webHidden/>
              </w:rPr>
            </w:r>
            <w:r w:rsidR="00767051">
              <w:rPr>
                <w:webHidden/>
              </w:rPr>
              <w:fldChar w:fldCharType="separate"/>
            </w:r>
            <w:r w:rsidR="00261E9A">
              <w:rPr>
                <w:webHidden/>
              </w:rPr>
              <w:t>27</w:t>
            </w:r>
            <w:r w:rsidR="00767051">
              <w:rPr>
                <w:webHidden/>
              </w:rPr>
              <w:fldChar w:fldCharType="end"/>
            </w:r>
          </w:hyperlink>
        </w:p>
        <w:p w14:paraId="7BFFD1E6" w14:textId="7A982EC0" w:rsidR="00767051" w:rsidRDefault="00000000">
          <w:pPr>
            <w:pStyle w:val="TOC2"/>
            <w:rPr>
              <w:rFonts w:eastAsiaTheme="minorEastAsia"/>
              <w:color w:val="auto"/>
              <w:kern w:val="2"/>
              <w:sz w:val="22"/>
              <w:szCs w:val="22"/>
              <w14:ligatures w14:val="standardContextual"/>
            </w:rPr>
          </w:pPr>
          <w:hyperlink w:anchor="_Toc143503734" w:history="1">
            <w:r w:rsidR="00767051" w:rsidRPr="00BA1B15">
              <w:rPr>
                <w:rStyle w:val="Hyperlink"/>
              </w:rPr>
              <w:t>JSON examples:</w:t>
            </w:r>
            <w:r w:rsidR="00767051">
              <w:rPr>
                <w:webHidden/>
              </w:rPr>
              <w:tab/>
            </w:r>
            <w:r w:rsidR="00767051">
              <w:rPr>
                <w:webHidden/>
              </w:rPr>
              <w:fldChar w:fldCharType="begin"/>
            </w:r>
            <w:r w:rsidR="00767051">
              <w:rPr>
                <w:webHidden/>
              </w:rPr>
              <w:instrText xml:space="preserve"> PAGEREF _Toc143503734 \h </w:instrText>
            </w:r>
            <w:r w:rsidR="00767051">
              <w:rPr>
                <w:webHidden/>
              </w:rPr>
            </w:r>
            <w:r w:rsidR="00767051">
              <w:rPr>
                <w:webHidden/>
              </w:rPr>
              <w:fldChar w:fldCharType="separate"/>
            </w:r>
            <w:r w:rsidR="00261E9A">
              <w:rPr>
                <w:webHidden/>
              </w:rPr>
              <w:t>27</w:t>
            </w:r>
            <w:r w:rsidR="00767051">
              <w:rPr>
                <w:webHidden/>
              </w:rPr>
              <w:fldChar w:fldCharType="end"/>
            </w:r>
          </w:hyperlink>
        </w:p>
        <w:p w14:paraId="20245639" w14:textId="16AFB830" w:rsidR="00767051" w:rsidRDefault="00000000">
          <w:pPr>
            <w:pStyle w:val="TOC3"/>
            <w:rPr>
              <w:rFonts w:eastAsiaTheme="minorEastAsia"/>
              <w:color w:val="auto"/>
              <w:kern w:val="2"/>
              <w14:ligatures w14:val="standardContextual"/>
            </w:rPr>
          </w:pPr>
          <w:hyperlink w:anchor="_Toc143503735" w:history="1">
            <w:r w:rsidR="00767051" w:rsidRPr="00BA1B15">
              <w:rPr>
                <w:rStyle w:val="Hyperlink"/>
              </w:rPr>
              <w:t>Request Payload Example</w:t>
            </w:r>
            <w:r w:rsidR="00767051">
              <w:rPr>
                <w:webHidden/>
              </w:rPr>
              <w:tab/>
            </w:r>
            <w:r w:rsidR="00767051">
              <w:rPr>
                <w:webHidden/>
              </w:rPr>
              <w:fldChar w:fldCharType="begin"/>
            </w:r>
            <w:r w:rsidR="00767051">
              <w:rPr>
                <w:webHidden/>
              </w:rPr>
              <w:instrText xml:space="preserve"> PAGEREF _Toc143503735 \h </w:instrText>
            </w:r>
            <w:r w:rsidR="00767051">
              <w:rPr>
                <w:webHidden/>
              </w:rPr>
            </w:r>
            <w:r w:rsidR="00767051">
              <w:rPr>
                <w:webHidden/>
              </w:rPr>
              <w:fldChar w:fldCharType="separate"/>
            </w:r>
            <w:r w:rsidR="00261E9A">
              <w:rPr>
                <w:webHidden/>
              </w:rPr>
              <w:t>27</w:t>
            </w:r>
            <w:r w:rsidR="00767051">
              <w:rPr>
                <w:webHidden/>
              </w:rPr>
              <w:fldChar w:fldCharType="end"/>
            </w:r>
          </w:hyperlink>
        </w:p>
        <w:p w14:paraId="2D0C9150" w14:textId="3A58B46D" w:rsidR="00767051" w:rsidRDefault="00000000">
          <w:pPr>
            <w:pStyle w:val="TOC3"/>
            <w:rPr>
              <w:rFonts w:eastAsiaTheme="minorEastAsia"/>
              <w:color w:val="auto"/>
              <w:kern w:val="2"/>
              <w14:ligatures w14:val="standardContextual"/>
            </w:rPr>
          </w:pPr>
          <w:hyperlink w:anchor="_Toc143503736" w:history="1">
            <w:r w:rsidR="00767051" w:rsidRPr="00BA1B15">
              <w:rPr>
                <w:rStyle w:val="Hyperlink"/>
                <w:rFonts w:eastAsia="Times New Roman"/>
              </w:rPr>
              <w:t>Sample Responses</w:t>
            </w:r>
            <w:r w:rsidR="00767051">
              <w:rPr>
                <w:webHidden/>
              </w:rPr>
              <w:tab/>
            </w:r>
            <w:r w:rsidR="00767051">
              <w:rPr>
                <w:webHidden/>
              </w:rPr>
              <w:fldChar w:fldCharType="begin"/>
            </w:r>
            <w:r w:rsidR="00767051">
              <w:rPr>
                <w:webHidden/>
              </w:rPr>
              <w:instrText xml:space="preserve"> PAGEREF _Toc143503736 \h </w:instrText>
            </w:r>
            <w:r w:rsidR="00767051">
              <w:rPr>
                <w:webHidden/>
              </w:rPr>
            </w:r>
            <w:r w:rsidR="00767051">
              <w:rPr>
                <w:webHidden/>
              </w:rPr>
              <w:fldChar w:fldCharType="separate"/>
            </w:r>
            <w:r w:rsidR="00261E9A">
              <w:rPr>
                <w:webHidden/>
              </w:rPr>
              <w:t>31</w:t>
            </w:r>
            <w:r w:rsidR="00767051">
              <w:rPr>
                <w:webHidden/>
              </w:rPr>
              <w:fldChar w:fldCharType="end"/>
            </w:r>
          </w:hyperlink>
        </w:p>
        <w:p w14:paraId="0B47FD2F" w14:textId="562F8446" w:rsidR="002C5597" w:rsidRDefault="002C5597" w:rsidP="002C5597">
          <w:pPr>
            <w:jc w:val="both"/>
          </w:pPr>
          <w:r w:rsidRPr="002C5597">
            <w:rPr>
              <w:noProof/>
              <w:sz w:val="32"/>
              <w:szCs w:val="32"/>
            </w:rPr>
            <w:fldChar w:fldCharType="end"/>
          </w:r>
        </w:p>
      </w:sdtContent>
    </w:sdt>
    <w:bookmarkEnd w:id="0"/>
    <w:bookmarkEnd w:id="1"/>
    <w:p w14:paraId="3F06005D" w14:textId="77777777" w:rsidR="004779C8" w:rsidRDefault="004779C8">
      <w:r>
        <w:br w:type="page"/>
      </w:r>
    </w:p>
    <w:p w14:paraId="6448CC52" w14:textId="03D28A08" w:rsidR="004779C8" w:rsidRPr="00794162" w:rsidRDefault="004779C8" w:rsidP="004779C8">
      <w:pPr>
        <w:pStyle w:val="Heading1"/>
      </w:pPr>
      <w:bookmarkStart w:id="4" w:name="_Toc143503694"/>
      <w:r>
        <w:lastRenderedPageBreak/>
        <w:t>Revision History</w:t>
      </w:r>
      <w:bookmarkEnd w:id="4"/>
    </w:p>
    <w:tbl>
      <w:tblPr>
        <w:tblStyle w:val="SandataTable"/>
        <w:tblW w:w="9614" w:type="dxa"/>
        <w:tblLook w:val="04A0" w:firstRow="1" w:lastRow="0" w:firstColumn="1" w:lastColumn="0" w:noHBand="0" w:noVBand="1"/>
      </w:tblPr>
      <w:tblGrid>
        <w:gridCol w:w="1525"/>
        <w:gridCol w:w="1530"/>
        <w:gridCol w:w="1890"/>
        <w:gridCol w:w="4669"/>
      </w:tblGrid>
      <w:tr w:rsidR="007510CA" w:rsidRPr="002C5597" w14:paraId="09CB21FC" w14:textId="1AE6E9A7" w:rsidTr="12EC7428">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525" w:type="dxa"/>
          </w:tcPr>
          <w:p w14:paraId="6C5372F8" w14:textId="4769F22C" w:rsidR="007510CA" w:rsidRPr="009D0E10" w:rsidRDefault="007510CA" w:rsidP="00482093">
            <w:pPr>
              <w:pStyle w:val="TableColumnHeader"/>
            </w:pPr>
            <w:r>
              <w:t>Date</w:t>
            </w:r>
          </w:p>
        </w:tc>
        <w:tc>
          <w:tcPr>
            <w:tcW w:w="1530" w:type="dxa"/>
          </w:tcPr>
          <w:p w14:paraId="586E7952" w14:textId="43435C64" w:rsidR="007510CA" w:rsidRPr="009D0E10" w:rsidRDefault="007510CA" w:rsidP="00482093">
            <w:pPr>
              <w:pStyle w:val="TableColumnHeader"/>
              <w:cnfStyle w:val="100000000000" w:firstRow="1" w:lastRow="0" w:firstColumn="0" w:lastColumn="0" w:oddVBand="0" w:evenVBand="0" w:oddHBand="0" w:evenHBand="0" w:firstRowFirstColumn="0" w:firstRowLastColumn="0" w:lastRowFirstColumn="0" w:lastRowLastColumn="0"/>
            </w:pPr>
            <w:r>
              <w:t>Version #</w:t>
            </w:r>
          </w:p>
        </w:tc>
        <w:tc>
          <w:tcPr>
            <w:tcW w:w="1890" w:type="dxa"/>
          </w:tcPr>
          <w:p w14:paraId="213127EA" w14:textId="4B444272" w:rsidR="007510CA" w:rsidRPr="009D0E10" w:rsidRDefault="007510CA" w:rsidP="00482093">
            <w:pPr>
              <w:pStyle w:val="TableColumnHeader"/>
              <w:cnfStyle w:val="100000000000" w:firstRow="1" w:lastRow="0" w:firstColumn="0" w:lastColumn="0" w:oddVBand="0" w:evenVBand="0" w:oddHBand="0" w:evenHBand="0" w:firstRowFirstColumn="0" w:firstRowLastColumn="0" w:lastRowFirstColumn="0" w:lastRowLastColumn="0"/>
            </w:pPr>
            <w:r>
              <w:t>Author</w:t>
            </w:r>
          </w:p>
        </w:tc>
        <w:tc>
          <w:tcPr>
            <w:tcW w:w="4669" w:type="dxa"/>
          </w:tcPr>
          <w:p w14:paraId="75D50FC6" w14:textId="1AF88601" w:rsidR="007510CA" w:rsidRPr="009D0E10" w:rsidRDefault="007510CA" w:rsidP="00482093">
            <w:pPr>
              <w:pStyle w:val="TableColumnHeader"/>
              <w:cnfStyle w:val="100000000000" w:firstRow="1" w:lastRow="0" w:firstColumn="0" w:lastColumn="0" w:oddVBand="0" w:evenVBand="0" w:oddHBand="0" w:evenHBand="0" w:firstRowFirstColumn="0" w:firstRowLastColumn="0" w:lastRowFirstColumn="0" w:lastRowLastColumn="0"/>
            </w:pPr>
            <w:r>
              <w:t xml:space="preserve">Description of the </w:t>
            </w:r>
            <w:r w:rsidR="004E7FA7">
              <w:t>Changes</w:t>
            </w:r>
          </w:p>
        </w:tc>
      </w:tr>
      <w:tr w:rsidR="007510CA" w:rsidRPr="002C5597" w14:paraId="2A2F854C" w14:textId="058ED3C2" w:rsidTr="12EC742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25" w:type="dxa"/>
          </w:tcPr>
          <w:p w14:paraId="50E3682F" w14:textId="62400C2E" w:rsidR="007510CA" w:rsidRPr="002C5597" w:rsidRDefault="007510CA" w:rsidP="00482093">
            <w:pPr>
              <w:pStyle w:val="TableRowText"/>
              <w:rPr>
                <w:b w:val="0"/>
                <w:bCs w:val="0"/>
              </w:rPr>
            </w:pPr>
            <w:r>
              <w:rPr>
                <w:b w:val="0"/>
                <w:bCs w:val="0"/>
              </w:rPr>
              <w:t>8/18/2021</w:t>
            </w:r>
          </w:p>
        </w:tc>
        <w:tc>
          <w:tcPr>
            <w:tcW w:w="1530" w:type="dxa"/>
          </w:tcPr>
          <w:p w14:paraId="3F20B049" w14:textId="2D1EFFC0" w:rsidR="007510CA" w:rsidRDefault="007510CA" w:rsidP="00482093">
            <w:pPr>
              <w:cnfStyle w:val="000000100000" w:firstRow="0" w:lastRow="0" w:firstColumn="0" w:lastColumn="0" w:oddVBand="0" w:evenVBand="0" w:oddHBand="1" w:evenHBand="0" w:firstRowFirstColumn="0" w:firstRowLastColumn="0" w:lastRowFirstColumn="0" w:lastRowLastColumn="0"/>
            </w:pPr>
            <w:r>
              <w:t>1.0</w:t>
            </w:r>
          </w:p>
        </w:tc>
        <w:tc>
          <w:tcPr>
            <w:tcW w:w="1890" w:type="dxa"/>
          </w:tcPr>
          <w:p w14:paraId="6417B8DC" w14:textId="24A4FB9E" w:rsidR="007510CA" w:rsidRDefault="007510CA" w:rsidP="00482093">
            <w:pPr>
              <w:cnfStyle w:val="000000100000" w:firstRow="0" w:lastRow="0" w:firstColumn="0" w:lastColumn="0" w:oddVBand="0" w:evenVBand="0" w:oddHBand="1" w:evenHBand="0" w:firstRowFirstColumn="0" w:firstRowLastColumn="0" w:lastRowFirstColumn="0" w:lastRowLastColumn="0"/>
            </w:pPr>
            <w:r>
              <w:t>Clella Newcomb</w:t>
            </w:r>
          </w:p>
        </w:tc>
        <w:tc>
          <w:tcPr>
            <w:tcW w:w="4669" w:type="dxa"/>
          </w:tcPr>
          <w:p w14:paraId="7D1BAFAD" w14:textId="21A4AB38" w:rsidR="007510CA" w:rsidRDefault="007510CA" w:rsidP="00482093">
            <w:pPr>
              <w:cnfStyle w:val="000000100000" w:firstRow="0" w:lastRow="0" w:firstColumn="0" w:lastColumn="0" w:oddVBand="0" w:evenVBand="0" w:oddHBand="1" w:evenHBand="0" w:firstRowFirstColumn="0" w:firstRowLastColumn="0" w:lastRowFirstColumn="0" w:lastRowLastColumn="0"/>
            </w:pPr>
            <w:r>
              <w:t>Document Creation</w:t>
            </w:r>
          </w:p>
        </w:tc>
      </w:tr>
      <w:tr w:rsidR="007510CA" w:rsidRPr="002C5597" w14:paraId="75CF0FBA" w14:textId="695874DF" w:rsidTr="12EC7428">
        <w:trPr>
          <w:trHeight w:val="434"/>
        </w:trPr>
        <w:tc>
          <w:tcPr>
            <w:cnfStyle w:val="001000000000" w:firstRow="0" w:lastRow="0" w:firstColumn="1" w:lastColumn="0" w:oddVBand="0" w:evenVBand="0" w:oddHBand="0" w:evenHBand="0" w:firstRowFirstColumn="0" w:firstRowLastColumn="0" w:lastRowFirstColumn="0" w:lastRowLastColumn="0"/>
            <w:tcW w:w="1525" w:type="dxa"/>
          </w:tcPr>
          <w:p w14:paraId="7C197B6A" w14:textId="2DF6E39B" w:rsidR="007510CA" w:rsidRPr="002F0570" w:rsidRDefault="00093B79" w:rsidP="002F0570">
            <w:pPr>
              <w:rPr>
                <w:b w:val="0"/>
                <w:bCs w:val="0"/>
              </w:rPr>
            </w:pPr>
            <w:r>
              <w:rPr>
                <w:b w:val="0"/>
                <w:bCs w:val="0"/>
              </w:rPr>
              <w:t>11/15/2021</w:t>
            </w:r>
          </w:p>
        </w:tc>
        <w:tc>
          <w:tcPr>
            <w:tcW w:w="1530" w:type="dxa"/>
          </w:tcPr>
          <w:p w14:paraId="78A0844B" w14:textId="0433570F" w:rsidR="007510CA" w:rsidRPr="002F0570" w:rsidRDefault="00093B79" w:rsidP="002F0570">
            <w:pPr>
              <w:cnfStyle w:val="000000000000" w:firstRow="0" w:lastRow="0" w:firstColumn="0" w:lastColumn="0" w:oddVBand="0" w:evenVBand="0" w:oddHBand="0" w:evenHBand="0" w:firstRowFirstColumn="0" w:firstRowLastColumn="0" w:lastRowFirstColumn="0" w:lastRowLastColumn="0"/>
            </w:pPr>
            <w:r>
              <w:t>1.1</w:t>
            </w:r>
          </w:p>
        </w:tc>
        <w:tc>
          <w:tcPr>
            <w:tcW w:w="1890" w:type="dxa"/>
          </w:tcPr>
          <w:p w14:paraId="41003BF0" w14:textId="6045619F" w:rsidR="007510CA" w:rsidRPr="002F0570" w:rsidRDefault="00093B79" w:rsidP="002F0570">
            <w:pPr>
              <w:cnfStyle w:val="000000000000" w:firstRow="0" w:lastRow="0" w:firstColumn="0" w:lastColumn="0" w:oddVBand="0" w:evenVBand="0" w:oddHBand="0" w:evenHBand="0" w:firstRowFirstColumn="0" w:firstRowLastColumn="0" w:lastRowFirstColumn="0" w:lastRowLastColumn="0"/>
            </w:pPr>
            <w:r>
              <w:t>Clella Newcomb</w:t>
            </w:r>
          </w:p>
        </w:tc>
        <w:tc>
          <w:tcPr>
            <w:tcW w:w="4669" w:type="dxa"/>
          </w:tcPr>
          <w:p w14:paraId="4108486B" w14:textId="04A9503E" w:rsidR="007510CA" w:rsidRPr="002F0570" w:rsidRDefault="00093B79" w:rsidP="002F0570">
            <w:pPr>
              <w:cnfStyle w:val="000000000000" w:firstRow="0" w:lastRow="0" w:firstColumn="0" w:lastColumn="0" w:oddVBand="0" w:evenVBand="0" w:oddHBand="0" w:evenHBand="0" w:firstRowFirstColumn="0" w:firstRowLastColumn="0" w:lastRowFirstColumn="0" w:lastRowLastColumn="0"/>
            </w:pPr>
            <w:r>
              <w:t>Update Sample Visit transmission JSON for Task child segment</w:t>
            </w:r>
          </w:p>
        </w:tc>
      </w:tr>
      <w:tr w:rsidR="007510CA" w:rsidRPr="002C5597" w14:paraId="6DAA5A6E" w14:textId="6A02DB2A" w:rsidTr="12EC742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25" w:type="dxa"/>
          </w:tcPr>
          <w:p w14:paraId="239B5120" w14:textId="33D8492A" w:rsidR="007510CA" w:rsidRPr="002C5597" w:rsidRDefault="00631578" w:rsidP="00482093">
            <w:pPr>
              <w:pStyle w:val="TableRowText"/>
              <w:rPr>
                <w:b w:val="0"/>
                <w:bCs w:val="0"/>
              </w:rPr>
            </w:pPr>
            <w:r>
              <w:rPr>
                <w:b w:val="0"/>
                <w:bCs w:val="0"/>
              </w:rPr>
              <w:t>3/29/2023</w:t>
            </w:r>
          </w:p>
        </w:tc>
        <w:tc>
          <w:tcPr>
            <w:tcW w:w="1530" w:type="dxa"/>
          </w:tcPr>
          <w:p w14:paraId="18840A86" w14:textId="571AEA48" w:rsidR="007510CA" w:rsidRDefault="00631578" w:rsidP="00482093">
            <w:pPr>
              <w:cnfStyle w:val="000000100000" w:firstRow="0" w:lastRow="0" w:firstColumn="0" w:lastColumn="0" w:oddVBand="0" w:evenVBand="0" w:oddHBand="1" w:evenHBand="0" w:firstRowFirstColumn="0" w:firstRowLastColumn="0" w:lastRowFirstColumn="0" w:lastRowLastColumn="0"/>
            </w:pPr>
            <w:r>
              <w:t>1.2</w:t>
            </w:r>
          </w:p>
        </w:tc>
        <w:tc>
          <w:tcPr>
            <w:tcW w:w="1890" w:type="dxa"/>
          </w:tcPr>
          <w:p w14:paraId="1C947E9D" w14:textId="36A72F87" w:rsidR="007510CA" w:rsidRDefault="04426D23" w:rsidP="00482093">
            <w:pPr>
              <w:cnfStyle w:val="000000100000" w:firstRow="0" w:lastRow="0" w:firstColumn="0" w:lastColumn="0" w:oddVBand="0" w:evenVBand="0" w:oddHBand="1" w:evenHBand="0" w:firstRowFirstColumn="0" w:firstRowLastColumn="0" w:lastRowFirstColumn="0" w:lastRowLastColumn="0"/>
            </w:pPr>
            <w:r>
              <w:t xml:space="preserve">Carolyn Ostrom, </w:t>
            </w:r>
            <w:r w:rsidR="00631578">
              <w:t>Jason Feder</w:t>
            </w:r>
          </w:p>
        </w:tc>
        <w:tc>
          <w:tcPr>
            <w:tcW w:w="4669" w:type="dxa"/>
          </w:tcPr>
          <w:p w14:paraId="07CA0EE7" w14:textId="1F29A36C" w:rsidR="007510CA" w:rsidRDefault="00631578" w:rsidP="00482093">
            <w:pPr>
              <w:cnfStyle w:val="000000100000" w:firstRow="0" w:lastRow="0" w:firstColumn="0" w:lastColumn="0" w:oddVBand="0" w:evenVBand="0" w:oddHBand="1" w:evenHBand="0" w:firstRowFirstColumn="0" w:firstRowLastColumn="0" w:lastRowFirstColumn="0" w:lastRowLastColumn="0"/>
            </w:pPr>
            <w:r>
              <w:t xml:space="preserve">Added further details and scenarios regarding Call Times, Adjusted Times, </w:t>
            </w:r>
            <w:proofErr w:type="spellStart"/>
            <w:r>
              <w:t>BillVisit</w:t>
            </w:r>
            <w:proofErr w:type="spellEnd"/>
            <w:r>
              <w:t xml:space="preserve"> Logic, Visit Changes, Call Segments</w:t>
            </w:r>
          </w:p>
        </w:tc>
      </w:tr>
      <w:tr w:rsidR="007510CA" w:rsidRPr="002C5597" w14:paraId="09E2F2E7" w14:textId="0ACB2288" w:rsidTr="12EC7428">
        <w:trPr>
          <w:trHeight w:val="434"/>
        </w:trPr>
        <w:tc>
          <w:tcPr>
            <w:cnfStyle w:val="001000000000" w:firstRow="0" w:lastRow="0" w:firstColumn="1" w:lastColumn="0" w:oddVBand="0" w:evenVBand="0" w:oddHBand="0" w:evenHBand="0" w:firstRowFirstColumn="0" w:firstRowLastColumn="0" w:lastRowFirstColumn="0" w:lastRowLastColumn="0"/>
            <w:tcW w:w="1525" w:type="dxa"/>
          </w:tcPr>
          <w:p w14:paraId="3B5C15BD" w14:textId="4B9EAD7F" w:rsidR="007510CA" w:rsidRPr="002C5597" w:rsidRDefault="00785001" w:rsidP="00482093">
            <w:pPr>
              <w:pStyle w:val="TableRowText"/>
              <w:rPr>
                <w:b w:val="0"/>
                <w:bCs w:val="0"/>
              </w:rPr>
            </w:pPr>
            <w:r>
              <w:rPr>
                <w:b w:val="0"/>
                <w:bCs w:val="0"/>
              </w:rPr>
              <w:t>8</w:t>
            </w:r>
            <w:r w:rsidR="004C745B">
              <w:rPr>
                <w:b w:val="0"/>
                <w:bCs w:val="0"/>
              </w:rPr>
              <w:t>/</w:t>
            </w:r>
            <w:r>
              <w:rPr>
                <w:b w:val="0"/>
                <w:bCs w:val="0"/>
              </w:rPr>
              <w:t>18</w:t>
            </w:r>
            <w:r w:rsidR="004C745B">
              <w:rPr>
                <w:b w:val="0"/>
                <w:bCs w:val="0"/>
              </w:rPr>
              <w:t>/2023</w:t>
            </w:r>
          </w:p>
        </w:tc>
        <w:tc>
          <w:tcPr>
            <w:tcW w:w="1530" w:type="dxa"/>
          </w:tcPr>
          <w:p w14:paraId="56BABD2A" w14:textId="030EBABA" w:rsidR="007510CA" w:rsidRDefault="00F60A0C" w:rsidP="00482093">
            <w:pPr>
              <w:cnfStyle w:val="000000000000" w:firstRow="0" w:lastRow="0" w:firstColumn="0" w:lastColumn="0" w:oddVBand="0" w:evenVBand="0" w:oddHBand="0" w:evenHBand="0" w:firstRowFirstColumn="0" w:firstRowLastColumn="0" w:lastRowFirstColumn="0" w:lastRowLastColumn="0"/>
            </w:pPr>
            <w:r>
              <w:t>1.3</w:t>
            </w:r>
          </w:p>
        </w:tc>
        <w:tc>
          <w:tcPr>
            <w:tcW w:w="1890" w:type="dxa"/>
          </w:tcPr>
          <w:p w14:paraId="54F7D55D" w14:textId="0CE44A79" w:rsidR="007510CA" w:rsidRDefault="00F60A0C" w:rsidP="00482093">
            <w:pPr>
              <w:cnfStyle w:val="000000000000" w:firstRow="0" w:lastRow="0" w:firstColumn="0" w:lastColumn="0" w:oddVBand="0" w:evenVBand="0" w:oddHBand="0" w:evenHBand="0" w:firstRowFirstColumn="0" w:firstRowLastColumn="0" w:lastRowFirstColumn="0" w:lastRowLastColumn="0"/>
            </w:pPr>
            <w:r>
              <w:t>Jason Feder</w:t>
            </w:r>
            <w:r w:rsidR="00BE162C">
              <w:t>, Carolyn Ostrom</w:t>
            </w:r>
          </w:p>
        </w:tc>
        <w:tc>
          <w:tcPr>
            <w:tcW w:w="4669" w:type="dxa"/>
          </w:tcPr>
          <w:p w14:paraId="1F507A7A" w14:textId="77777777" w:rsidR="00ED083E" w:rsidRDefault="00F60A0C" w:rsidP="00482093">
            <w:pPr>
              <w:cnfStyle w:val="000000000000" w:firstRow="0" w:lastRow="0" w:firstColumn="0" w:lastColumn="0" w:oddVBand="0" w:evenVBand="0" w:oddHBand="0" w:evenHBand="0" w:firstRowFirstColumn="0" w:firstRowLastColumn="0" w:lastRowFirstColumn="0" w:lastRowLastColumn="0"/>
            </w:pPr>
            <w:r>
              <w:t>USA VPN is required</w:t>
            </w:r>
          </w:p>
          <w:p w14:paraId="663703CF" w14:textId="77777777" w:rsidR="00ED083E" w:rsidRDefault="00ED083E" w:rsidP="00482093">
            <w:pPr>
              <w:cnfStyle w:val="000000000000" w:firstRow="0" w:lastRow="0" w:firstColumn="0" w:lastColumn="0" w:oddVBand="0" w:evenVBand="0" w:oddHBand="0" w:evenHBand="0" w:firstRowFirstColumn="0" w:firstRowLastColumn="0" w:lastRowFirstColumn="0" w:lastRowLastColumn="0"/>
            </w:pPr>
            <w:r>
              <w:t>A</w:t>
            </w:r>
            <w:r w:rsidR="005753F8">
              <w:t>ddition of the Field Level Errors table</w:t>
            </w:r>
          </w:p>
          <w:p w14:paraId="43F6E14A" w14:textId="77777777" w:rsidR="00ED083E" w:rsidRDefault="00ED083E" w:rsidP="00482093">
            <w:pPr>
              <w:cnfStyle w:val="000000000000" w:firstRow="0" w:lastRow="0" w:firstColumn="0" w:lastColumn="0" w:oddVBand="0" w:evenVBand="0" w:oddHBand="0" w:evenHBand="0" w:firstRowFirstColumn="0" w:firstRowLastColumn="0" w:lastRowFirstColumn="0" w:lastRowLastColumn="0"/>
            </w:pPr>
            <w:r>
              <w:t>A</w:t>
            </w:r>
            <w:r w:rsidR="005753F8">
              <w:t xml:space="preserve">dded </w:t>
            </w:r>
            <w:r w:rsidR="00AF2E5F">
              <w:t>an example of a r</w:t>
            </w:r>
            <w:r w:rsidR="005753F8">
              <w:t xml:space="preserve">epeating </w:t>
            </w:r>
            <w:r w:rsidR="00AF2E5F">
              <w:t>s</w:t>
            </w:r>
            <w:r w:rsidR="005753F8">
              <w:t>egment</w:t>
            </w:r>
            <w:r w:rsidR="00AF2E5F">
              <w:t xml:space="preserve"> to </w:t>
            </w:r>
            <w:proofErr w:type="spellStart"/>
            <w:r w:rsidR="00AF2E5F">
              <w:t>ClientPayerInformation</w:t>
            </w:r>
            <w:proofErr w:type="spellEnd"/>
            <w:r w:rsidR="00AF2E5F">
              <w:t xml:space="preserve"> segment JSON</w:t>
            </w:r>
            <w:r w:rsidR="00A27DC7">
              <w:t xml:space="preserve"> </w:t>
            </w:r>
            <w:r>
              <w:t>U</w:t>
            </w:r>
            <w:r w:rsidR="00A27DC7">
              <w:t>pdated the Rejected Record Process paragraph on page 9 for further clarification</w:t>
            </w:r>
            <w:r>
              <w:t xml:space="preserve"> Updated the Change Log Transmission bullet on page 12 for further clarification</w:t>
            </w:r>
          </w:p>
          <w:p w14:paraId="68A9304C" w14:textId="77777777" w:rsidR="007510CA" w:rsidRDefault="00ED083E" w:rsidP="00482093">
            <w:pPr>
              <w:cnfStyle w:val="000000000000" w:firstRow="0" w:lastRow="0" w:firstColumn="0" w:lastColumn="0" w:oddVBand="0" w:evenVBand="0" w:oddHBand="0" w:evenHBand="0" w:firstRowFirstColumn="0" w:firstRowLastColumn="0" w:lastRowFirstColumn="0" w:lastRowLastColumn="0"/>
            </w:pPr>
            <w:r>
              <w:t>U</w:t>
            </w:r>
            <w:r w:rsidR="00BE162C">
              <w:t>pdated the Vendor Visit Data Rules section on page 14 for further clarification</w:t>
            </w:r>
          </w:p>
          <w:p w14:paraId="42C13A36" w14:textId="6B688D99" w:rsidR="00767051" w:rsidRDefault="00ED083E" w:rsidP="00482093">
            <w:pPr>
              <w:cnfStyle w:val="000000000000" w:firstRow="0" w:lastRow="0" w:firstColumn="0" w:lastColumn="0" w:oddVBand="0" w:evenVBand="0" w:oddHBand="0" w:evenHBand="0" w:firstRowFirstColumn="0" w:firstRowLastColumn="0" w:lastRowFirstColumn="0" w:lastRowLastColumn="0"/>
            </w:pPr>
            <w:r>
              <w:t xml:space="preserve">Updated to include tips regarding how to obtain the </w:t>
            </w:r>
            <w:r w:rsidR="00B57547">
              <w:t>GET status</w:t>
            </w:r>
            <w:r>
              <w:t xml:space="preserve"> on page 28</w:t>
            </w:r>
          </w:p>
        </w:tc>
      </w:tr>
    </w:tbl>
    <w:p w14:paraId="628D2DC1" w14:textId="77777777" w:rsidR="004779C8" w:rsidRDefault="004779C8" w:rsidP="004779C8">
      <w:pPr>
        <w:pStyle w:val="TableRowText"/>
      </w:pPr>
    </w:p>
    <w:p w14:paraId="2AC579D6" w14:textId="77777777" w:rsidR="004779C8" w:rsidRDefault="004779C8" w:rsidP="004779C8">
      <w:pPr>
        <w:pStyle w:val="TableRowText"/>
      </w:pPr>
    </w:p>
    <w:p w14:paraId="74DFCF58" w14:textId="77777777" w:rsidR="004779C8" w:rsidRDefault="004779C8" w:rsidP="004779C8">
      <w:pPr>
        <w:pStyle w:val="TableRowText"/>
      </w:pPr>
    </w:p>
    <w:p w14:paraId="5D213AE6" w14:textId="77777777" w:rsidR="004779C8" w:rsidRDefault="004779C8" w:rsidP="004779C8">
      <w:pPr>
        <w:pStyle w:val="TableRowText"/>
      </w:pPr>
    </w:p>
    <w:p w14:paraId="1C328431" w14:textId="75E721BB" w:rsidR="00794162" w:rsidRPr="002C5597" w:rsidRDefault="00794162" w:rsidP="002C5597">
      <w:r>
        <w:br w:type="page"/>
      </w:r>
    </w:p>
    <w:p w14:paraId="17CC3C3B" w14:textId="31672DE1" w:rsidR="00C65878" w:rsidRDefault="00BD021C" w:rsidP="00A72855">
      <w:pPr>
        <w:pStyle w:val="Heading1"/>
      </w:pPr>
      <w:bookmarkStart w:id="5" w:name="_Toc143503695"/>
      <w:r>
        <w:lastRenderedPageBreak/>
        <w:t>Specification User Guide</w:t>
      </w:r>
      <w:r w:rsidR="00F533F2">
        <w:t xml:space="preserve"> – </w:t>
      </w:r>
      <w:r w:rsidR="00306BD8">
        <w:t>REST API</w:t>
      </w:r>
      <w:bookmarkEnd w:id="5"/>
    </w:p>
    <w:p w14:paraId="02F9212A" w14:textId="2D29047B" w:rsidR="00DD0FC7" w:rsidRPr="00F96871" w:rsidRDefault="00BD021C" w:rsidP="00743F74">
      <w:pPr>
        <w:pStyle w:val="Heading2"/>
      </w:pPr>
      <w:bookmarkStart w:id="6" w:name="_Toc143503696"/>
      <w:r>
        <w:t>Overview</w:t>
      </w:r>
      <w:bookmarkEnd w:id="6"/>
    </w:p>
    <w:p w14:paraId="2A79F2F8" w14:textId="7CA99AAE" w:rsidR="00DD0FC7" w:rsidRPr="00F96871" w:rsidRDefault="00DD0FC7" w:rsidP="00DD0FC7">
      <w:r w:rsidRPr="00F96871">
        <w:t xml:space="preserve">This specification </w:t>
      </w:r>
      <w:r w:rsidR="00511CE7">
        <w:t xml:space="preserve">user guide </w:t>
      </w:r>
      <w:r w:rsidRPr="00F96871">
        <w:t xml:space="preserve">is intended to document the requirements for using the Sandata Real Time Interface for receiving information into the Sandata Aggregator.  </w:t>
      </w:r>
    </w:p>
    <w:p w14:paraId="44BFD6D8" w14:textId="77777777" w:rsidR="00DD0FC7" w:rsidRPr="00F96871" w:rsidRDefault="00DD0FC7" w:rsidP="00DD0FC7"/>
    <w:p w14:paraId="0EA20572" w14:textId="128607DF" w:rsidR="00DD0FC7" w:rsidRPr="00F96871" w:rsidRDefault="00DD0FC7" w:rsidP="00DD0FC7">
      <w:r w:rsidRPr="00F96871">
        <w:t xml:space="preserve">A </w:t>
      </w:r>
      <w:r w:rsidR="00693098">
        <w:t>program specification</w:t>
      </w:r>
      <w:r w:rsidRPr="00F96871">
        <w:t xml:space="preserve"> </w:t>
      </w:r>
      <w:r w:rsidR="00693098">
        <w:t>is</w:t>
      </w:r>
      <w:r w:rsidRPr="00F96871">
        <w:t xml:space="preserve"> created for each customer implementation to specify agreed upon frequencies, </w:t>
      </w:r>
      <w:r w:rsidR="00D044B7">
        <w:t>expected values for</w:t>
      </w:r>
      <w:r w:rsidRPr="00F96871">
        <w:t xml:space="preserve"> fields and those fields which will be omitted or left to the sender’s discretion.</w:t>
      </w:r>
    </w:p>
    <w:p w14:paraId="78B7AC3E" w14:textId="77777777" w:rsidR="00DD0FC7" w:rsidRPr="00F96871" w:rsidRDefault="00DD0FC7" w:rsidP="00DD0FC7"/>
    <w:p w14:paraId="3957D1D1" w14:textId="3CCEDF87" w:rsidR="00DD0FC7" w:rsidRPr="00F96871" w:rsidRDefault="00D044B7" w:rsidP="00DD0FC7">
      <w:r>
        <w:t>This document contains</w:t>
      </w:r>
      <w:r w:rsidR="00DD0FC7" w:rsidRPr="00F96871">
        <w:t xml:space="preserve"> technical information and examples for each entity type.</w:t>
      </w:r>
    </w:p>
    <w:p w14:paraId="79190C2C" w14:textId="77777777" w:rsidR="00DD0FC7" w:rsidRPr="00F96871" w:rsidRDefault="00DD0FC7" w:rsidP="00DD0FC7"/>
    <w:p w14:paraId="50F4FE9A" w14:textId="77777777" w:rsidR="00DD0FC7" w:rsidRPr="00F96871" w:rsidRDefault="00DD0FC7" w:rsidP="00D044B7">
      <w:pPr>
        <w:pStyle w:val="Heading2"/>
      </w:pPr>
      <w:bookmarkStart w:id="7" w:name="_Toc103231946"/>
      <w:bookmarkStart w:id="8" w:name="_Toc103431800"/>
      <w:bookmarkStart w:id="9" w:name="_Toc173734533"/>
      <w:bookmarkStart w:id="10" w:name="_Toc238617872"/>
      <w:bookmarkStart w:id="11" w:name="_Toc500171296"/>
      <w:bookmarkStart w:id="12" w:name="_Toc500424758"/>
      <w:bookmarkStart w:id="13" w:name="_Toc502067636"/>
      <w:bookmarkStart w:id="14" w:name="_Toc34041207"/>
      <w:bookmarkStart w:id="15" w:name="_Toc143503697"/>
      <w:r w:rsidRPr="00F96871">
        <w:t>Intended Audience</w:t>
      </w:r>
      <w:bookmarkEnd w:id="7"/>
      <w:bookmarkEnd w:id="8"/>
      <w:bookmarkEnd w:id="9"/>
      <w:bookmarkEnd w:id="10"/>
      <w:bookmarkEnd w:id="11"/>
      <w:bookmarkEnd w:id="12"/>
      <w:bookmarkEnd w:id="13"/>
      <w:bookmarkEnd w:id="14"/>
      <w:bookmarkEnd w:id="15"/>
    </w:p>
    <w:p w14:paraId="61D83548" w14:textId="77777777" w:rsidR="00DD0FC7" w:rsidRPr="00F96871" w:rsidRDefault="00DD0FC7" w:rsidP="00DD0FC7">
      <w:r w:rsidRPr="00F96871">
        <w:t>The intended audience of this document is:</w:t>
      </w:r>
    </w:p>
    <w:p w14:paraId="7447E080" w14:textId="1B349987" w:rsidR="00DD0FC7" w:rsidRPr="00DB0E79" w:rsidRDefault="00DD0FC7" w:rsidP="00DB0E79">
      <w:pPr>
        <w:pStyle w:val="Steplvl1"/>
      </w:pPr>
      <w:r w:rsidRPr="00DB0E79">
        <w:t xml:space="preserve">Project Management and Technical teams at </w:t>
      </w:r>
      <w:r w:rsidR="006A765C" w:rsidRPr="00DB0E79">
        <w:t xml:space="preserve">the state, </w:t>
      </w:r>
      <w:r w:rsidR="008D4BB5">
        <w:t>EVV</w:t>
      </w:r>
      <w:r w:rsidR="006A765C" w:rsidRPr="00DB0E79">
        <w:t xml:space="preserve"> vendors or agenc</w:t>
      </w:r>
      <w:r w:rsidR="00206947" w:rsidRPr="00DB0E79">
        <w:t xml:space="preserve">ies </w:t>
      </w:r>
      <w:r w:rsidRPr="00DB0E79">
        <w:t>who will be implementing this interface.</w:t>
      </w:r>
    </w:p>
    <w:p w14:paraId="047C8A96" w14:textId="77777777" w:rsidR="00DD0FC7" w:rsidRPr="00F96871" w:rsidRDefault="00DD0FC7" w:rsidP="00DD0FC7">
      <w:bookmarkStart w:id="16" w:name="_Toc502067637"/>
      <w:bookmarkStart w:id="17" w:name="_Toc502067677"/>
      <w:bookmarkEnd w:id="16"/>
      <w:bookmarkEnd w:id="17"/>
    </w:p>
    <w:p w14:paraId="397FA6E9" w14:textId="77777777" w:rsidR="00EE5CB8" w:rsidRPr="002E45CE" w:rsidRDefault="00EE5CB8" w:rsidP="00EE5CB8">
      <w:pPr>
        <w:pStyle w:val="Heading2"/>
      </w:pPr>
      <w:bookmarkStart w:id="18" w:name="_Toc1032833"/>
      <w:bookmarkStart w:id="19" w:name="_Toc143503698"/>
      <w:bookmarkStart w:id="20" w:name="_Toc500424762"/>
      <w:bookmarkStart w:id="21" w:name="_Toc502067679"/>
      <w:bookmarkStart w:id="22" w:name="_Toc34041208"/>
      <w:r w:rsidRPr="002E45CE">
        <w:t>Real-Time Transactions</w:t>
      </w:r>
      <w:bookmarkEnd w:id="18"/>
      <w:bookmarkEnd w:id="19"/>
      <w:r w:rsidRPr="002E45CE">
        <w:t xml:space="preserve"> </w:t>
      </w:r>
    </w:p>
    <w:p w14:paraId="3BEDF662" w14:textId="7F8F602A" w:rsidR="0068136B" w:rsidRDefault="008613A0" w:rsidP="008613A0">
      <w:r>
        <w:t>Data</w:t>
      </w:r>
      <w:r w:rsidR="00EE5CB8" w:rsidRPr="002E45CE">
        <w:t xml:space="preserve"> may be sent via a real-time RESTful API for processing.  Sandata will take each request as it is received, </w:t>
      </w:r>
      <w:r w:rsidR="00EE5CB8">
        <w:t xml:space="preserve">process the </w:t>
      </w:r>
      <w:r w:rsidR="002D6430">
        <w:t>data</w:t>
      </w:r>
      <w:r w:rsidR="00214D6A">
        <w:t>,</w:t>
      </w:r>
      <w:r w:rsidR="00EE5CB8" w:rsidRPr="002E45CE">
        <w:t xml:space="preserve"> and return a response</w:t>
      </w:r>
      <w:r w:rsidR="0068136B">
        <w:t xml:space="preserve">. </w:t>
      </w:r>
    </w:p>
    <w:p w14:paraId="52B776E6" w14:textId="77777777" w:rsidR="0068136B" w:rsidRDefault="0068136B" w:rsidP="008613A0"/>
    <w:p w14:paraId="4D8745AB" w14:textId="10190C39" w:rsidR="00EE5CB8" w:rsidRPr="00D67484" w:rsidRDefault="00EE5CB8" w:rsidP="008613A0">
      <w:r w:rsidRPr="002E45CE">
        <w:t xml:space="preserve">Sandata will provide real-time RESTful API endpoints for the </w:t>
      </w:r>
      <w:r w:rsidR="002D6430" w:rsidRPr="00DB0E79">
        <w:t xml:space="preserve">state, </w:t>
      </w:r>
      <w:r w:rsidR="008D4BB5">
        <w:t>EVV</w:t>
      </w:r>
      <w:r w:rsidR="002D6430" w:rsidRPr="00DB0E79">
        <w:t xml:space="preserve"> vendors or agencies</w:t>
      </w:r>
      <w:r w:rsidRPr="002E45CE">
        <w:t xml:space="preserve"> in a UAT environment for user acceptance testing as well as production. This document contains the technical details for utilizing this API. The API is designed to be a service-oriented architecture (SOA).  All transactions will utilize the JSON format which is the JAVA equivalent to XML.  JSON, like XML is self-describing.  A WADL (equivalent to the WSDL) will be provided</w:t>
      </w:r>
      <w:r w:rsidRPr="00D67484">
        <w:t xml:space="preserve"> using the </w:t>
      </w:r>
      <w:hyperlink r:id="rId11" w:history="1">
        <w:r w:rsidRPr="00D67484">
          <w:rPr>
            <w:rStyle w:val="Hyperlink"/>
            <w:rFonts w:cstheme="minorHAnsi"/>
          </w:rPr>
          <w:t>API documentation provided by Swagger</w:t>
        </w:r>
      </w:hyperlink>
      <w:r w:rsidRPr="00D67484">
        <w:t>.</w:t>
      </w:r>
    </w:p>
    <w:p w14:paraId="73787973" w14:textId="77777777" w:rsidR="0068136B" w:rsidRDefault="0068136B" w:rsidP="008613A0"/>
    <w:p w14:paraId="598899F2" w14:textId="234E50AF" w:rsidR="00EE5CB8" w:rsidRDefault="0068136B" w:rsidP="0055305B">
      <w:pPr>
        <w:rPr>
          <w:rStyle w:val="SubtleEmphasis"/>
        </w:rPr>
      </w:pPr>
      <w:r>
        <w:t>S</w:t>
      </w:r>
      <w:r w:rsidRPr="00DB0E79">
        <w:t xml:space="preserve">tate, </w:t>
      </w:r>
      <w:r w:rsidR="008D4BB5">
        <w:t>EVV</w:t>
      </w:r>
      <w:r w:rsidRPr="00DB0E79">
        <w:t xml:space="preserve"> vendors or agencies</w:t>
      </w:r>
      <w:r w:rsidR="00EE5CB8" w:rsidRPr="002E45CE">
        <w:t xml:space="preserve"> must be able to send and consume </w:t>
      </w:r>
      <w:r w:rsidR="00EE5CB8">
        <w:t>data</w:t>
      </w:r>
      <w:r w:rsidR="00EE5CB8" w:rsidRPr="002E45CE">
        <w:t xml:space="preserve"> and responses in </w:t>
      </w:r>
      <w:r w:rsidR="00EE5CB8" w:rsidRPr="0055305B">
        <w:t>a JSON format.  JSON</w:t>
      </w:r>
      <w:r w:rsidR="00EE5CB8" w:rsidRPr="002E45CE">
        <w:t xml:space="preserve"> allows multiple ‘child’ entities for a parent </w:t>
      </w:r>
      <w:r w:rsidR="00EE5CB8" w:rsidRPr="0055305B">
        <w:rPr>
          <w:rStyle w:val="SubtleEmphasis"/>
        </w:rPr>
        <w:t>(See JSON Example</w:t>
      </w:r>
      <w:r w:rsidR="0055305B" w:rsidRPr="0055305B">
        <w:rPr>
          <w:rStyle w:val="SubtleEmphasis"/>
        </w:rPr>
        <w:t xml:space="preserve">: </w:t>
      </w:r>
      <w:hyperlink w:anchor="_Request_Payload_Example" w:history="1">
        <w:r w:rsidR="0055305B" w:rsidRPr="0055305B">
          <w:rPr>
            <w:rStyle w:val="Hyperlink"/>
          </w:rPr>
          <w:t>Request Payload Example</w:t>
        </w:r>
      </w:hyperlink>
      <w:r w:rsidR="0055305B" w:rsidRPr="0055305B">
        <w:rPr>
          <w:rStyle w:val="SubtleEmphasis"/>
        </w:rPr>
        <w:t xml:space="preserve"> in Appendix</w:t>
      </w:r>
      <w:r w:rsidR="00EE5CB8" w:rsidRPr="0055305B">
        <w:rPr>
          <w:rStyle w:val="SubtleEmphasis"/>
        </w:rPr>
        <w:t>)</w:t>
      </w:r>
      <w:r w:rsidR="00F60A0C">
        <w:rPr>
          <w:rStyle w:val="SubtleEmphasis"/>
        </w:rPr>
        <w:t xml:space="preserve">. </w:t>
      </w:r>
    </w:p>
    <w:p w14:paraId="7B5D7154" w14:textId="77777777" w:rsidR="00F60A0C" w:rsidRDefault="00F60A0C" w:rsidP="0055305B">
      <w:pPr>
        <w:rPr>
          <w:rStyle w:val="SubtleEmphasis"/>
        </w:rPr>
      </w:pPr>
    </w:p>
    <w:p w14:paraId="65A85101" w14:textId="7C04F09C" w:rsidR="00F60A0C" w:rsidRDefault="00F60A0C" w:rsidP="0055305B">
      <w:r w:rsidRPr="00F60A0C">
        <w:t xml:space="preserve">Please be aware that all data must be sent to the Sandata API via a VPN within the USA. Any transactions sent from outside of the USA may be rejected. </w:t>
      </w:r>
    </w:p>
    <w:p w14:paraId="0BFF70D1" w14:textId="77777777" w:rsidR="00462670" w:rsidRPr="002E45CE" w:rsidRDefault="00462670" w:rsidP="008613A0"/>
    <w:p w14:paraId="6886B72C" w14:textId="5A9ED772" w:rsidR="00EE5CB8" w:rsidRPr="00D67484" w:rsidRDefault="00EE5CB8" w:rsidP="008613A0">
      <w:r w:rsidRPr="00D67484">
        <w:t>NOTE: For testing purposes, generic, de-identified files will be provided</w:t>
      </w:r>
      <w:r>
        <w:t>,</w:t>
      </w:r>
      <w:r w:rsidRPr="00D67484">
        <w:t xml:space="preserve"> or data for testing will be identified by the </w:t>
      </w:r>
      <w:r w:rsidR="00462670" w:rsidRPr="00DB0E79">
        <w:t xml:space="preserve">state, </w:t>
      </w:r>
      <w:r w:rsidR="008D4BB5">
        <w:t>EVV</w:t>
      </w:r>
      <w:r w:rsidR="00462670" w:rsidRPr="00DB0E79">
        <w:t xml:space="preserve"> vendors or agencies</w:t>
      </w:r>
      <w:r w:rsidRPr="00D67484">
        <w:t xml:space="preserve"> based on available or constructed data. </w:t>
      </w:r>
      <w:r w:rsidR="00E531DA">
        <w:t xml:space="preserve">For </w:t>
      </w:r>
      <w:r w:rsidR="005C5F70">
        <w:t>p</w:t>
      </w:r>
      <w:r w:rsidR="00E531DA">
        <w:t>ay</w:t>
      </w:r>
      <w:r w:rsidR="000E2DAF">
        <w:t>ers, t</w:t>
      </w:r>
      <w:r w:rsidRPr="00D67484">
        <w:t xml:space="preserve">esting these files will be part of the overall system testing </w:t>
      </w:r>
      <w:r w:rsidRPr="00D67484">
        <w:lastRenderedPageBreak/>
        <w:t>process</w:t>
      </w:r>
      <w:r w:rsidR="000E2DAF">
        <w:t xml:space="preserve"> per m</w:t>
      </w:r>
      <w:r w:rsidRPr="00D67484">
        <w:t>utually agreed upon date</w:t>
      </w:r>
      <w:r w:rsidR="005C5F70">
        <w:t>s</w:t>
      </w:r>
      <w:r w:rsidRPr="00D67484">
        <w:t xml:space="preserve"> determined for joint testing and included in the overall project plan.</w:t>
      </w:r>
    </w:p>
    <w:p w14:paraId="316AA5CB" w14:textId="77777777" w:rsidR="00785001" w:rsidRDefault="00785001" w:rsidP="007E79CB">
      <w:pPr>
        <w:pStyle w:val="Heading1"/>
      </w:pPr>
      <w:bookmarkStart w:id="23" w:name="_Toc536718655"/>
      <w:bookmarkStart w:id="24" w:name="_Toc1032834"/>
    </w:p>
    <w:p w14:paraId="5981ADD4" w14:textId="603020E4" w:rsidR="00A810AB" w:rsidRPr="002E45CE" w:rsidRDefault="00A810AB" w:rsidP="007E79CB">
      <w:pPr>
        <w:pStyle w:val="Heading1"/>
      </w:pPr>
      <w:bookmarkStart w:id="25" w:name="_Toc143503699"/>
      <w:r w:rsidRPr="002E45CE">
        <w:t>Representational State Transfer (REST) Interface</w:t>
      </w:r>
      <w:bookmarkEnd w:id="23"/>
      <w:bookmarkEnd w:id="24"/>
      <w:bookmarkEnd w:id="25"/>
    </w:p>
    <w:p w14:paraId="5EF68BDC" w14:textId="18EB1C7F" w:rsidR="00A810AB" w:rsidRDefault="00A810AB" w:rsidP="00A810AB">
      <w:r w:rsidRPr="00D67484">
        <w:t>Sandata has developed a RESTful interface that allows for a client to send data as real time transactions with appropriate responses rather than in batches of text files for periodic processing</w:t>
      </w:r>
      <w:r w:rsidR="00C04261">
        <w:t>.</w:t>
      </w:r>
    </w:p>
    <w:p w14:paraId="0EB0F7CD" w14:textId="77777777" w:rsidR="00C04261" w:rsidRPr="00D67484" w:rsidRDefault="00C04261" w:rsidP="00A810AB"/>
    <w:p w14:paraId="4801782E" w14:textId="5DC74893" w:rsidR="00A810AB" w:rsidRDefault="00A810AB" w:rsidP="00C04261">
      <w:r w:rsidRPr="00D67484">
        <w:t xml:space="preserve">In a Sandata RESTful web service, requests made to a resource's URL will elicit a response with a payload formatted in JSON. The response can confirm that some alteration has been made to the stored resource, and the response will provide any errors that may have occurred. When HTTP is used for </w:t>
      </w:r>
      <w:r>
        <w:t>processing members</w:t>
      </w:r>
      <w:r w:rsidRPr="00D67484">
        <w:t>, you will only need to execute a POST HTTPS request method.</w:t>
      </w:r>
    </w:p>
    <w:p w14:paraId="41382125" w14:textId="77777777" w:rsidR="00C04261" w:rsidRDefault="00C04261" w:rsidP="00C04261"/>
    <w:p w14:paraId="120E5F64" w14:textId="77777777" w:rsidR="00D123BC" w:rsidRPr="002E45CE" w:rsidRDefault="00D123BC" w:rsidP="00D123BC">
      <w:pPr>
        <w:pStyle w:val="Heading2"/>
      </w:pPr>
      <w:bookmarkStart w:id="26" w:name="_Toc536718656"/>
      <w:bookmarkStart w:id="27" w:name="_Toc1032835"/>
      <w:bookmarkStart w:id="28" w:name="_Toc143503700"/>
      <w:r w:rsidRPr="002E45CE">
        <w:t>HTTPS (TLS 1.2)</w:t>
      </w:r>
      <w:bookmarkEnd w:id="26"/>
      <w:bookmarkEnd w:id="27"/>
      <w:bookmarkEnd w:id="28"/>
    </w:p>
    <w:p w14:paraId="4C6E32A7" w14:textId="3BAE481B" w:rsidR="00D123BC" w:rsidRDefault="00D123BC" w:rsidP="00D123BC">
      <w:r w:rsidRPr="00D67484">
        <w:t xml:space="preserve">Sandata’s RESTful interfaces support TLS v1.2 (a successor to SSL) which provides a layer of security and reliability by exchanging PHI information as encrypted data packets between Sandata and other </w:t>
      </w:r>
      <w:r w:rsidR="00AE659E" w:rsidRPr="00DB0E79">
        <w:t xml:space="preserve">state, </w:t>
      </w:r>
      <w:r w:rsidR="008D4BB5">
        <w:t>EVV</w:t>
      </w:r>
      <w:r w:rsidR="00AE659E" w:rsidRPr="00DB0E79">
        <w:t xml:space="preserve"> vendors or agencies</w:t>
      </w:r>
      <w:r w:rsidRPr="00D67484">
        <w:t xml:space="preserve"> systems.</w:t>
      </w:r>
    </w:p>
    <w:p w14:paraId="3CA0015B" w14:textId="77777777" w:rsidR="00D123BC" w:rsidRPr="00D67484" w:rsidRDefault="00D123BC" w:rsidP="00D123BC"/>
    <w:p w14:paraId="222108FC" w14:textId="7891048A" w:rsidR="00A9615A" w:rsidRPr="002E45CE" w:rsidRDefault="00A9615A" w:rsidP="00A8244F">
      <w:pPr>
        <w:pStyle w:val="Heading2"/>
      </w:pPr>
      <w:bookmarkStart w:id="29" w:name="_Toc1032836"/>
      <w:bookmarkStart w:id="30" w:name="_Toc143503701"/>
      <w:r w:rsidRPr="002E45CE">
        <w:t>Real-Time Processing</w:t>
      </w:r>
      <w:bookmarkEnd w:id="29"/>
      <w:r w:rsidR="00D17D70">
        <w:t xml:space="preserve"> Interfaces</w:t>
      </w:r>
      <w:bookmarkEnd w:id="30"/>
    </w:p>
    <w:p w14:paraId="68626A42" w14:textId="6D62E925" w:rsidR="00A9615A" w:rsidRDefault="00A9615A" w:rsidP="00A8244F">
      <w:r w:rsidRPr="00D67484">
        <w:t xml:space="preserve">The real-time processing interfaces refer to Sandata’s RESTful HTTPS endpoints for receiving </w:t>
      </w:r>
      <w:r w:rsidR="00A8244F">
        <w:t>data</w:t>
      </w:r>
      <w:r w:rsidRPr="00D67484">
        <w:t xml:space="preserve">. Sandata will provide the </w:t>
      </w:r>
      <w:r w:rsidR="00A8244F" w:rsidRPr="00DB0E79">
        <w:t xml:space="preserve">state, </w:t>
      </w:r>
      <w:r w:rsidR="008D4BB5">
        <w:t>EVV</w:t>
      </w:r>
      <w:r w:rsidR="00A8244F" w:rsidRPr="00DB0E79">
        <w:t xml:space="preserve"> vendors or agencies</w:t>
      </w:r>
      <w:r w:rsidRPr="00D67484">
        <w:t xml:space="preserve"> with URL endpoints for UAT and Production. Sandata will also provide the </w:t>
      </w:r>
      <w:r w:rsidR="00A8244F" w:rsidRPr="00DB0E79">
        <w:t xml:space="preserve">state, </w:t>
      </w:r>
      <w:r w:rsidR="008D4BB5">
        <w:t>EVV</w:t>
      </w:r>
      <w:r w:rsidR="00A8244F" w:rsidRPr="00DB0E79">
        <w:t xml:space="preserve"> vendors or agencies</w:t>
      </w:r>
      <w:r w:rsidRPr="00D67484">
        <w:t xml:space="preserve"> with a username and password that will use Basic Authentication to validate the request. The </w:t>
      </w:r>
      <w:r w:rsidR="00A8244F" w:rsidRPr="00DB0E79">
        <w:t xml:space="preserve">state, </w:t>
      </w:r>
      <w:r w:rsidR="008D4BB5">
        <w:t>EVV</w:t>
      </w:r>
      <w:r w:rsidR="00A8244F" w:rsidRPr="00DB0E79">
        <w:t xml:space="preserve"> vendors or agencies</w:t>
      </w:r>
      <w:r w:rsidRPr="00D67484">
        <w:t xml:space="preserve"> will receive a 401 HTTP error code if the username and/or password does not match.</w:t>
      </w:r>
    </w:p>
    <w:p w14:paraId="0BEE3B59" w14:textId="77777777" w:rsidR="00A8244F" w:rsidRPr="00D67484" w:rsidRDefault="00A8244F" w:rsidP="00A8244F"/>
    <w:p w14:paraId="222357E2" w14:textId="77777777" w:rsidR="00D022DD" w:rsidRPr="00F96871" w:rsidRDefault="00D022DD" w:rsidP="00D022DD">
      <w:pPr>
        <w:pStyle w:val="Heading2"/>
      </w:pPr>
      <w:bookmarkStart w:id="31" w:name="_Toc34041213"/>
      <w:bookmarkStart w:id="32" w:name="_Toc143503702"/>
      <w:r w:rsidRPr="00F96871">
        <w:t>Transmission Method</w:t>
      </w:r>
      <w:bookmarkEnd w:id="31"/>
      <w:bookmarkEnd w:id="32"/>
    </w:p>
    <w:p w14:paraId="40EF453B" w14:textId="71D2F471" w:rsidR="00D022DD" w:rsidRPr="00F96871" w:rsidRDefault="00D022DD" w:rsidP="00D022DD">
      <w:r w:rsidRPr="00F96871">
        <w:t xml:space="preserve">Sandata supports an SOA architecture.  Sandata will provide an API for </w:t>
      </w:r>
      <w:r>
        <w:t xml:space="preserve">state, </w:t>
      </w:r>
      <w:r w:rsidR="008D4BB5">
        <w:t>EVV</w:t>
      </w:r>
      <w:r w:rsidRPr="00F96871">
        <w:t xml:space="preserve"> vendors or agency’s internal IT organizations to utilize.  Sandata will provide sample JSON or XML format information (Java equivalent to XML), as well as the WADL (JSON equivalent of the WSDL) to those parties developing the interface.  This specification will include the rest endpoints needed to request status on record acceptance /rejection.</w:t>
      </w:r>
    </w:p>
    <w:p w14:paraId="363FB0E4" w14:textId="77777777" w:rsidR="00D022DD" w:rsidRPr="00F96871" w:rsidRDefault="00D022DD" w:rsidP="00D022DD"/>
    <w:p w14:paraId="4471E71B" w14:textId="103D0A7D" w:rsidR="00D022DD" w:rsidRPr="00F96871" w:rsidRDefault="00D022DD" w:rsidP="00D022DD">
      <w:r w:rsidRPr="00F96871">
        <w:t xml:space="preserve">See </w:t>
      </w:r>
      <w:hyperlink w:anchor="_Appendix" w:history="1">
        <w:r w:rsidR="0083553F" w:rsidRPr="00A952FF">
          <w:rPr>
            <w:rStyle w:val="Hyperlink"/>
          </w:rPr>
          <w:t>A</w:t>
        </w:r>
        <w:r w:rsidRPr="00A952FF">
          <w:rPr>
            <w:rStyle w:val="Hyperlink"/>
          </w:rPr>
          <w:t>ppendix</w:t>
        </w:r>
      </w:hyperlink>
      <w:r w:rsidRPr="00F96871">
        <w:t xml:space="preserve"> for sample transmissions.</w:t>
      </w:r>
    </w:p>
    <w:p w14:paraId="46DD55EF" w14:textId="77777777" w:rsidR="0083553F" w:rsidRDefault="0083553F" w:rsidP="00C31DC2">
      <w:pPr>
        <w:pStyle w:val="Heading2"/>
      </w:pPr>
    </w:p>
    <w:p w14:paraId="38DD482D" w14:textId="04EB02F6" w:rsidR="00DD0FC7" w:rsidRPr="00F96871" w:rsidRDefault="00DD0FC7" w:rsidP="00C31DC2">
      <w:pPr>
        <w:pStyle w:val="Heading2"/>
      </w:pPr>
      <w:bookmarkStart w:id="33" w:name="_Toc143503703"/>
      <w:r w:rsidRPr="00F96871">
        <w:t>Transmission Frequency</w:t>
      </w:r>
      <w:bookmarkEnd w:id="20"/>
      <w:bookmarkEnd w:id="21"/>
      <w:bookmarkEnd w:id="22"/>
      <w:bookmarkEnd w:id="33"/>
    </w:p>
    <w:p w14:paraId="1C26BC38" w14:textId="10844041" w:rsidR="00DD0FC7" w:rsidRPr="00F96871" w:rsidRDefault="00DD0FC7" w:rsidP="00DD0FC7">
      <w:bookmarkStart w:id="34" w:name="OLE_LINK1"/>
      <w:bookmarkStart w:id="35" w:name="OLE_LINK2"/>
      <w:bookmarkStart w:id="36" w:name="OLE_LINK3"/>
      <w:r w:rsidRPr="00F96871">
        <w:t xml:space="preserve">For optimal system performance, it is recommended that </w:t>
      </w:r>
      <w:r w:rsidR="008A35EF">
        <w:t>specification data</w:t>
      </w:r>
      <w:r w:rsidRPr="00F96871">
        <w:t xml:space="preserve"> be sent in near real time. </w:t>
      </w:r>
      <w:bookmarkEnd w:id="34"/>
      <w:bookmarkEnd w:id="35"/>
      <w:bookmarkEnd w:id="36"/>
      <w:r w:rsidRPr="00F96871">
        <w:t>It is expected that information is sent as it is added/changed/deleted in the</w:t>
      </w:r>
      <w:r w:rsidR="008A35EF">
        <w:t xml:space="preserve"> </w:t>
      </w:r>
      <w:r w:rsidR="00DB1383">
        <w:t xml:space="preserve">corresponding </w:t>
      </w:r>
      <w:r w:rsidR="005E3F9D">
        <w:t>EVV Vendor</w:t>
      </w:r>
      <w:r w:rsidR="00DB1383">
        <w:t xml:space="preserve"> </w:t>
      </w:r>
      <w:r w:rsidR="008400DD">
        <w:t>system</w:t>
      </w:r>
      <w:r w:rsidRPr="00F96871">
        <w:t xml:space="preserve">. </w:t>
      </w:r>
      <w:r w:rsidR="00DB1383">
        <w:t>R</w:t>
      </w:r>
      <w:r w:rsidRPr="00F96871">
        <w:t xml:space="preserve">ejection responses will be delivered </w:t>
      </w:r>
      <w:r w:rsidR="00BE074C">
        <w:t>i</w:t>
      </w:r>
      <w:r w:rsidRPr="00F96871">
        <w:t xml:space="preserve">n a separate API call that is initiated by the </w:t>
      </w:r>
      <w:r w:rsidR="005E3F9D">
        <w:t>EVV Vendor</w:t>
      </w:r>
      <w:r w:rsidRPr="00F96871">
        <w:t>–in near real time.</w:t>
      </w:r>
    </w:p>
    <w:p w14:paraId="150F69F7" w14:textId="77777777" w:rsidR="00DD0FC7" w:rsidRPr="00F96871" w:rsidRDefault="00DD0FC7" w:rsidP="00DD0FC7"/>
    <w:p w14:paraId="0B60F65C" w14:textId="77777777" w:rsidR="00DD0FC7" w:rsidRPr="00F96871" w:rsidRDefault="00DD0FC7" w:rsidP="00BE074C">
      <w:pPr>
        <w:pStyle w:val="Heading2"/>
      </w:pPr>
      <w:bookmarkStart w:id="37" w:name="_Toc500424763"/>
      <w:bookmarkStart w:id="38" w:name="_Toc502067680"/>
      <w:bookmarkStart w:id="39" w:name="_Toc34041209"/>
      <w:bookmarkStart w:id="40" w:name="_Toc143503704"/>
      <w:r w:rsidRPr="00F96871">
        <w:t>Transmission Limits</w:t>
      </w:r>
      <w:bookmarkEnd w:id="37"/>
      <w:bookmarkEnd w:id="38"/>
      <w:bookmarkEnd w:id="39"/>
      <w:bookmarkEnd w:id="40"/>
    </w:p>
    <w:p w14:paraId="21D7E1CB" w14:textId="4F03FCA8" w:rsidR="00DD0FC7" w:rsidRPr="00F96871" w:rsidRDefault="00DD0FC7" w:rsidP="00DD0FC7">
      <w:r w:rsidRPr="00F96871">
        <w:t xml:space="preserve">A single transaction may contain from </w:t>
      </w:r>
      <w:r w:rsidR="00BE074C">
        <w:t xml:space="preserve">a minimum of </w:t>
      </w:r>
      <w:r w:rsidRPr="00F96871">
        <w:t>1 to</w:t>
      </w:r>
      <w:r w:rsidR="00BE074C">
        <w:t xml:space="preserve"> a maximum of</w:t>
      </w:r>
      <w:r w:rsidRPr="00F96871">
        <w:t xml:space="preserve"> 5,000 records.  A single record set would include all associated elements. </w:t>
      </w:r>
    </w:p>
    <w:p w14:paraId="71FDEF53" w14:textId="77777777" w:rsidR="00DD0FC7" w:rsidRPr="00F96871" w:rsidRDefault="00DD0FC7" w:rsidP="00DD0FC7"/>
    <w:p w14:paraId="35D34767" w14:textId="571FA983" w:rsidR="00DD0FC7" w:rsidRPr="00F96871" w:rsidRDefault="00DD0FC7" w:rsidP="00DD0FC7">
      <w:r w:rsidRPr="00F96871">
        <w:t>If the group size exceeds the maximum limit for the group, the</w:t>
      </w:r>
      <w:r w:rsidR="00A54EA8">
        <w:t xml:space="preserve"> entire</w:t>
      </w:r>
      <w:r w:rsidRPr="00F96871">
        <w:t xml:space="preserve"> </w:t>
      </w:r>
      <w:r w:rsidR="00A54EA8">
        <w:t>transaction</w:t>
      </w:r>
      <w:r w:rsidRPr="00F96871">
        <w:t xml:space="preserve"> will be rejected.</w:t>
      </w:r>
    </w:p>
    <w:p w14:paraId="056704D3" w14:textId="77777777" w:rsidR="00DD0FC7" w:rsidRPr="00F96871" w:rsidRDefault="00DD0FC7" w:rsidP="00DD0FC7"/>
    <w:p w14:paraId="5C30D44A" w14:textId="4341F628" w:rsidR="00DD0FC7" w:rsidRPr="00F96871" w:rsidRDefault="00DD0FC7" w:rsidP="00DD0FC7">
      <w:r w:rsidRPr="00F96871">
        <w:t xml:space="preserve">During peak loads, records received may be queued and processed as resources permit.  Other transactions received for the </w:t>
      </w:r>
      <w:r w:rsidR="00673989">
        <w:t>specification</w:t>
      </w:r>
      <w:r w:rsidRPr="00F96871">
        <w:t xml:space="preserve"> will be queued </w:t>
      </w:r>
      <w:r w:rsidR="00673989">
        <w:t>and</w:t>
      </w:r>
      <w:r w:rsidRPr="00F96871">
        <w:t xml:space="preserve"> processed in order.</w:t>
      </w:r>
    </w:p>
    <w:p w14:paraId="06751892" w14:textId="77777777" w:rsidR="00DD0FC7" w:rsidRPr="00F96871" w:rsidRDefault="00DD0FC7" w:rsidP="00DD0FC7"/>
    <w:p w14:paraId="553C5761" w14:textId="77777777" w:rsidR="00DD0FC7" w:rsidRPr="00F96871" w:rsidRDefault="00DD0FC7" w:rsidP="007E79CB">
      <w:pPr>
        <w:pStyle w:val="Heading2"/>
      </w:pPr>
      <w:bookmarkStart w:id="41" w:name="_Toc34041210"/>
      <w:bookmarkStart w:id="42" w:name="_Toc143503705"/>
      <w:r w:rsidRPr="00F96871">
        <w:t>Data Type Format Details</w:t>
      </w:r>
      <w:bookmarkEnd w:id="41"/>
      <w:bookmarkEnd w:id="42"/>
    </w:p>
    <w:p w14:paraId="06F102E0" w14:textId="7F9AE54A" w:rsidR="00DD0FC7" w:rsidRPr="00F96871" w:rsidRDefault="00DD0FC7" w:rsidP="00DD0FC7">
      <w:r w:rsidRPr="00F96871">
        <w:t xml:space="preserve">The user will send information in JSON or XML format. JSON and XML allow </w:t>
      </w:r>
      <w:proofErr w:type="gramStart"/>
      <w:r w:rsidRPr="00F96871">
        <w:t>multiple</w:t>
      </w:r>
      <w:r w:rsidR="00673989">
        <w:t xml:space="preserve"> </w:t>
      </w:r>
      <w:r w:rsidRPr="00F96871">
        <w:t>”child</w:t>
      </w:r>
      <w:proofErr w:type="gramEnd"/>
      <w:r w:rsidRPr="00F96871">
        <w:t xml:space="preserve">” entities for a </w:t>
      </w:r>
      <w:r w:rsidR="00673989">
        <w:t xml:space="preserve">single </w:t>
      </w:r>
      <w:r w:rsidRPr="00F96871">
        <w:t>parent.</w:t>
      </w:r>
    </w:p>
    <w:p w14:paraId="67080EA9" w14:textId="77777777" w:rsidR="00DD0FC7" w:rsidRPr="00F96871" w:rsidRDefault="00DD0FC7" w:rsidP="00DD0FC7"/>
    <w:p w14:paraId="3B274794" w14:textId="08499962" w:rsidR="00DD0FC7" w:rsidRPr="00F96871" w:rsidRDefault="00DD0FC7" w:rsidP="00DD0FC7">
      <w:r w:rsidRPr="00F96871">
        <w:t xml:space="preserve">The format of the information sent must match exactly the format defined </w:t>
      </w:r>
      <w:r w:rsidR="00673989">
        <w:t>in the specification</w:t>
      </w:r>
      <w:r w:rsidRPr="00F96871">
        <w:t xml:space="preserve"> and be sent via web service using JSON or XML.  Ultimately, we support only three data types during transmission:  string, number</w:t>
      </w:r>
      <w:r w:rsidR="001A3451">
        <w:t>,</w:t>
      </w:r>
      <w:r w:rsidRPr="00F96871">
        <w:t xml:space="preserve"> and Boolean.  The specification </w:t>
      </w:r>
      <w:r w:rsidR="00462D9F">
        <w:t>references</w:t>
      </w:r>
      <w:r w:rsidRPr="00F96871">
        <w:t xml:space="preserve"> additional data </w:t>
      </w:r>
      <w:r w:rsidR="00FF502F">
        <w:t>types</w:t>
      </w:r>
      <w:r w:rsidRPr="00F96871">
        <w:t xml:space="preserve"> to ensure that data is received in the expected formats and appropriate record level editing can be incorporated.  Except where numeric, the assumed JSON and XML format should be string.  The data type provided in the specification is based on the following field definitions.</w:t>
      </w:r>
    </w:p>
    <w:p w14:paraId="6CF1DEF7" w14:textId="77777777" w:rsidR="00DD0FC7" w:rsidRPr="00F96871" w:rsidRDefault="00DD0FC7" w:rsidP="00DD0FC7"/>
    <w:p w14:paraId="1603A0A5" w14:textId="45BED754" w:rsidR="00DD0FC7" w:rsidRPr="00F96871" w:rsidRDefault="00DD0FC7" w:rsidP="00DD0FC7">
      <w:r w:rsidRPr="00F96871">
        <w:t xml:space="preserve">See </w:t>
      </w:r>
      <w:hyperlink w:anchor="_Appendix" w:history="1">
        <w:r w:rsidR="007F22C1" w:rsidRPr="00694D43">
          <w:rPr>
            <w:rStyle w:val="Hyperlink"/>
          </w:rPr>
          <w:t>Appendix</w:t>
        </w:r>
      </w:hyperlink>
      <w:r w:rsidR="007F22C1">
        <w:t xml:space="preserve"> </w:t>
      </w:r>
      <w:r w:rsidRPr="00F96871">
        <w:t>for samples transmissions.</w:t>
      </w:r>
    </w:p>
    <w:p w14:paraId="2436979C" w14:textId="77777777" w:rsidR="00DD0FC7" w:rsidRPr="00F96871" w:rsidRDefault="00DD0FC7" w:rsidP="00DD0FC7"/>
    <w:p w14:paraId="5D6301F4" w14:textId="77777777" w:rsidR="00DD0FC7" w:rsidRDefault="00DD0FC7" w:rsidP="00DD0FC7">
      <w:r w:rsidRPr="00F96871">
        <w:t xml:space="preserve">Note that the format is case sensitive.  All field names must be provided in EXACTLY the casing used in the definitions below. Sandata recommends using RESTful services with JSON formatting. </w:t>
      </w:r>
    </w:p>
    <w:p w14:paraId="06D74A80" w14:textId="77777777" w:rsidR="00785001" w:rsidRPr="00F96871" w:rsidRDefault="00785001" w:rsidP="00DD0FC7"/>
    <w:p w14:paraId="3A4ED604" w14:textId="77777777" w:rsidR="00DD0FC7" w:rsidRPr="00F96871" w:rsidRDefault="00DD0FC7" w:rsidP="00DD0FC7"/>
    <w:tbl>
      <w:tblPr>
        <w:tblStyle w:val="SandataTable"/>
        <w:tblW w:w="9180" w:type="dxa"/>
        <w:tblLook w:val="04A0" w:firstRow="1" w:lastRow="0" w:firstColumn="1" w:lastColumn="0" w:noHBand="0" w:noVBand="1"/>
      </w:tblPr>
      <w:tblGrid>
        <w:gridCol w:w="2061"/>
        <w:gridCol w:w="4391"/>
        <w:gridCol w:w="2728"/>
      </w:tblGrid>
      <w:tr w:rsidR="00DD0FC7" w:rsidRPr="00F96871" w14:paraId="27ADBC93" w14:textId="77777777" w:rsidTr="00623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7D753243" w14:textId="77777777" w:rsidR="00DD0FC7" w:rsidRPr="00F96871" w:rsidRDefault="00DD0FC7" w:rsidP="002108AC">
            <w:r w:rsidRPr="00F96871">
              <w:lastRenderedPageBreak/>
              <w:t>Data Type</w:t>
            </w:r>
          </w:p>
        </w:tc>
        <w:tc>
          <w:tcPr>
            <w:tcW w:w="4391" w:type="dxa"/>
          </w:tcPr>
          <w:p w14:paraId="14163A3D" w14:textId="77777777" w:rsidR="00DD0FC7" w:rsidRPr="00F96871" w:rsidRDefault="00DD0FC7" w:rsidP="002108AC">
            <w:pPr>
              <w:cnfStyle w:val="100000000000" w:firstRow="1" w:lastRow="0" w:firstColumn="0" w:lastColumn="0" w:oddVBand="0" w:evenVBand="0" w:oddHBand="0" w:evenHBand="0" w:firstRowFirstColumn="0" w:firstRowLastColumn="0" w:lastRowFirstColumn="0" w:lastRowLastColumn="0"/>
            </w:pPr>
            <w:r w:rsidRPr="00F96871">
              <w:t>Description</w:t>
            </w:r>
          </w:p>
        </w:tc>
        <w:tc>
          <w:tcPr>
            <w:tcW w:w="2728" w:type="dxa"/>
          </w:tcPr>
          <w:p w14:paraId="33C5006A" w14:textId="77777777" w:rsidR="00DD0FC7" w:rsidRPr="00F96871" w:rsidRDefault="00DD0FC7" w:rsidP="002108AC">
            <w:pPr>
              <w:cnfStyle w:val="100000000000" w:firstRow="1" w:lastRow="0" w:firstColumn="0" w:lastColumn="0" w:oddVBand="0" w:evenVBand="0" w:oddHBand="0" w:evenHBand="0" w:firstRowFirstColumn="0" w:firstRowLastColumn="0" w:lastRowFirstColumn="0" w:lastRowLastColumn="0"/>
            </w:pPr>
            <w:r w:rsidRPr="00F96871">
              <w:t>Example</w:t>
            </w:r>
          </w:p>
        </w:tc>
      </w:tr>
      <w:tr w:rsidR="00DD0FC7" w:rsidRPr="00F96871" w14:paraId="6C4DFD66" w14:textId="77777777" w:rsidTr="00623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4F28139E" w14:textId="77777777" w:rsidR="00DD0FC7" w:rsidRPr="00F96871" w:rsidRDefault="00DD0FC7" w:rsidP="002108AC">
            <w:proofErr w:type="spellStart"/>
            <w:r w:rsidRPr="00F96871">
              <w:t>DateTime</w:t>
            </w:r>
            <w:proofErr w:type="spellEnd"/>
          </w:p>
        </w:tc>
        <w:tc>
          <w:tcPr>
            <w:tcW w:w="4391" w:type="dxa"/>
          </w:tcPr>
          <w:p w14:paraId="4F85616D" w14:textId="77777777" w:rsidR="00DD0FC7" w:rsidRPr="00F96871" w:rsidRDefault="00DD0FC7" w:rsidP="002108AC">
            <w:pPr>
              <w:cnfStyle w:val="000000100000" w:firstRow="0" w:lastRow="0" w:firstColumn="0" w:lastColumn="0" w:oddVBand="0" w:evenVBand="0" w:oddHBand="1" w:evenHBand="0" w:firstRowFirstColumn="0" w:firstRowLastColumn="0" w:lastRowFirstColumn="0" w:lastRowLastColumn="0"/>
            </w:pPr>
            <w:r w:rsidRPr="00F96871">
              <w:t>The date and time is represented as a string with the following format: YYYY-MM-DDTHH:</w:t>
            </w:r>
            <w:proofErr w:type="gramStart"/>
            <w:r w:rsidRPr="00F96871">
              <w:t>MM:SSZ</w:t>
            </w:r>
            <w:proofErr w:type="gramEnd"/>
          </w:p>
          <w:p w14:paraId="4AF761F2" w14:textId="77777777" w:rsidR="00DD0FC7" w:rsidRPr="00F96871" w:rsidRDefault="00DD0FC7" w:rsidP="002108AC">
            <w:pPr>
              <w:cnfStyle w:val="000000100000" w:firstRow="0" w:lastRow="0" w:firstColumn="0" w:lastColumn="0" w:oddVBand="0" w:evenVBand="0" w:oddHBand="1" w:evenHBand="0" w:firstRowFirstColumn="0" w:firstRowLastColumn="0" w:lastRowFirstColumn="0" w:lastRowLastColumn="0"/>
            </w:pPr>
            <w:r w:rsidRPr="00F96871">
              <w:t xml:space="preserve">All times will be provided in UTC. </w:t>
            </w:r>
          </w:p>
          <w:p w14:paraId="0F756878" w14:textId="0E0ADF04" w:rsidR="00DD0FC7" w:rsidRPr="00F96871" w:rsidRDefault="00DD0FC7" w:rsidP="002108AC">
            <w:pPr>
              <w:cnfStyle w:val="000000100000" w:firstRow="0" w:lastRow="0" w:firstColumn="0" w:lastColumn="0" w:oddVBand="0" w:evenVBand="0" w:oddHBand="1" w:evenHBand="0" w:firstRowFirstColumn="0" w:firstRowLastColumn="0" w:lastRowFirstColumn="0" w:lastRowLastColumn="0"/>
            </w:pPr>
            <w:r w:rsidRPr="00F96871">
              <w:t xml:space="preserve">If time is not material, </w:t>
            </w:r>
            <w:r w:rsidR="00A913EA">
              <w:t>provide as expected.</w:t>
            </w:r>
          </w:p>
        </w:tc>
        <w:tc>
          <w:tcPr>
            <w:tcW w:w="2728" w:type="dxa"/>
          </w:tcPr>
          <w:p w14:paraId="2635781F" w14:textId="77777777" w:rsidR="00DD0FC7" w:rsidRPr="00F96871" w:rsidRDefault="00DD0FC7" w:rsidP="002108AC">
            <w:pPr>
              <w:cnfStyle w:val="000000100000" w:firstRow="0" w:lastRow="0" w:firstColumn="0" w:lastColumn="0" w:oddVBand="0" w:evenVBand="0" w:oddHBand="1" w:evenHBand="0" w:firstRowFirstColumn="0" w:firstRowLastColumn="0" w:lastRowFirstColumn="0" w:lastRowLastColumn="0"/>
            </w:pPr>
            <w:r w:rsidRPr="00F96871">
              <w:t>2016-12-20T16:10:28Z</w:t>
            </w:r>
          </w:p>
        </w:tc>
      </w:tr>
      <w:tr w:rsidR="00DD0FC7" w:rsidRPr="00F96871" w14:paraId="4A931B5E" w14:textId="77777777" w:rsidTr="00623C11">
        <w:tc>
          <w:tcPr>
            <w:cnfStyle w:val="001000000000" w:firstRow="0" w:lastRow="0" w:firstColumn="1" w:lastColumn="0" w:oddVBand="0" w:evenVBand="0" w:oddHBand="0" w:evenHBand="0" w:firstRowFirstColumn="0" w:firstRowLastColumn="0" w:lastRowFirstColumn="0" w:lastRowLastColumn="0"/>
            <w:tcW w:w="2061" w:type="dxa"/>
          </w:tcPr>
          <w:p w14:paraId="06FF1E7B" w14:textId="77777777" w:rsidR="00DD0FC7" w:rsidRPr="00F96871" w:rsidRDefault="00DD0FC7" w:rsidP="002108AC">
            <w:r w:rsidRPr="00F96871">
              <w:t>Date</w:t>
            </w:r>
            <w:r w:rsidRPr="00F96871">
              <w:br/>
              <w:t>(only Date)</w:t>
            </w:r>
          </w:p>
        </w:tc>
        <w:tc>
          <w:tcPr>
            <w:tcW w:w="4391" w:type="dxa"/>
          </w:tcPr>
          <w:p w14:paraId="044101DF" w14:textId="77777777" w:rsidR="00DD0FC7" w:rsidRPr="00F96871" w:rsidRDefault="00DD0FC7" w:rsidP="002108AC">
            <w:pPr>
              <w:cnfStyle w:val="000000000000" w:firstRow="0" w:lastRow="0" w:firstColumn="0" w:lastColumn="0" w:oddVBand="0" w:evenVBand="0" w:oddHBand="0" w:evenHBand="0" w:firstRowFirstColumn="0" w:firstRowLastColumn="0" w:lastRowFirstColumn="0" w:lastRowLastColumn="0"/>
            </w:pPr>
            <w:r w:rsidRPr="00F96871">
              <w:t xml:space="preserve">The data is represented as a string with the following format: </w:t>
            </w:r>
            <w:r w:rsidRPr="00F96871">
              <w:br/>
              <w:t>YYYY-MM-DD</w:t>
            </w:r>
          </w:p>
          <w:p w14:paraId="4CF1696E" w14:textId="77777777" w:rsidR="00DD0FC7" w:rsidRPr="00F96871" w:rsidRDefault="00DD0FC7" w:rsidP="002108AC">
            <w:pPr>
              <w:cnfStyle w:val="000000000000" w:firstRow="0" w:lastRow="0" w:firstColumn="0" w:lastColumn="0" w:oddVBand="0" w:evenVBand="0" w:oddHBand="0" w:evenHBand="0" w:firstRowFirstColumn="0" w:firstRowLastColumn="0" w:lastRowFirstColumn="0" w:lastRowLastColumn="0"/>
            </w:pPr>
            <w:r w:rsidRPr="00F96871">
              <w:t>Date only will be sent in UTC format.</w:t>
            </w:r>
          </w:p>
        </w:tc>
        <w:tc>
          <w:tcPr>
            <w:tcW w:w="2728" w:type="dxa"/>
          </w:tcPr>
          <w:p w14:paraId="64667B3F" w14:textId="77777777" w:rsidR="00DD0FC7" w:rsidRPr="00F96871" w:rsidRDefault="00DD0FC7" w:rsidP="002108AC">
            <w:pPr>
              <w:cnfStyle w:val="000000000000" w:firstRow="0" w:lastRow="0" w:firstColumn="0" w:lastColumn="0" w:oddVBand="0" w:evenVBand="0" w:oddHBand="0" w:evenHBand="0" w:firstRowFirstColumn="0" w:firstRowLastColumn="0" w:lastRowFirstColumn="0" w:lastRowLastColumn="0"/>
            </w:pPr>
            <w:r w:rsidRPr="00F96871">
              <w:t>2016-12-20</w:t>
            </w:r>
          </w:p>
        </w:tc>
      </w:tr>
      <w:tr w:rsidR="00DD0FC7" w:rsidRPr="00F96871" w14:paraId="48991731" w14:textId="77777777" w:rsidTr="00623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088DCC2E" w14:textId="77777777" w:rsidR="00DD0FC7" w:rsidRPr="00F96871" w:rsidRDefault="00DD0FC7" w:rsidP="002108AC">
            <w:proofErr w:type="spellStart"/>
            <w:r w:rsidRPr="00F96871">
              <w:t>Timezone</w:t>
            </w:r>
            <w:proofErr w:type="spellEnd"/>
          </w:p>
        </w:tc>
        <w:tc>
          <w:tcPr>
            <w:tcW w:w="4391" w:type="dxa"/>
          </w:tcPr>
          <w:p w14:paraId="42DEAAD2" w14:textId="77777777" w:rsidR="00DD0FC7" w:rsidRPr="00F96871" w:rsidRDefault="00DD0FC7" w:rsidP="002108AC">
            <w:pPr>
              <w:cnfStyle w:val="000000100000" w:firstRow="0" w:lastRow="0" w:firstColumn="0" w:lastColumn="0" w:oddVBand="0" w:evenVBand="0" w:oddHBand="1" w:evenHBand="0" w:firstRowFirstColumn="0" w:firstRowLastColumn="0" w:lastRowFirstColumn="0" w:lastRowLastColumn="0"/>
            </w:pPr>
            <w:r w:rsidRPr="00F96871">
              <w:t>All time for tracking visits will be in UTC.</w:t>
            </w:r>
          </w:p>
          <w:p w14:paraId="734C1746" w14:textId="25A690FF" w:rsidR="00DD0FC7" w:rsidRPr="00F96871" w:rsidRDefault="00DD0FC7" w:rsidP="002108AC">
            <w:pPr>
              <w:cnfStyle w:val="000000100000" w:firstRow="0" w:lastRow="0" w:firstColumn="0" w:lastColumn="0" w:oddVBand="0" w:evenVBand="0" w:oddHBand="1" w:evenHBand="0" w:firstRowFirstColumn="0" w:firstRowLastColumn="0" w:lastRowFirstColumn="0" w:lastRowLastColumn="0"/>
            </w:pPr>
            <w:r w:rsidRPr="00F96871">
              <w:t xml:space="preserve">The Time zone name expected in each transaction is the actual Time zone where the event took place. </w:t>
            </w:r>
            <w:r w:rsidR="00B952A8">
              <w:t>(</w:t>
            </w:r>
            <w:proofErr w:type="gramStart"/>
            <w:r w:rsidRPr="00F96871">
              <w:t>i</w:t>
            </w:r>
            <w:r w:rsidR="009A2731">
              <w:t>.</w:t>
            </w:r>
            <w:r w:rsidRPr="00F96871">
              <w:t>e.</w:t>
            </w:r>
            <w:proofErr w:type="gramEnd"/>
            <w:r w:rsidRPr="00F96871">
              <w:t xml:space="preserve"> US/Eastern</w:t>
            </w:r>
            <w:r w:rsidR="00B952A8">
              <w:t>)</w:t>
            </w:r>
          </w:p>
        </w:tc>
        <w:tc>
          <w:tcPr>
            <w:tcW w:w="2728" w:type="dxa"/>
          </w:tcPr>
          <w:p w14:paraId="4925C23A" w14:textId="77777777" w:rsidR="00DD0FC7" w:rsidRPr="00F96871" w:rsidRDefault="00DD0FC7" w:rsidP="002108AC">
            <w:pPr>
              <w:cnfStyle w:val="000000100000" w:firstRow="0" w:lastRow="0" w:firstColumn="0" w:lastColumn="0" w:oddVBand="0" w:evenVBand="0" w:oddHBand="1" w:evenHBand="0" w:firstRowFirstColumn="0" w:firstRowLastColumn="0" w:lastRowFirstColumn="0" w:lastRowLastColumn="0"/>
            </w:pPr>
            <w:r w:rsidRPr="00F96871">
              <w:t>A complete list of time zones can be found in the appendix of this document.</w:t>
            </w:r>
          </w:p>
        </w:tc>
      </w:tr>
      <w:tr w:rsidR="00DD0FC7" w:rsidRPr="00F96871" w14:paraId="312855F5" w14:textId="77777777" w:rsidTr="00623C11">
        <w:tc>
          <w:tcPr>
            <w:cnfStyle w:val="001000000000" w:firstRow="0" w:lastRow="0" w:firstColumn="1" w:lastColumn="0" w:oddVBand="0" w:evenVBand="0" w:oddHBand="0" w:evenHBand="0" w:firstRowFirstColumn="0" w:firstRowLastColumn="0" w:lastRowFirstColumn="0" w:lastRowLastColumn="0"/>
            <w:tcW w:w="2061" w:type="dxa"/>
          </w:tcPr>
          <w:p w14:paraId="341B90C3" w14:textId="77777777" w:rsidR="00DD0FC7" w:rsidRPr="00F96871" w:rsidRDefault="00DD0FC7" w:rsidP="002108AC">
            <w:r w:rsidRPr="00F96871">
              <w:t>String</w:t>
            </w:r>
          </w:p>
        </w:tc>
        <w:tc>
          <w:tcPr>
            <w:tcW w:w="4391" w:type="dxa"/>
          </w:tcPr>
          <w:p w14:paraId="208D5A24" w14:textId="4C6F91F5" w:rsidR="00DD0FC7" w:rsidRPr="00F96871" w:rsidRDefault="00DD0FC7" w:rsidP="002108AC">
            <w:pPr>
              <w:cnfStyle w:val="000000000000" w:firstRow="0" w:lastRow="0" w:firstColumn="0" w:lastColumn="0" w:oddVBand="0" w:evenVBand="0" w:oddHBand="0" w:evenHBand="0" w:firstRowFirstColumn="0" w:firstRowLastColumn="0" w:lastRowFirstColumn="0" w:lastRowLastColumn="0"/>
            </w:pPr>
            <w:r w:rsidRPr="00F96871">
              <w:t>A string is a row of zero or more characters which can include letters, numbers, or other types of characters as a unit, not an array of single characters. (</w:t>
            </w:r>
            <w:proofErr w:type="gramStart"/>
            <w:r w:rsidR="002A3457">
              <w:t>i</w:t>
            </w:r>
            <w:r w:rsidR="009A2731">
              <w:t>.</w:t>
            </w:r>
            <w:r w:rsidR="002A3457">
              <w:t>e</w:t>
            </w:r>
            <w:r w:rsidRPr="00F96871">
              <w:t>.</w:t>
            </w:r>
            <w:proofErr w:type="gramEnd"/>
            <w:r w:rsidRPr="00F96871">
              <w:t xml:space="preserve"> plain text).</w:t>
            </w:r>
          </w:p>
        </w:tc>
        <w:tc>
          <w:tcPr>
            <w:tcW w:w="2728" w:type="dxa"/>
          </w:tcPr>
          <w:p w14:paraId="69C7CDA0" w14:textId="77777777" w:rsidR="00DD0FC7" w:rsidRPr="00F96871" w:rsidRDefault="00DD0FC7" w:rsidP="002108AC">
            <w:pPr>
              <w:cnfStyle w:val="000000000000" w:firstRow="0" w:lastRow="0" w:firstColumn="0" w:lastColumn="0" w:oddVBand="0" w:evenVBand="0" w:oddHBand="0" w:evenHBand="0" w:firstRowFirstColumn="0" w:firstRowLastColumn="0" w:lastRowFirstColumn="0" w:lastRowLastColumn="0"/>
            </w:pPr>
            <w:r w:rsidRPr="00F96871">
              <w:t xml:space="preserve">“This is a string” </w:t>
            </w:r>
            <w:r w:rsidRPr="00F96871">
              <w:br/>
              <w:t xml:space="preserve">(See </w:t>
            </w:r>
            <w:hyperlink r:id="rId12" w:history="1">
              <w:r w:rsidRPr="00F96871">
                <w:rPr>
                  <w:rStyle w:val="Hyperlink"/>
                </w:rPr>
                <w:t>Wikipedia String</w:t>
              </w:r>
            </w:hyperlink>
            <w:r w:rsidRPr="00F96871">
              <w:t>)</w:t>
            </w:r>
          </w:p>
        </w:tc>
      </w:tr>
      <w:tr w:rsidR="00DD0FC7" w:rsidRPr="00F96871" w14:paraId="3CA49F1B" w14:textId="77777777" w:rsidTr="00623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737661E1" w14:textId="77777777" w:rsidR="00DD0FC7" w:rsidRPr="00F96871" w:rsidRDefault="00DD0FC7" w:rsidP="002108AC">
            <w:r w:rsidRPr="00F96871">
              <w:t>Integer</w:t>
            </w:r>
          </w:p>
        </w:tc>
        <w:tc>
          <w:tcPr>
            <w:tcW w:w="4391" w:type="dxa"/>
          </w:tcPr>
          <w:p w14:paraId="1F95F8B0" w14:textId="77777777" w:rsidR="00DD0FC7" w:rsidRPr="00F96871" w:rsidRDefault="00DD0FC7" w:rsidP="002108AC">
            <w:pPr>
              <w:cnfStyle w:val="000000100000" w:firstRow="0" w:lastRow="0" w:firstColumn="0" w:lastColumn="0" w:oddVBand="0" w:evenVBand="0" w:oddHBand="1" w:evenHBand="0" w:firstRowFirstColumn="0" w:firstRowLastColumn="0" w:lastRowFirstColumn="0" w:lastRowLastColumn="0"/>
            </w:pPr>
            <w:r w:rsidRPr="00F96871">
              <w:t>An integer is a numeric value without a decimal. Integers are whole numbers and can be positive or negative.</w:t>
            </w:r>
          </w:p>
        </w:tc>
        <w:tc>
          <w:tcPr>
            <w:tcW w:w="2728" w:type="dxa"/>
          </w:tcPr>
          <w:p w14:paraId="57724CD5" w14:textId="77777777" w:rsidR="00DD0FC7" w:rsidRPr="00F96871" w:rsidRDefault="00DD0FC7" w:rsidP="002108AC">
            <w:pPr>
              <w:cnfStyle w:val="000000100000" w:firstRow="0" w:lastRow="0" w:firstColumn="0" w:lastColumn="0" w:oddVBand="0" w:evenVBand="0" w:oddHBand="1" w:evenHBand="0" w:firstRowFirstColumn="0" w:firstRowLastColumn="0" w:lastRowFirstColumn="0" w:lastRowLastColumn="0"/>
            </w:pPr>
            <w:r w:rsidRPr="00F96871">
              <w:t xml:space="preserve">52110 (positive) </w:t>
            </w:r>
          </w:p>
          <w:p w14:paraId="56FA5980" w14:textId="77777777" w:rsidR="00DD0FC7" w:rsidRPr="00F96871" w:rsidRDefault="00DD0FC7" w:rsidP="002108AC">
            <w:pPr>
              <w:cnfStyle w:val="000000100000" w:firstRow="0" w:lastRow="0" w:firstColumn="0" w:lastColumn="0" w:oddVBand="0" w:evenVBand="0" w:oddHBand="1" w:evenHBand="0" w:firstRowFirstColumn="0" w:firstRowLastColumn="0" w:lastRowFirstColumn="0" w:lastRowLastColumn="0"/>
            </w:pPr>
            <w:r w:rsidRPr="00F96871">
              <w:t xml:space="preserve">-87721 (negative) </w:t>
            </w:r>
          </w:p>
          <w:p w14:paraId="5D486056" w14:textId="77777777" w:rsidR="00DD0FC7" w:rsidRPr="00F96871" w:rsidRDefault="00DD0FC7" w:rsidP="002108AC">
            <w:pPr>
              <w:cnfStyle w:val="000000100000" w:firstRow="0" w:lastRow="0" w:firstColumn="0" w:lastColumn="0" w:oddVBand="0" w:evenVBand="0" w:oddHBand="1" w:evenHBand="0" w:firstRowFirstColumn="0" w:firstRowLastColumn="0" w:lastRowFirstColumn="0" w:lastRowLastColumn="0"/>
            </w:pPr>
            <w:r w:rsidRPr="00F96871">
              <w:t xml:space="preserve">(See </w:t>
            </w:r>
            <w:hyperlink r:id="rId13" w:history="1">
              <w:r w:rsidRPr="00F96871">
                <w:rPr>
                  <w:rStyle w:val="Hyperlink"/>
                </w:rPr>
                <w:t>Wikipedia Integer</w:t>
              </w:r>
            </w:hyperlink>
            <w:r w:rsidRPr="00F96871">
              <w:t>)</w:t>
            </w:r>
          </w:p>
        </w:tc>
      </w:tr>
      <w:tr w:rsidR="00DD0FC7" w:rsidRPr="00F96871" w14:paraId="2AA67336" w14:textId="77777777" w:rsidTr="00623C11">
        <w:tc>
          <w:tcPr>
            <w:cnfStyle w:val="001000000000" w:firstRow="0" w:lastRow="0" w:firstColumn="1" w:lastColumn="0" w:oddVBand="0" w:evenVBand="0" w:oddHBand="0" w:evenHBand="0" w:firstRowFirstColumn="0" w:firstRowLastColumn="0" w:lastRowFirstColumn="0" w:lastRowLastColumn="0"/>
            <w:tcW w:w="2061" w:type="dxa"/>
          </w:tcPr>
          <w:p w14:paraId="12789CD0" w14:textId="77777777" w:rsidR="00DD0FC7" w:rsidRPr="00F96871" w:rsidRDefault="00DD0FC7" w:rsidP="002108AC">
            <w:r w:rsidRPr="00F96871">
              <w:t>Decimal</w:t>
            </w:r>
          </w:p>
        </w:tc>
        <w:tc>
          <w:tcPr>
            <w:tcW w:w="4391" w:type="dxa"/>
          </w:tcPr>
          <w:p w14:paraId="38248E69" w14:textId="77777777" w:rsidR="00DD0FC7" w:rsidRPr="00F96871" w:rsidRDefault="00DD0FC7" w:rsidP="002108AC">
            <w:pPr>
              <w:cnfStyle w:val="000000000000" w:firstRow="0" w:lastRow="0" w:firstColumn="0" w:lastColumn="0" w:oddVBand="0" w:evenVBand="0" w:oddHBand="0" w:evenHBand="0" w:firstRowFirstColumn="0" w:firstRowLastColumn="0" w:lastRowFirstColumn="0" w:lastRowLastColumn="0"/>
            </w:pPr>
            <w:r w:rsidRPr="00F96871">
              <w:t xml:space="preserve">A </w:t>
            </w:r>
            <w:proofErr w:type="gramStart"/>
            <w:r w:rsidRPr="00F96871">
              <w:t>floating point</w:t>
            </w:r>
            <w:proofErr w:type="gramEnd"/>
            <w:r w:rsidRPr="00F96871">
              <w:t xml:space="preserve"> number is referred to as a decimal. Can be positive or negative.</w:t>
            </w:r>
          </w:p>
        </w:tc>
        <w:tc>
          <w:tcPr>
            <w:tcW w:w="2728" w:type="dxa"/>
          </w:tcPr>
          <w:p w14:paraId="6D782A7C" w14:textId="77777777" w:rsidR="00DD0FC7" w:rsidRPr="00F96871" w:rsidRDefault="00DD0FC7" w:rsidP="002108AC">
            <w:pPr>
              <w:cnfStyle w:val="000000000000" w:firstRow="0" w:lastRow="0" w:firstColumn="0" w:lastColumn="0" w:oddVBand="0" w:evenVBand="0" w:oddHBand="0" w:evenHBand="0" w:firstRowFirstColumn="0" w:firstRowLastColumn="0" w:lastRowFirstColumn="0" w:lastRowLastColumn="0"/>
            </w:pPr>
            <w:r w:rsidRPr="00F96871">
              <w:t>8221.231 (positive)</w:t>
            </w:r>
          </w:p>
          <w:p w14:paraId="3602B6CE" w14:textId="77777777" w:rsidR="00DD0FC7" w:rsidRPr="00F96871" w:rsidRDefault="00DD0FC7" w:rsidP="002108AC">
            <w:pPr>
              <w:cnfStyle w:val="000000000000" w:firstRow="0" w:lastRow="0" w:firstColumn="0" w:lastColumn="0" w:oddVBand="0" w:evenVBand="0" w:oddHBand="0" w:evenHBand="0" w:firstRowFirstColumn="0" w:firstRowLastColumn="0" w:lastRowFirstColumn="0" w:lastRowLastColumn="0"/>
            </w:pPr>
            <w:r w:rsidRPr="00F96871">
              <w:t xml:space="preserve">-71.214 (negative) </w:t>
            </w:r>
          </w:p>
          <w:p w14:paraId="212BDC12" w14:textId="77777777" w:rsidR="00DD0FC7" w:rsidRPr="00F96871" w:rsidRDefault="00DD0FC7" w:rsidP="002108AC">
            <w:pPr>
              <w:cnfStyle w:val="000000000000" w:firstRow="0" w:lastRow="0" w:firstColumn="0" w:lastColumn="0" w:oddVBand="0" w:evenVBand="0" w:oddHBand="0" w:evenHBand="0" w:firstRowFirstColumn="0" w:firstRowLastColumn="0" w:lastRowFirstColumn="0" w:lastRowLastColumn="0"/>
            </w:pPr>
            <w:r w:rsidRPr="00F96871">
              <w:t xml:space="preserve">(See </w:t>
            </w:r>
            <w:hyperlink r:id="rId14" w:history="1">
              <w:r w:rsidRPr="00F96871">
                <w:rPr>
                  <w:rStyle w:val="Hyperlink"/>
                </w:rPr>
                <w:t>Wikipedia Decimal</w:t>
              </w:r>
            </w:hyperlink>
            <w:r w:rsidRPr="00F96871">
              <w:t>)</w:t>
            </w:r>
          </w:p>
        </w:tc>
      </w:tr>
      <w:tr w:rsidR="00DD0FC7" w:rsidRPr="00F96871" w14:paraId="41B0CF23" w14:textId="77777777" w:rsidTr="00623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4E9E9BD5" w14:textId="77777777" w:rsidR="00DD0FC7" w:rsidRPr="00F96871" w:rsidRDefault="00DD0FC7" w:rsidP="002108AC">
            <w:r w:rsidRPr="00F96871">
              <w:t>Boolean</w:t>
            </w:r>
          </w:p>
        </w:tc>
        <w:tc>
          <w:tcPr>
            <w:tcW w:w="4391" w:type="dxa"/>
          </w:tcPr>
          <w:p w14:paraId="35CD2394" w14:textId="77777777" w:rsidR="00DD0FC7" w:rsidRPr="00F96871" w:rsidRDefault="00DD0FC7" w:rsidP="002108AC">
            <w:pPr>
              <w:cnfStyle w:val="000000100000" w:firstRow="0" w:lastRow="0" w:firstColumn="0" w:lastColumn="0" w:oddVBand="0" w:evenVBand="0" w:oddHBand="1" w:evenHBand="0" w:firstRowFirstColumn="0" w:firstRowLastColumn="0" w:lastRowFirstColumn="0" w:lastRowLastColumn="0"/>
            </w:pPr>
            <w:r w:rsidRPr="00F96871">
              <w:t>A logic predicate indicator that can be either true or false.</w:t>
            </w:r>
          </w:p>
        </w:tc>
        <w:tc>
          <w:tcPr>
            <w:tcW w:w="2728" w:type="dxa"/>
          </w:tcPr>
          <w:p w14:paraId="19DABF82" w14:textId="77777777" w:rsidR="00DD0FC7" w:rsidRPr="00F96871" w:rsidRDefault="00DD0FC7" w:rsidP="002108AC">
            <w:pPr>
              <w:cnfStyle w:val="000000100000" w:firstRow="0" w:lastRow="0" w:firstColumn="0" w:lastColumn="0" w:oddVBand="0" w:evenVBand="0" w:oddHBand="1" w:evenHBand="0" w:firstRowFirstColumn="0" w:firstRowLastColumn="0" w:lastRowFirstColumn="0" w:lastRowLastColumn="0"/>
            </w:pPr>
            <w:r w:rsidRPr="00F96871">
              <w:t>True</w:t>
            </w:r>
          </w:p>
          <w:p w14:paraId="77F1906D" w14:textId="77777777" w:rsidR="00DD0FC7" w:rsidRPr="00F96871" w:rsidRDefault="00DD0FC7" w:rsidP="002108AC">
            <w:pPr>
              <w:cnfStyle w:val="000000100000" w:firstRow="0" w:lastRow="0" w:firstColumn="0" w:lastColumn="0" w:oddVBand="0" w:evenVBand="0" w:oddHBand="1" w:evenHBand="0" w:firstRowFirstColumn="0" w:firstRowLastColumn="0" w:lastRowFirstColumn="0" w:lastRowLastColumn="0"/>
            </w:pPr>
            <w:r w:rsidRPr="00F96871">
              <w:t>False</w:t>
            </w:r>
          </w:p>
          <w:p w14:paraId="093E9A44" w14:textId="77777777" w:rsidR="00DD0FC7" w:rsidRPr="00F96871" w:rsidRDefault="00DD0FC7" w:rsidP="002108AC">
            <w:pPr>
              <w:cnfStyle w:val="000000100000" w:firstRow="0" w:lastRow="0" w:firstColumn="0" w:lastColumn="0" w:oddVBand="0" w:evenVBand="0" w:oddHBand="1" w:evenHBand="0" w:firstRowFirstColumn="0" w:firstRowLastColumn="0" w:lastRowFirstColumn="0" w:lastRowLastColumn="0"/>
            </w:pPr>
            <w:r w:rsidRPr="00F96871">
              <w:t xml:space="preserve">See </w:t>
            </w:r>
            <w:hyperlink r:id="rId15" w:history="1">
              <w:r w:rsidRPr="00F96871">
                <w:rPr>
                  <w:rStyle w:val="Hyperlink"/>
                </w:rPr>
                <w:t>Wikipedia Boolean</w:t>
              </w:r>
            </w:hyperlink>
          </w:p>
        </w:tc>
      </w:tr>
    </w:tbl>
    <w:p w14:paraId="44FF8B77" w14:textId="77777777" w:rsidR="00F533F2" w:rsidRDefault="00F533F2" w:rsidP="00005366">
      <w:pPr>
        <w:pStyle w:val="Heading2"/>
      </w:pPr>
      <w:bookmarkStart w:id="43" w:name="_Toc500424764"/>
      <w:bookmarkStart w:id="44" w:name="_Toc502067681"/>
      <w:bookmarkStart w:id="45" w:name="_Toc34041211"/>
    </w:p>
    <w:p w14:paraId="73DE0751" w14:textId="2C9AC9C7" w:rsidR="004453CC" w:rsidRPr="00D67484" w:rsidRDefault="00EB1468" w:rsidP="00EB1468">
      <w:pPr>
        <w:pStyle w:val="Heading2"/>
      </w:pPr>
      <w:bookmarkStart w:id="46" w:name="_Toc143503706"/>
      <w:r>
        <w:t xml:space="preserve">RESTful API </w:t>
      </w:r>
      <w:r w:rsidR="004453CC" w:rsidRPr="00D67484">
        <w:t>Response</w:t>
      </w:r>
      <w:bookmarkEnd w:id="46"/>
      <w:r w:rsidR="004453CC" w:rsidRPr="00D67484">
        <w:t xml:space="preserve"> </w:t>
      </w:r>
    </w:p>
    <w:p w14:paraId="27CBA8DC" w14:textId="460D4AE2" w:rsidR="004453CC" w:rsidRPr="0049697A" w:rsidRDefault="004453CC" w:rsidP="00EB1468">
      <w:r w:rsidRPr="0049697A">
        <w:t xml:space="preserve">The response is contained as part of the “data” entity which is part of the standard Sandata </w:t>
      </w:r>
      <w:proofErr w:type="spellStart"/>
      <w:r w:rsidRPr="0049697A">
        <w:t>HttpResponse</w:t>
      </w:r>
      <w:proofErr w:type="spellEnd"/>
      <w:r w:rsidRPr="0049697A">
        <w:t xml:space="preserve"> entity.</w:t>
      </w:r>
      <w:r>
        <w:t xml:space="preserve">  This response may be augmented over time to contain additional information.  Consumers of the API should be able to handle responses that contain additional data elements.</w:t>
      </w:r>
    </w:p>
    <w:p w14:paraId="4B19D245" w14:textId="6CFAF333" w:rsidR="004453CC" w:rsidRPr="00726872" w:rsidRDefault="004453CC" w:rsidP="001A3CF7">
      <w:pPr>
        <w:pStyle w:val="ListParagraph"/>
        <w:numPr>
          <w:ilvl w:val="0"/>
          <w:numId w:val="11"/>
        </w:numPr>
        <w:rPr>
          <w:rFonts w:ascii="Lato" w:eastAsiaTheme="minorHAnsi" w:hAnsi="Lato" w:cstheme="minorBidi"/>
          <w:sz w:val="24"/>
          <w:szCs w:val="24"/>
        </w:rPr>
      </w:pPr>
      <w:r w:rsidRPr="00726872">
        <w:rPr>
          <w:rFonts w:ascii="Lato" w:eastAsiaTheme="minorHAnsi" w:hAnsi="Lato" w:cstheme="minorBidi"/>
          <w:b/>
          <w:bCs/>
          <w:sz w:val="24"/>
          <w:szCs w:val="24"/>
        </w:rPr>
        <w:t>id</w:t>
      </w:r>
      <w:r w:rsidRPr="00726872">
        <w:rPr>
          <w:rFonts w:ascii="Lato" w:eastAsiaTheme="minorHAnsi" w:hAnsi="Lato" w:cstheme="minorBidi"/>
          <w:sz w:val="24"/>
          <w:szCs w:val="24"/>
        </w:rPr>
        <w:t xml:space="preserve"> – This field is a RESTful service transaction </w:t>
      </w:r>
      <w:r w:rsidR="00C942C6">
        <w:rPr>
          <w:rFonts w:ascii="Lato" w:eastAsiaTheme="minorHAnsi" w:hAnsi="Lato" w:cstheme="minorBidi"/>
          <w:sz w:val="24"/>
          <w:szCs w:val="24"/>
        </w:rPr>
        <w:t>globally</w:t>
      </w:r>
      <w:r w:rsidRPr="00726872">
        <w:rPr>
          <w:rFonts w:ascii="Lato" w:eastAsiaTheme="minorHAnsi" w:hAnsi="Lato" w:cstheme="minorBidi"/>
          <w:sz w:val="24"/>
          <w:szCs w:val="24"/>
        </w:rPr>
        <w:t xml:space="preserve"> unique ID (</w:t>
      </w:r>
      <w:r w:rsidR="00EB6BBC">
        <w:rPr>
          <w:rFonts w:ascii="Lato" w:eastAsiaTheme="minorHAnsi" w:hAnsi="Lato" w:cstheme="minorBidi"/>
          <w:sz w:val="24"/>
          <w:szCs w:val="24"/>
        </w:rPr>
        <w:t>U</w:t>
      </w:r>
      <w:r w:rsidRPr="00726872">
        <w:rPr>
          <w:rFonts w:ascii="Lato" w:eastAsiaTheme="minorHAnsi" w:hAnsi="Lato" w:cstheme="minorBidi"/>
          <w:sz w:val="24"/>
          <w:szCs w:val="24"/>
        </w:rPr>
        <w:t xml:space="preserve">UID) which is generated by Sandata. Please log this </w:t>
      </w:r>
      <w:r w:rsidR="00EB6BBC">
        <w:rPr>
          <w:rFonts w:ascii="Lato" w:eastAsiaTheme="minorHAnsi" w:hAnsi="Lato" w:cstheme="minorBidi"/>
          <w:sz w:val="24"/>
          <w:szCs w:val="24"/>
        </w:rPr>
        <w:t>U</w:t>
      </w:r>
      <w:r w:rsidRPr="00726872">
        <w:rPr>
          <w:rFonts w:ascii="Lato" w:eastAsiaTheme="minorHAnsi" w:hAnsi="Lato" w:cstheme="minorBidi"/>
          <w:sz w:val="24"/>
          <w:szCs w:val="24"/>
        </w:rPr>
        <w:t>UID as it will help Sandata Tier3 support and troubleshoot any issues.</w:t>
      </w:r>
    </w:p>
    <w:p w14:paraId="38A46C72" w14:textId="77777777" w:rsidR="004453CC" w:rsidRPr="00726872" w:rsidRDefault="004453CC" w:rsidP="001A3CF7">
      <w:pPr>
        <w:pStyle w:val="ListParagraph"/>
        <w:numPr>
          <w:ilvl w:val="0"/>
          <w:numId w:val="11"/>
        </w:numPr>
        <w:rPr>
          <w:rFonts w:ascii="Lato" w:eastAsiaTheme="minorHAnsi" w:hAnsi="Lato" w:cstheme="minorBidi"/>
          <w:sz w:val="24"/>
          <w:szCs w:val="24"/>
        </w:rPr>
      </w:pPr>
      <w:r w:rsidRPr="00726872">
        <w:rPr>
          <w:rFonts w:ascii="Lato" w:eastAsiaTheme="minorHAnsi" w:hAnsi="Lato" w:cstheme="minorBidi"/>
          <w:b/>
          <w:bCs/>
          <w:sz w:val="24"/>
          <w:szCs w:val="24"/>
        </w:rPr>
        <w:t>status</w:t>
      </w:r>
      <w:r w:rsidRPr="00726872">
        <w:rPr>
          <w:rFonts w:ascii="Lato" w:eastAsiaTheme="minorHAnsi" w:hAnsi="Lato" w:cstheme="minorBidi"/>
          <w:sz w:val="24"/>
          <w:szCs w:val="24"/>
        </w:rPr>
        <w:t xml:space="preserve"> – This status has two possible values:</w:t>
      </w:r>
    </w:p>
    <w:p w14:paraId="16E120EA" w14:textId="77777777" w:rsidR="004453CC" w:rsidRPr="00726872" w:rsidRDefault="004453CC" w:rsidP="001A3CF7">
      <w:pPr>
        <w:pStyle w:val="Steplvl2"/>
        <w:numPr>
          <w:ilvl w:val="1"/>
          <w:numId w:val="12"/>
        </w:numPr>
        <w:rPr>
          <w:rFonts w:ascii="Lato" w:eastAsiaTheme="minorHAnsi" w:hAnsi="Lato" w:cstheme="minorBidi"/>
        </w:rPr>
      </w:pPr>
      <w:r w:rsidRPr="00726872">
        <w:rPr>
          <w:rFonts w:ascii="Lato" w:eastAsiaTheme="minorHAnsi" w:hAnsi="Lato" w:cstheme="minorBidi"/>
        </w:rPr>
        <w:t>SUCCESS: Indicates that the request was received and processed successfully by the Sandata backend.</w:t>
      </w:r>
    </w:p>
    <w:p w14:paraId="187B171F" w14:textId="77777777" w:rsidR="00726872" w:rsidRDefault="004453CC" w:rsidP="001A3CF7">
      <w:pPr>
        <w:pStyle w:val="Steplvl2"/>
        <w:numPr>
          <w:ilvl w:val="1"/>
          <w:numId w:val="12"/>
        </w:numPr>
        <w:rPr>
          <w:rFonts w:ascii="Lato" w:eastAsiaTheme="minorHAnsi" w:hAnsi="Lato" w:cstheme="minorBidi"/>
        </w:rPr>
      </w:pPr>
      <w:r w:rsidRPr="00726872">
        <w:rPr>
          <w:rFonts w:ascii="Lato" w:eastAsiaTheme="minorHAnsi" w:hAnsi="Lato" w:cstheme="minorBidi"/>
        </w:rPr>
        <w:t xml:space="preserve">FAILED: Indicates that there was some error detected by the Sandata backend. </w:t>
      </w:r>
      <w:proofErr w:type="gramStart"/>
      <w:r w:rsidRPr="00726872">
        <w:rPr>
          <w:rFonts w:ascii="Lato" w:eastAsiaTheme="minorHAnsi" w:hAnsi="Lato" w:cstheme="minorBidi"/>
        </w:rPr>
        <w:t>E.g.</w:t>
      </w:r>
      <w:proofErr w:type="gramEnd"/>
      <w:r w:rsidRPr="00726872">
        <w:rPr>
          <w:rFonts w:ascii="Lato" w:eastAsiaTheme="minorHAnsi" w:hAnsi="Lato" w:cstheme="minorBidi"/>
        </w:rPr>
        <w:t xml:space="preserve"> 500 Server Error</w:t>
      </w:r>
    </w:p>
    <w:p w14:paraId="1DCD9FE4" w14:textId="4102837D" w:rsidR="004453CC" w:rsidRPr="00726872" w:rsidRDefault="004453CC" w:rsidP="001A3CF7">
      <w:pPr>
        <w:pStyle w:val="Steplvl2"/>
        <w:numPr>
          <w:ilvl w:val="1"/>
          <w:numId w:val="12"/>
        </w:numPr>
        <w:rPr>
          <w:rFonts w:ascii="Lato" w:eastAsiaTheme="minorHAnsi" w:hAnsi="Lato" w:cstheme="minorBidi"/>
        </w:rPr>
      </w:pPr>
      <w:r w:rsidRPr="00726872">
        <w:rPr>
          <w:rFonts w:ascii="Lato" w:eastAsiaTheme="minorHAnsi" w:hAnsi="Lato" w:cstheme="minorBidi"/>
        </w:rPr>
        <w:t xml:space="preserve">NOTE: Both of these states are returned with an HTTP 200 response code. </w:t>
      </w:r>
    </w:p>
    <w:p w14:paraId="747BACD7" w14:textId="77777777" w:rsidR="004453CC" w:rsidRPr="00726872" w:rsidRDefault="004453CC" w:rsidP="001A3CF7">
      <w:pPr>
        <w:pStyle w:val="ListParagraph"/>
        <w:numPr>
          <w:ilvl w:val="0"/>
          <w:numId w:val="11"/>
        </w:numPr>
        <w:rPr>
          <w:rFonts w:ascii="Lato" w:eastAsiaTheme="minorHAnsi" w:hAnsi="Lato" w:cstheme="minorBidi"/>
          <w:sz w:val="24"/>
          <w:szCs w:val="24"/>
        </w:rPr>
      </w:pPr>
      <w:proofErr w:type="spellStart"/>
      <w:r w:rsidRPr="00726872">
        <w:rPr>
          <w:rFonts w:ascii="Lato" w:eastAsiaTheme="minorHAnsi" w:hAnsi="Lato" w:cstheme="minorBidi"/>
          <w:b/>
          <w:bCs/>
          <w:sz w:val="24"/>
          <w:szCs w:val="24"/>
        </w:rPr>
        <w:lastRenderedPageBreak/>
        <w:t>messageSummary</w:t>
      </w:r>
      <w:proofErr w:type="spellEnd"/>
      <w:r w:rsidRPr="00726872">
        <w:rPr>
          <w:rFonts w:ascii="Lato" w:eastAsiaTheme="minorHAnsi" w:hAnsi="Lato" w:cstheme="minorBidi"/>
          <w:sz w:val="24"/>
          <w:szCs w:val="24"/>
        </w:rPr>
        <w:t xml:space="preserve"> – This field This field will contain either null for status=SUCCESS or “Parameter Error” for status=FAILED.  This would typically occur for a “POST” without BODY.</w:t>
      </w:r>
    </w:p>
    <w:p w14:paraId="47A2AB17" w14:textId="77777777" w:rsidR="004453CC" w:rsidRPr="00726872" w:rsidRDefault="004453CC" w:rsidP="001A3CF7">
      <w:pPr>
        <w:pStyle w:val="ListParagraph"/>
        <w:numPr>
          <w:ilvl w:val="0"/>
          <w:numId w:val="11"/>
        </w:numPr>
        <w:rPr>
          <w:rFonts w:ascii="Lato" w:eastAsiaTheme="minorHAnsi" w:hAnsi="Lato" w:cstheme="minorBidi"/>
          <w:sz w:val="24"/>
          <w:szCs w:val="24"/>
        </w:rPr>
      </w:pPr>
      <w:proofErr w:type="spellStart"/>
      <w:r w:rsidRPr="00726872">
        <w:rPr>
          <w:rFonts w:ascii="Lato" w:eastAsiaTheme="minorHAnsi" w:hAnsi="Lato" w:cstheme="minorBidi"/>
          <w:b/>
          <w:bCs/>
          <w:sz w:val="24"/>
          <w:szCs w:val="24"/>
        </w:rPr>
        <w:t>messageDetail</w:t>
      </w:r>
      <w:proofErr w:type="spellEnd"/>
      <w:r w:rsidRPr="00726872">
        <w:rPr>
          <w:rFonts w:ascii="Lato" w:eastAsiaTheme="minorHAnsi" w:hAnsi="Lato" w:cstheme="minorBidi"/>
          <w:b/>
          <w:bCs/>
          <w:sz w:val="24"/>
          <w:szCs w:val="24"/>
        </w:rPr>
        <w:t xml:space="preserve"> </w:t>
      </w:r>
      <w:r w:rsidRPr="00726872">
        <w:rPr>
          <w:rFonts w:ascii="Lato" w:eastAsiaTheme="minorHAnsi" w:hAnsi="Lato" w:cstheme="minorBidi"/>
          <w:sz w:val="24"/>
          <w:szCs w:val="24"/>
        </w:rPr>
        <w:t xml:space="preserve">– This field will contain either null for status=SUCCESS or a detailed service error message for status=FAILED.  </w:t>
      </w:r>
      <w:proofErr w:type="gramStart"/>
      <w:r w:rsidRPr="00726872">
        <w:rPr>
          <w:rFonts w:ascii="Lato" w:eastAsiaTheme="minorHAnsi" w:hAnsi="Lato" w:cstheme="minorBidi"/>
          <w:sz w:val="24"/>
          <w:szCs w:val="24"/>
        </w:rPr>
        <w:t>E.g.</w:t>
      </w:r>
      <w:proofErr w:type="gramEnd"/>
      <w:r w:rsidRPr="00726872">
        <w:rPr>
          <w:rFonts w:ascii="Lato" w:eastAsiaTheme="minorHAnsi" w:hAnsi="Lato" w:cstheme="minorBidi"/>
          <w:sz w:val="24"/>
          <w:szCs w:val="24"/>
        </w:rPr>
        <w:t xml:space="preserve"> “Database Unavailable”</w:t>
      </w:r>
    </w:p>
    <w:p w14:paraId="468A7C47" w14:textId="77777777" w:rsidR="004453CC" w:rsidRPr="00726872" w:rsidRDefault="004453CC" w:rsidP="001A3CF7">
      <w:pPr>
        <w:pStyle w:val="ListParagraph"/>
        <w:numPr>
          <w:ilvl w:val="0"/>
          <w:numId w:val="11"/>
        </w:numPr>
        <w:rPr>
          <w:rFonts w:ascii="Lato" w:eastAsiaTheme="minorHAnsi" w:hAnsi="Lato" w:cstheme="minorBidi"/>
          <w:sz w:val="24"/>
          <w:szCs w:val="24"/>
        </w:rPr>
      </w:pPr>
      <w:proofErr w:type="spellStart"/>
      <w:r w:rsidRPr="00726872">
        <w:rPr>
          <w:rFonts w:ascii="Lato" w:eastAsiaTheme="minorHAnsi" w:hAnsi="Lato" w:cstheme="minorBidi"/>
          <w:b/>
          <w:bCs/>
          <w:sz w:val="24"/>
          <w:szCs w:val="24"/>
        </w:rPr>
        <w:t>failedCount</w:t>
      </w:r>
      <w:proofErr w:type="spellEnd"/>
      <w:r w:rsidRPr="00726872">
        <w:rPr>
          <w:rFonts w:ascii="Lato" w:eastAsiaTheme="minorHAnsi" w:hAnsi="Lato" w:cstheme="minorBidi"/>
          <w:sz w:val="24"/>
          <w:szCs w:val="24"/>
        </w:rPr>
        <w:t xml:space="preserve"> – the number of items in the request that resulted in some error</w:t>
      </w:r>
    </w:p>
    <w:p w14:paraId="49CE9159" w14:textId="77777777" w:rsidR="004453CC" w:rsidRPr="00726872" w:rsidRDefault="004453CC" w:rsidP="001A3CF7">
      <w:pPr>
        <w:pStyle w:val="ListParagraph"/>
        <w:numPr>
          <w:ilvl w:val="0"/>
          <w:numId w:val="11"/>
        </w:numPr>
        <w:rPr>
          <w:rFonts w:ascii="Lato" w:eastAsiaTheme="minorHAnsi" w:hAnsi="Lato" w:cstheme="minorBidi"/>
          <w:sz w:val="24"/>
          <w:szCs w:val="24"/>
        </w:rPr>
      </w:pPr>
      <w:proofErr w:type="spellStart"/>
      <w:r w:rsidRPr="00726872">
        <w:rPr>
          <w:rFonts w:ascii="Lato" w:eastAsiaTheme="minorHAnsi" w:hAnsi="Lato" w:cstheme="minorBidi"/>
          <w:b/>
          <w:bCs/>
          <w:sz w:val="24"/>
          <w:szCs w:val="24"/>
        </w:rPr>
        <w:t>succeededCount</w:t>
      </w:r>
      <w:proofErr w:type="spellEnd"/>
      <w:r w:rsidRPr="00726872">
        <w:rPr>
          <w:rFonts w:ascii="Lato" w:eastAsiaTheme="minorHAnsi" w:hAnsi="Lato" w:cstheme="minorBidi"/>
          <w:sz w:val="24"/>
          <w:szCs w:val="24"/>
        </w:rPr>
        <w:t xml:space="preserve"> – the number of items in the request that ended in a successful result</w:t>
      </w:r>
    </w:p>
    <w:p w14:paraId="14AAF035" w14:textId="0156A7FF" w:rsidR="004453CC" w:rsidRPr="00726872" w:rsidRDefault="004453CC" w:rsidP="001A3CF7">
      <w:pPr>
        <w:pStyle w:val="ListParagraph"/>
        <w:numPr>
          <w:ilvl w:val="0"/>
          <w:numId w:val="11"/>
        </w:numPr>
        <w:rPr>
          <w:rFonts w:ascii="Lato" w:eastAsiaTheme="minorHAnsi" w:hAnsi="Lato" w:cstheme="minorBidi"/>
          <w:sz w:val="24"/>
          <w:szCs w:val="24"/>
        </w:rPr>
      </w:pPr>
      <w:r w:rsidRPr="00726872">
        <w:rPr>
          <w:rFonts w:ascii="Lato" w:eastAsiaTheme="minorHAnsi" w:hAnsi="Lato" w:cstheme="minorBidi"/>
          <w:b/>
          <w:bCs/>
          <w:sz w:val="24"/>
          <w:szCs w:val="24"/>
        </w:rPr>
        <w:t>data</w:t>
      </w:r>
      <w:r w:rsidRPr="00726872">
        <w:rPr>
          <w:rFonts w:ascii="Lato" w:eastAsiaTheme="minorHAnsi" w:hAnsi="Lato" w:cstheme="minorBidi"/>
          <w:sz w:val="24"/>
          <w:szCs w:val="24"/>
        </w:rPr>
        <w:t xml:space="preserve"> – This entity will contain details of the JSON response.  Examples can be provided upon request.</w:t>
      </w:r>
    </w:p>
    <w:p w14:paraId="74778753" w14:textId="77777777" w:rsidR="00EB1468" w:rsidRPr="00D67484" w:rsidRDefault="00EB1468" w:rsidP="006703F1">
      <w:pPr>
        <w:pStyle w:val="Heading1"/>
      </w:pPr>
    </w:p>
    <w:p w14:paraId="48E54C12" w14:textId="2C9888A5" w:rsidR="00656AD7" w:rsidRDefault="00647339" w:rsidP="006703F1">
      <w:pPr>
        <w:pStyle w:val="Heading1"/>
      </w:pPr>
      <w:bookmarkStart w:id="47" w:name="_Toc143503707"/>
      <w:r>
        <w:t>Record</w:t>
      </w:r>
      <w:r w:rsidR="00656AD7">
        <w:t xml:space="preserve"> Processing</w:t>
      </w:r>
      <w:bookmarkEnd w:id="47"/>
    </w:p>
    <w:p w14:paraId="384037EE" w14:textId="77777777" w:rsidR="00EE18E4" w:rsidRPr="00F96871" w:rsidRDefault="00EE18E4" w:rsidP="00EE18E4">
      <w:pPr>
        <w:pStyle w:val="Heading2"/>
      </w:pPr>
      <w:bookmarkStart w:id="48" w:name="_Toc34041212"/>
      <w:bookmarkStart w:id="49" w:name="_Toc143503708"/>
      <w:r w:rsidRPr="00F96871">
        <w:t>New Record and Updates</w:t>
      </w:r>
      <w:bookmarkEnd w:id="48"/>
      <w:bookmarkEnd w:id="49"/>
    </w:p>
    <w:p w14:paraId="12AE678D" w14:textId="3B198219" w:rsidR="00EE18E4" w:rsidRDefault="00EE18E4" w:rsidP="00EE18E4">
      <w:r w:rsidRPr="00F96871">
        <w:t xml:space="preserve">New records and updates for previously sent data should be provided </w:t>
      </w:r>
      <w:r>
        <w:t xml:space="preserve">using the interface specification. </w:t>
      </w:r>
      <w:r w:rsidRPr="00F96871">
        <w:t>If a set of records is sent (</w:t>
      </w:r>
      <w:r>
        <w:t>for example:</w:t>
      </w:r>
      <w:r w:rsidRPr="00F96871">
        <w:t xml:space="preserve"> client, employee, or visit), all associated applicable elements should be sent.  Partial updates will be rejected. An update that deletes a record will not actually remove information since Sandata will not physically delete information. The deleted record/s will no longer be visible on the application. However, the record history will maintain the original data received.</w:t>
      </w:r>
    </w:p>
    <w:p w14:paraId="0CEA4530" w14:textId="77777777" w:rsidR="00D00CB2" w:rsidRDefault="00D00CB2" w:rsidP="00656AD7">
      <w:pPr>
        <w:spacing w:after="127"/>
      </w:pPr>
    </w:p>
    <w:p w14:paraId="25909792" w14:textId="6F2DA428" w:rsidR="00DD0FC7" w:rsidRPr="00F96871" w:rsidRDefault="00DD0FC7" w:rsidP="00005366">
      <w:pPr>
        <w:pStyle w:val="Heading2"/>
      </w:pPr>
      <w:bookmarkStart w:id="50" w:name="_Toc143503709"/>
      <w:r w:rsidRPr="00F96871">
        <w:t>Rejected Record Process</w:t>
      </w:r>
      <w:bookmarkEnd w:id="43"/>
      <w:bookmarkEnd w:id="44"/>
      <w:bookmarkEnd w:id="45"/>
      <w:bookmarkEnd w:id="50"/>
    </w:p>
    <w:p w14:paraId="0064C439" w14:textId="1BEDF61E" w:rsidR="00DD0FC7" w:rsidRDefault="00DD0FC7" w:rsidP="00DD0FC7">
      <w:r w:rsidRPr="00F96871">
        <w:t xml:space="preserve">When records are received, Sandata will return against each group a transaction ID </w:t>
      </w:r>
      <w:r w:rsidR="00A27DC7">
        <w:t xml:space="preserve">(UUID) </w:t>
      </w:r>
      <w:r w:rsidRPr="00F96871">
        <w:t xml:space="preserve">and an ACK (acknowledgment of receipt). This transaction ID can be queried by the caller for status of the records in the transaction. This process will allow the provider/vendor to </w:t>
      </w:r>
      <w:r w:rsidR="00A27DC7">
        <w:t>GET</w:t>
      </w:r>
      <w:r w:rsidRPr="00F96871">
        <w:t xml:space="preserve"> status on any of the records that may have been rejected.  </w:t>
      </w:r>
      <w:r w:rsidR="006A7980">
        <w:t xml:space="preserve">This process does not apply to Claims Validation. </w:t>
      </w:r>
      <w:r w:rsidRPr="00F96871">
        <w:t>Th</w:t>
      </w:r>
      <w:r w:rsidR="00722117">
        <w:t xml:space="preserve">e </w:t>
      </w:r>
      <w:r w:rsidR="00C27E27">
        <w:t>message flow example</w:t>
      </w:r>
      <w:r w:rsidRPr="00F96871">
        <w:t xml:space="preserve"> below is for an employee record.</w:t>
      </w:r>
      <w:r w:rsidR="00A27DC7">
        <w:t xml:space="preserve"> </w:t>
      </w:r>
      <w:r w:rsidR="00B57547" w:rsidRPr="00B57547">
        <w:t>Please note that if the entire POST submission fails with the first acknowledgement (ACK), you will not be able to perform the GET status, until at least part of the POST successfully passes the ACK.</w:t>
      </w:r>
    </w:p>
    <w:p w14:paraId="0D154149" w14:textId="77777777" w:rsidR="00B57547" w:rsidRDefault="00B57547" w:rsidP="00DD0FC7"/>
    <w:p w14:paraId="6D68889F" w14:textId="77777777" w:rsidR="00B57547" w:rsidRDefault="00B57547" w:rsidP="00DD0FC7"/>
    <w:p w14:paraId="7C4E4116" w14:textId="77777777" w:rsidR="00B57547" w:rsidRDefault="00B57547" w:rsidP="00DD0FC7"/>
    <w:p w14:paraId="17FB2C7E" w14:textId="77777777" w:rsidR="00B57547" w:rsidRDefault="00B57547" w:rsidP="00DD0FC7"/>
    <w:p w14:paraId="4E407259" w14:textId="77777777" w:rsidR="00B57547" w:rsidRDefault="00B57547" w:rsidP="00DD0FC7"/>
    <w:p w14:paraId="67FC0220" w14:textId="77777777" w:rsidR="00B57547" w:rsidRDefault="00B57547" w:rsidP="00DD0FC7"/>
    <w:p w14:paraId="739BEC8E" w14:textId="77777777" w:rsidR="00B57547" w:rsidRDefault="00B57547" w:rsidP="00DD0FC7"/>
    <w:p w14:paraId="7B066D3E" w14:textId="77777777" w:rsidR="00B57547" w:rsidRPr="00F96871" w:rsidRDefault="00B57547" w:rsidP="00DD0FC7"/>
    <w:p w14:paraId="08D9E65D" w14:textId="7C2B3DDF" w:rsidR="00DD0FC7" w:rsidRDefault="00A952FF" w:rsidP="00DD0FC7">
      <w:bookmarkStart w:id="51" w:name="_Toc500424765"/>
      <w:bookmarkStart w:id="52" w:name="_Toc502067682"/>
      <w:r w:rsidRPr="00F96871">
        <w:rPr>
          <w:noProof/>
        </w:rPr>
        <w:lastRenderedPageBreak/>
        <w:drawing>
          <wp:anchor distT="0" distB="0" distL="114300" distR="114300" simplePos="0" relativeHeight="251658240" behindDoc="0" locked="0" layoutInCell="1" allowOverlap="1" wp14:anchorId="76A99872" wp14:editId="5C4CFDD7">
            <wp:simplePos x="0" y="0"/>
            <wp:positionH relativeFrom="margin">
              <wp:align>center</wp:align>
            </wp:positionH>
            <wp:positionV relativeFrom="paragraph">
              <wp:posOffset>22860</wp:posOffset>
            </wp:positionV>
            <wp:extent cx="5681980" cy="2254885"/>
            <wp:effectExtent l="0" t="0" r="0" b="0"/>
            <wp:wrapNone/>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1980" cy="2254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A4DB3" w14:textId="05FA4E4D" w:rsidR="007B61C4" w:rsidRPr="00F96871" w:rsidRDefault="007B61C4" w:rsidP="00DD0FC7"/>
    <w:bookmarkEnd w:id="51"/>
    <w:bookmarkEnd w:id="52"/>
    <w:p w14:paraId="6BFC612E" w14:textId="77777777" w:rsidR="00DD0FC7" w:rsidRPr="00F96871" w:rsidRDefault="00DD0FC7" w:rsidP="00DD0FC7"/>
    <w:p w14:paraId="4C291E2B" w14:textId="5B0C266E" w:rsidR="00DD0FC7" w:rsidRPr="00F96871" w:rsidRDefault="00DD0FC7" w:rsidP="00DD0FC7">
      <w:bookmarkStart w:id="53" w:name="_Toc500424766"/>
      <w:bookmarkStart w:id="54" w:name="_Toc502067683"/>
      <w:r w:rsidRPr="00F96871">
        <w:br w:type="page"/>
      </w:r>
    </w:p>
    <w:p w14:paraId="0745F738" w14:textId="171777FB" w:rsidR="00EA0909" w:rsidRDefault="00EA0909" w:rsidP="003A4E9D">
      <w:pPr>
        <w:pStyle w:val="Heading1"/>
      </w:pPr>
      <w:bookmarkStart w:id="55" w:name="_Toc143503710"/>
      <w:bookmarkEnd w:id="53"/>
      <w:bookmarkEnd w:id="54"/>
      <w:r>
        <w:lastRenderedPageBreak/>
        <w:t>Specification Reading Tips</w:t>
      </w:r>
      <w:bookmarkEnd w:id="55"/>
    </w:p>
    <w:p w14:paraId="2229E315" w14:textId="77777777" w:rsidR="00EA0909" w:rsidRDefault="00EA0909" w:rsidP="00EA0909">
      <w:pPr>
        <w:pStyle w:val="Steplvl1"/>
      </w:pPr>
      <w:r>
        <w:t>Segments are denoted as required or optional in the applicable specification and are a named field for transmission.</w:t>
      </w:r>
    </w:p>
    <w:p w14:paraId="3BF957E6" w14:textId="232E3D50" w:rsidR="00EA0909" w:rsidRPr="00AC7395" w:rsidRDefault="00EA0909" w:rsidP="004B6876">
      <w:pPr>
        <w:pStyle w:val="Steplvl1Description"/>
        <w:rPr>
          <w:rFonts w:ascii="Lato Light" w:hAnsi="Lato Light" w:cs="Times New Roman"/>
          <w:b/>
          <w:bCs/>
          <w:color w:val="FAA818"/>
          <w:sz w:val="22"/>
          <w:szCs w:val="22"/>
        </w:rPr>
      </w:pPr>
      <w:r w:rsidRPr="004B6876">
        <w:rPr>
          <w:rFonts w:ascii="Lato" w:hAnsi="Lato"/>
          <w:color w:val="auto"/>
        </w:rPr>
        <w:t xml:space="preserve">Example EVV </w:t>
      </w:r>
      <w:r w:rsidR="008D4BB5">
        <w:rPr>
          <w:rFonts w:ascii="Lato" w:hAnsi="Lato"/>
          <w:color w:val="auto"/>
        </w:rPr>
        <w:t>Vendor</w:t>
      </w:r>
      <w:r w:rsidRPr="004B6876">
        <w:rPr>
          <w:rFonts w:ascii="Lato" w:hAnsi="Lato"/>
          <w:color w:val="auto"/>
        </w:rPr>
        <w:t xml:space="preserve"> </w:t>
      </w:r>
      <w:proofErr w:type="spellStart"/>
      <w:r w:rsidRPr="004B6876">
        <w:rPr>
          <w:rFonts w:ascii="Lato" w:hAnsi="Lato"/>
          <w:color w:val="auto"/>
        </w:rPr>
        <w:t>SegmentName</w:t>
      </w:r>
      <w:proofErr w:type="spellEnd"/>
      <w:r>
        <w:t xml:space="preserve">: </w:t>
      </w:r>
      <w:r w:rsidRPr="00AC7395">
        <w:rPr>
          <w:rFonts w:ascii="Lato Light" w:hAnsi="Lato Light" w:cs="Times New Roman"/>
          <w:b/>
          <w:bCs/>
          <w:color w:val="FAA818"/>
          <w:sz w:val="22"/>
          <w:szCs w:val="22"/>
        </w:rPr>
        <w:t>Provider Identification</w:t>
      </w:r>
    </w:p>
    <w:p w14:paraId="3A0AAE65" w14:textId="77777777" w:rsidR="003876F2" w:rsidRPr="00261629" w:rsidRDefault="003876F2" w:rsidP="003876F2">
      <w:pPr>
        <w:pStyle w:val="Steplvl1"/>
      </w:pPr>
      <w:r w:rsidRPr="00261629">
        <w:t xml:space="preserve">The fields listed </w:t>
      </w:r>
      <w:r>
        <w:t>in the specification</w:t>
      </w:r>
      <w:r w:rsidRPr="00261629">
        <w:t xml:space="preserve"> are the fields available for transmission to Sandata EVV.</w:t>
      </w:r>
    </w:p>
    <w:p w14:paraId="46D12F9C" w14:textId="70289409" w:rsidR="003876F2" w:rsidRDefault="003876F2" w:rsidP="003876F2">
      <w:pPr>
        <w:pStyle w:val="Steplvl1"/>
      </w:pPr>
      <w:r>
        <w:t>All data elements</w:t>
      </w:r>
      <w:r w:rsidR="003A4E9D">
        <w:t>/fields</w:t>
      </w:r>
      <w:r>
        <w:t xml:space="preserve"> in the specification will indicate if NULL is an acceptable value in the Validation </w:t>
      </w:r>
      <w:r w:rsidR="00BC6A3B">
        <w:t>R</w:t>
      </w:r>
      <w:r>
        <w:t>ule column. If the element does not state that NULL is an acceptable value</w:t>
      </w:r>
      <w:r w:rsidR="00AC43B0">
        <w:t>,</w:t>
      </w:r>
      <w:r>
        <w:t xml:space="preserve"> that element is required.</w:t>
      </w:r>
    </w:p>
    <w:p w14:paraId="621C421F" w14:textId="40738861" w:rsidR="003876F2" w:rsidRPr="00261629" w:rsidRDefault="003876F2" w:rsidP="003876F2">
      <w:pPr>
        <w:pStyle w:val="Steplvl1"/>
      </w:pPr>
      <w:r>
        <w:t xml:space="preserve"> </w:t>
      </w:r>
      <w:r w:rsidRPr="00261629">
        <w:t xml:space="preserve">Required </w:t>
      </w:r>
      <w:r w:rsidR="003A4E9D">
        <w:t>fields</w:t>
      </w:r>
      <w:r>
        <w:t xml:space="preserve"> </w:t>
      </w:r>
      <w:r w:rsidRPr="00261629">
        <w:t>must have data, otherwise the system will reject the record.</w:t>
      </w:r>
    </w:p>
    <w:p w14:paraId="71217FEB" w14:textId="77777777" w:rsidR="003876F2" w:rsidRPr="00261629" w:rsidRDefault="003876F2" w:rsidP="003876F2">
      <w:pPr>
        <w:pStyle w:val="Steplvl1"/>
      </w:pPr>
      <w:r w:rsidRPr="00261629">
        <w:t>The file will be rejected if a header column name is unknown to the Sandata system.</w:t>
      </w:r>
    </w:p>
    <w:p w14:paraId="78C10825" w14:textId="77777777" w:rsidR="00D31A70" w:rsidRDefault="003876F2" w:rsidP="00D31A70">
      <w:pPr>
        <w:pStyle w:val="Steplvl1"/>
        <w:rPr>
          <w:rFonts w:cstheme="minorHAnsi"/>
        </w:rPr>
      </w:pPr>
      <w:r w:rsidRPr="00261629">
        <w:rPr>
          <w:rFonts w:cstheme="minorHAnsi"/>
        </w:rPr>
        <w:t>If a field is not required, it does not need to be included.</w:t>
      </w:r>
    </w:p>
    <w:p w14:paraId="54466E4E" w14:textId="6508B85A" w:rsidR="00C30FF4" w:rsidRPr="00D31A70" w:rsidRDefault="00D31A70" w:rsidP="00D31A70">
      <w:pPr>
        <w:pStyle w:val="Steplvl1"/>
        <w:rPr>
          <w:rFonts w:cstheme="minorHAnsi"/>
        </w:rPr>
      </w:pPr>
      <w:r>
        <w:t>T</w:t>
      </w:r>
      <w:r w:rsidR="003A4E9D" w:rsidRPr="00F96871">
        <w:t>h</w:t>
      </w:r>
      <w:r w:rsidR="006718B0">
        <w:t>e Field Information</w:t>
      </w:r>
      <w:r w:rsidR="003A4E9D" w:rsidRPr="00F96871">
        <w:t xml:space="preserve"> element will be required as part of the header information provided for all </w:t>
      </w:r>
      <w:r w:rsidR="0059267B">
        <w:t xml:space="preserve">EVV </w:t>
      </w:r>
      <w:r w:rsidR="008D4BB5">
        <w:t>Vendor</w:t>
      </w:r>
      <w:r w:rsidR="0059267B">
        <w:t xml:space="preserve"> </w:t>
      </w:r>
      <w:r w:rsidR="003A4E9D" w:rsidRPr="00F96871">
        <w:t>transmissions.</w:t>
      </w:r>
      <w:r w:rsidR="0059267B">
        <w:t xml:space="preserve"> </w:t>
      </w:r>
      <w:r w:rsidR="003A4E9D" w:rsidRPr="00F96871">
        <w:t xml:space="preserve"> This information will be compared to the connection being used within the interface to ensure that the transmission is appropriate.  If this match cannot be validated, the transmission will be rejected. </w:t>
      </w:r>
      <w:r w:rsidR="00ED4CFC">
        <w:t xml:space="preserve">Field Information will be </w:t>
      </w:r>
      <w:r w:rsidR="00ED4CFC" w:rsidRPr="00D31A70">
        <w:rPr>
          <w:rFonts w:cs="Mangal"/>
          <w:i/>
          <w:iCs/>
          <w:szCs w:val="20"/>
        </w:rPr>
        <w:t xml:space="preserve">JSON Employee | </w:t>
      </w:r>
      <w:r w:rsidR="00A216E0" w:rsidRPr="00D31A70">
        <w:rPr>
          <w:rFonts w:cs="Mangal"/>
          <w:i/>
          <w:iCs/>
          <w:szCs w:val="20"/>
        </w:rPr>
        <w:t>JSON Client | JSON Visit.</w:t>
      </w:r>
    </w:p>
    <w:p w14:paraId="5AE1AE99" w14:textId="77777777" w:rsidR="00C30FF4" w:rsidRPr="00C30FF4" w:rsidRDefault="003A4E9D" w:rsidP="003A4E9D">
      <w:pPr>
        <w:pStyle w:val="Steplvl1"/>
        <w:rPr>
          <w:rFonts w:cstheme="minorHAnsi"/>
        </w:rPr>
      </w:pPr>
      <w:r w:rsidRPr="00F96871">
        <w:t>As part of the implementation process, required fields may be adjusted and the available fields may be reduced based on the program specifics.</w:t>
      </w:r>
    </w:p>
    <w:p w14:paraId="1AAB7874" w14:textId="46A27B56" w:rsidR="00C30FF4" w:rsidRPr="00C30FF4" w:rsidRDefault="00D31A70" w:rsidP="003A4E9D">
      <w:pPr>
        <w:pStyle w:val="Steplvl1"/>
        <w:rPr>
          <w:rFonts w:cstheme="minorHAnsi"/>
        </w:rPr>
      </w:pPr>
      <w:r>
        <w:t>All JSON element</w:t>
      </w:r>
      <w:r w:rsidR="003A4E9D" w:rsidRPr="00F96871">
        <w:t xml:space="preserve"> format is case sensitive.  All field names must be provided in EXACTLY the casing used in the definitions below. Specifically</w:t>
      </w:r>
      <w:r w:rsidR="003A4E9D">
        <w:t>,</w:t>
      </w:r>
      <w:r w:rsidR="003A4E9D" w:rsidRPr="00F96871">
        <w:t xml:space="preserve"> this includes reference values</w:t>
      </w:r>
      <w:r w:rsidR="0009593B">
        <w:t xml:space="preserve"> (String match)</w:t>
      </w:r>
      <w:r w:rsidR="003A4E9D" w:rsidRPr="00F96871">
        <w:t xml:space="preserve"> </w:t>
      </w:r>
      <w:r>
        <w:t>denoted in “double quotes”</w:t>
      </w:r>
      <w:r w:rsidR="003A4E9D" w:rsidRPr="00F96871">
        <w:t>.</w:t>
      </w:r>
    </w:p>
    <w:p w14:paraId="485B406D" w14:textId="2A44DC9B" w:rsidR="003A4E9D" w:rsidRPr="00691EDE" w:rsidRDefault="003A4E9D" w:rsidP="00691EDE">
      <w:pPr>
        <w:pStyle w:val="Steplvl1"/>
        <w:numPr>
          <w:ilvl w:val="0"/>
          <w:numId w:val="0"/>
        </w:numPr>
        <w:ind w:left="360"/>
        <w:rPr>
          <w:i/>
          <w:iCs/>
        </w:rPr>
      </w:pPr>
      <w:r w:rsidRPr="00691EDE">
        <w:rPr>
          <w:i/>
          <w:iCs/>
        </w:rPr>
        <w:t xml:space="preserve">See </w:t>
      </w:r>
      <w:hyperlink w:anchor="_Appendix" w:history="1">
        <w:r w:rsidR="002E2FBB" w:rsidRPr="00691EDE">
          <w:rPr>
            <w:rStyle w:val="Hyperlink"/>
            <w:i/>
            <w:iCs/>
          </w:rPr>
          <w:t>Appendix</w:t>
        </w:r>
      </w:hyperlink>
      <w:r w:rsidRPr="00691EDE">
        <w:rPr>
          <w:i/>
          <w:iCs/>
        </w:rPr>
        <w:t xml:space="preserve"> for sample transmissions.</w:t>
      </w:r>
    </w:p>
    <w:p w14:paraId="7110DFAB" w14:textId="77777777" w:rsidR="00250074" w:rsidRPr="00250074" w:rsidRDefault="00250074" w:rsidP="00250074">
      <w:pPr>
        <w:pStyle w:val="Steplvl1Description"/>
        <w:numPr>
          <w:ilvl w:val="0"/>
          <w:numId w:val="0"/>
        </w:numPr>
      </w:pPr>
    </w:p>
    <w:p w14:paraId="5C503348" w14:textId="77777777" w:rsidR="00DD0FC7" w:rsidRPr="00F96871" w:rsidRDefault="00DD0FC7" w:rsidP="00DD0FC7"/>
    <w:p w14:paraId="0CCCE2FF" w14:textId="7739C97D" w:rsidR="000D04DD" w:rsidRPr="00A33D6C" w:rsidRDefault="0041127B" w:rsidP="007E79CB">
      <w:pPr>
        <w:pStyle w:val="Heading1"/>
      </w:pPr>
      <w:bookmarkStart w:id="56" w:name="_Toc536718652"/>
      <w:bookmarkStart w:id="57" w:name="_Toc1032854"/>
      <w:bookmarkStart w:id="58" w:name="_Toc143503711"/>
      <w:bookmarkStart w:id="59" w:name="_Toc500424768"/>
      <w:bookmarkStart w:id="60" w:name="_Toc502067685"/>
      <w:bookmarkStart w:id="61" w:name="_Toc34041214"/>
      <w:r>
        <w:t xml:space="preserve">Detail Specification </w:t>
      </w:r>
      <w:r w:rsidR="00B44B50">
        <w:t>Record</w:t>
      </w:r>
      <w:r w:rsidR="00D624E3" w:rsidRPr="002D66A3">
        <w:t xml:space="preserve"> Logic</w:t>
      </w:r>
      <w:bookmarkEnd w:id="56"/>
      <w:bookmarkEnd w:id="57"/>
      <w:bookmarkEnd w:id="58"/>
    </w:p>
    <w:p w14:paraId="19C348FB" w14:textId="77777777" w:rsidR="00A250FC" w:rsidRPr="00A250FC" w:rsidRDefault="00A250FC" w:rsidP="00A250FC">
      <w:pPr>
        <w:pStyle w:val="Heading2"/>
      </w:pPr>
      <w:bookmarkStart w:id="62" w:name="_Toc143503712"/>
      <w:r w:rsidRPr="00A250FC">
        <w:rPr>
          <w:rStyle w:val="normaltextrun"/>
        </w:rPr>
        <w:t>Standard date/time</w:t>
      </w:r>
      <w:r w:rsidRPr="00A250FC">
        <w:rPr>
          <w:rStyle w:val="normaltextrun"/>
          <w:rFonts w:ascii="Calibri" w:hAnsi="Calibri" w:cs="Calibri"/>
        </w:rPr>
        <w:t> </w:t>
      </w:r>
      <w:r w:rsidRPr="00A250FC">
        <w:rPr>
          <w:rStyle w:val="normaltextrun"/>
        </w:rPr>
        <w:t>Format</w:t>
      </w:r>
      <w:bookmarkEnd w:id="62"/>
      <w:r w:rsidRPr="00A250FC">
        <w:rPr>
          <w:rStyle w:val="eop"/>
          <w:rFonts w:ascii="Calibri" w:hAnsi="Calibri" w:cs="Calibri"/>
        </w:rPr>
        <w:t> </w:t>
      </w:r>
    </w:p>
    <w:p w14:paraId="73D38E29" w14:textId="1464AAD4" w:rsidR="00A250FC" w:rsidRDefault="00A250FC" w:rsidP="00A250FC">
      <w:pPr>
        <w:pStyle w:val="paragraph"/>
        <w:spacing w:before="0" w:beforeAutospacing="0" w:after="0" w:afterAutospacing="0"/>
        <w:textAlignment w:val="baseline"/>
        <w:rPr>
          <w:rStyle w:val="eop"/>
          <w:rFonts w:cs="Segoe UI"/>
        </w:rPr>
      </w:pPr>
      <w:r>
        <w:rPr>
          <w:rStyle w:val="normaltextrun"/>
          <w:rFonts w:ascii="Lato" w:hAnsi="Lato" w:cs="Segoe UI"/>
        </w:rPr>
        <w:t>All dates and times provided must be sent in UTC (Coordinated Universal Time) format in GMT.</w:t>
      </w:r>
      <w:r>
        <w:rPr>
          <w:rStyle w:val="eop"/>
          <w:rFonts w:cs="Segoe UI"/>
        </w:rPr>
        <w:t> </w:t>
      </w:r>
    </w:p>
    <w:p w14:paraId="74FA4AFA" w14:textId="77777777" w:rsidR="00A250FC" w:rsidRDefault="00A250FC" w:rsidP="00A250FC">
      <w:pPr>
        <w:pStyle w:val="paragraph"/>
        <w:spacing w:before="0" w:beforeAutospacing="0" w:after="0" w:afterAutospacing="0"/>
        <w:textAlignment w:val="baseline"/>
        <w:rPr>
          <w:rFonts w:ascii="Segoe UI" w:hAnsi="Segoe UI" w:cs="Segoe UI"/>
          <w:sz w:val="18"/>
          <w:szCs w:val="18"/>
        </w:rPr>
      </w:pPr>
    </w:p>
    <w:p w14:paraId="49515E2B" w14:textId="6A3237E7" w:rsidR="007E79CB" w:rsidRDefault="008D4BB5" w:rsidP="00377368">
      <w:pPr>
        <w:pStyle w:val="Heading2"/>
      </w:pPr>
      <w:bookmarkStart w:id="63" w:name="_Toc143503713"/>
      <w:r>
        <w:t>EVV Vendor</w:t>
      </w:r>
      <w:bookmarkEnd w:id="63"/>
    </w:p>
    <w:p w14:paraId="0BCC259B" w14:textId="069E312F" w:rsidR="00DD0FC7" w:rsidRPr="007E79CB" w:rsidRDefault="00D624E3" w:rsidP="00377368">
      <w:pPr>
        <w:pStyle w:val="Heading3"/>
      </w:pPr>
      <w:bookmarkStart w:id="64" w:name="_Toc143503714"/>
      <w:r w:rsidRPr="007E79CB">
        <w:lastRenderedPageBreak/>
        <w:t>EVV</w:t>
      </w:r>
      <w:bookmarkEnd w:id="59"/>
      <w:bookmarkEnd w:id="60"/>
      <w:bookmarkEnd w:id="61"/>
      <w:r w:rsidR="0041127B" w:rsidRPr="007E79CB">
        <w:t xml:space="preserve"> </w:t>
      </w:r>
      <w:r w:rsidR="008D4BB5">
        <w:t>Vendor</w:t>
      </w:r>
      <w:r w:rsidR="0041127B" w:rsidRPr="007E79CB">
        <w:t xml:space="preserve"> Data</w:t>
      </w:r>
      <w:r w:rsidR="00B76BB8" w:rsidRPr="007E79CB">
        <w:t xml:space="preserve"> </w:t>
      </w:r>
      <w:r w:rsidR="00A33D6C" w:rsidRPr="007E79CB">
        <w:t>Transmission Rules</w:t>
      </w:r>
      <w:bookmarkEnd w:id="64"/>
    </w:p>
    <w:p w14:paraId="6053C9F6" w14:textId="66E316EC" w:rsidR="00DD0FC7" w:rsidRPr="00F96871" w:rsidRDefault="00DD0FC7" w:rsidP="00DD0FC7">
      <w:r w:rsidRPr="00F96871">
        <w:t xml:space="preserve">The following rules apply to information received through this interface.  For all rules that result in a rejection, it is expected that the issue will be resolved in the </w:t>
      </w:r>
      <w:r w:rsidR="005E3F9D">
        <w:t>EVV Vendor</w:t>
      </w:r>
      <w:r w:rsidR="008400DD">
        <w:t xml:space="preserve"> system</w:t>
      </w:r>
      <w:r w:rsidRPr="00F96871">
        <w:t xml:space="preserve"> and the information subsequently retransmitted.</w:t>
      </w:r>
    </w:p>
    <w:p w14:paraId="51736F50" w14:textId="432F5A15" w:rsidR="00DD0FC7" w:rsidRPr="00F96871" w:rsidRDefault="00DD0FC7" w:rsidP="00DD0FC7">
      <w:pPr>
        <w:pStyle w:val="Steplvl1"/>
      </w:pPr>
      <w:r w:rsidRPr="00F96871">
        <w:t xml:space="preserve">There is one set of Interfaces per Sandata Provider Agency ID.  </w:t>
      </w:r>
    </w:p>
    <w:p w14:paraId="69D0EDE1" w14:textId="1DCBCE60" w:rsidR="00206947" w:rsidRDefault="00DD0FC7" w:rsidP="00DD0FC7">
      <w:pPr>
        <w:pStyle w:val="Steplvl1"/>
      </w:pPr>
      <w:r w:rsidRPr="00F96871">
        <w:t>There will be 3 independent types of data provided:</w:t>
      </w:r>
    </w:p>
    <w:p w14:paraId="19E0D770" w14:textId="6C22E840" w:rsidR="007C116A" w:rsidRPr="001F2511" w:rsidRDefault="00DD0FC7" w:rsidP="001A3CF7">
      <w:pPr>
        <w:pStyle w:val="Steplvl2"/>
        <w:numPr>
          <w:ilvl w:val="0"/>
          <w:numId w:val="15"/>
        </w:numPr>
        <w:rPr>
          <w:rFonts w:ascii="Lato" w:hAnsi="Lato"/>
        </w:rPr>
      </w:pPr>
      <w:r w:rsidRPr="001F2511">
        <w:rPr>
          <w:rFonts w:ascii="Lato" w:hAnsi="Lato"/>
        </w:rPr>
        <w:t>Clients</w:t>
      </w:r>
    </w:p>
    <w:p w14:paraId="5A01AF8F" w14:textId="3B187BC9" w:rsidR="007C116A" w:rsidRPr="001F2511" w:rsidRDefault="00DD0FC7" w:rsidP="001A3CF7">
      <w:pPr>
        <w:pStyle w:val="Steplvl2"/>
        <w:numPr>
          <w:ilvl w:val="0"/>
          <w:numId w:val="15"/>
        </w:numPr>
        <w:rPr>
          <w:rFonts w:ascii="Lato" w:hAnsi="Lato"/>
        </w:rPr>
      </w:pPr>
      <w:r w:rsidRPr="001F2511">
        <w:rPr>
          <w:rFonts w:ascii="Lato" w:hAnsi="Lato"/>
        </w:rPr>
        <w:t>Employees (Field Staff)</w:t>
      </w:r>
    </w:p>
    <w:p w14:paraId="173F555B" w14:textId="3551AA7B" w:rsidR="00DD0FC7" w:rsidRPr="001F2511" w:rsidRDefault="00DD0FC7" w:rsidP="001A3CF7">
      <w:pPr>
        <w:pStyle w:val="Steplvl2"/>
        <w:numPr>
          <w:ilvl w:val="0"/>
          <w:numId w:val="15"/>
        </w:numPr>
        <w:rPr>
          <w:rFonts w:ascii="Lato" w:hAnsi="Lato"/>
        </w:rPr>
      </w:pPr>
      <w:r w:rsidRPr="001F2511">
        <w:rPr>
          <w:rFonts w:ascii="Lato" w:hAnsi="Lato"/>
        </w:rPr>
        <w:t>Visit Information</w:t>
      </w:r>
    </w:p>
    <w:p w14:paraId="73BA38F5" w14:textId="024DB28A" w:rsidR="00DD0FC7" w:rsidRDefault="00DD0FC7" w:rsidP="00F2724A">
      <w:pPr>
        <w:pStyle w:val="Steplvl1"/>
      </w:pPr>
      <w:r w:rsidRPr="001F2511">
        <w:t>Each will be sent individually but can be delivered through the same single connection.</w:t>
      </w:r>
    </w:p>
    <w:p w14:paraId="79C7010A" w14:textId="11F88F76" w:rsidR="00A76F60" w:rsidRPr="00A76F60" w:rsidRDefault="00A76F60" w:rsidP="00A76F60">
      <w:pPr>
        <w:pStyle w:val="Steplvl1"/>
      </w:pPr>
      <w:r>
        <w:rPr>
          <w:rStyle w:val="normaltextrun"/>
          <w:color w:val="000000"/>
          <w:shd w:val="clear" w:color="auto" w:fill="FFFFFF"/>
        </w:rPr>
        <w:t>Visit Information can have up to 2 Calls segments per transmission. Visit Information that have more than 2 Calls segments will be rejected.</w:t>
      </w:r>
      <w:r>
        <w:rPr>
          <w:rStyle w:val="eop"/>
          <w:color w:val="000000"/>
          <w:shd w:val="clear" w:color="auto" w:fill="FFFFFF"/>
        </w:rPr>
        <w:t> </w:t>
      </w:r>
    </w:p>
    <w:p w14:paraId="4A27F1FC" w14:textId="77777777" w:rsidR="00DD0FC7" w:rsidRPr="00F96871" w:rsidRDefault="00DD0FC7" w:rsidP="00DD0FC7"/>
    <w:p w14:paraId="04CB2D01" w14:textId="4B56E3E0" w:rsidR="00DD0FC7" w:rsidRPr="000D1E5B" w:rsidRDefault="00DD0FC7" w:rsidP="00377368">
      <w:pPr>
        <w:pStyle w:val="Heading3"/>
      </w:pPr>
      <w:bookmarkStart w:id="65" w:name="_Toc500424769"/>
      <w:bookmarkStart w:id="66" w:name="_Toc143503715"/>
      <w:bookmarkStart w:id="67" w:name="_Toc477090438"/>
      <w:bookmarkStart w:id="68" w:name="_Toc479941997"/>
      <w:r w:rsidRPr="000D27F1">
        <w:t>A</w:t>
      </w:r>
      <w:r w:rsidR="008041B6" w:rsidRPr="000D27F1">
        <w:t>lternate</w:t>
      </w:r>
      <w:r w:rsidRPr="000D27F1">
        <w:t xml:space="preserve"> D</w:t>
      </w:r>
      <w:r w:rsidR="008041B6" w:rsidRPr="000D27F1">
        <w:t>ata</w:t>
      </w:r>
      <w:r w:rsidRPr="000D27F1">
        <w:t xml:space="preserve"> C</w:t>
      </w:r>
      <w:r w:rsidR="008041B6" w:rsidRPr="000D27F1">
        <w:t>ollection</w:t>
      </w:r>
      <w:r w:rsidRPr="000D1E5B">
        <w:rPr>
          <w:rStyle w:val="Strong"/>
          <w:rFonts w:ascii="Scandia" w:hAnsi="Scandia"/>
          <w:b w:val="0"/>
          <w:bCs w:val="0"/>
        </w:rPr>
        <w:t xml:space="preserve"> S</w:t>
      </w:r>
      <w:r w:rsidR="008041B6" w:rsidRPr="000D1E5B">
        <w:rPr>
          <w:rStyle w:val="Strong"/>
          <w:rFonts w:ascii="Scandia" w:hAnsi="Scandia"/>
          <w:b w:val="0"/>
          <w:bCs w:val="0"/>
        </w:rPr>
        <w:t>ystem Responsibility</w:t>
      </w:r>
      <w:bookmarkEnd w:id="65"/>
      <w:bookmarkEnd w:id="66"/>
    </w:p>
    <w:bookmarkEnd w:id="67"/>
    <w:bookmarkEnd w:id="68"/>
    <w:p w14:paraId="1DFAA49A" w14:textId="17092CF7" w:rsidR="003C737E" w:rsidRDefault="00DD0FC7" w:rsidP="00DD0FC7">
      <w:pPr>
        <w:pStyle w:val="Steplvl1"/>
      </w:pPr>
      <w:r w:rsidRPr="00F96871">
        <w:t>Visit transmittals</w:t>
      </w:r>
    </w:p>
    <w:p w14:paraId="30006BD3" w14:textId="77777777" w:rsidR="004A39E3" w:rsidRPr="004A39E3" w:rsidRDefault="00DD0FC7" w:rsidP="001A3CF7">
      <w:pPr>
        <w:pStyle w:val="ListParagraph"/>
        <w:numPr>
          <w:ilvl w:val="0"/>
          <w:numId w:val="16"/>
        </w:numPr>
        <w:rPr>
          <w:rFonts w:ascii="Lato" w:eastAsia="Times New Roman" w:hAnsi="Lato" w:cs="Calibri"/>
          <w:sz w:val="24"/>
          <w:szCs w:val="24"/>
        </w:rPr>
      </w:pPr>
      <w:r w:rsidRPr="004A39E3">
        <w:rPr>
          <w:rFonts w:ascii="Lato" w:eastAsia="Times New Roman" w:hAnsi="Lato" w:cs="Calibri"/>
          <w:sz w:val="24"/>
          <w:szCs w:val="24"/>
        </w:rPr>
        <w:t xml:space="preserve">Visits should be transmitted near real time.  Actual payer frequency requirements may vary.  </w:t>
      </w:r>
    </w:p>
    <w:p w14:paraId="68C64A4E" w14:textId="61567FFD" w:rsidR="004A39E3" w:rsidRPr="004A39E3" w:rsidRDefault="00DD0FC7" w:rsidP="001A3CF7">
      <w:pPr>
        <w:pStyle w:val="ListParagraph"/>
        <w:numPr>
          <w:ilvl w:val="0"/>
          <w:numId w:val="16"/>
        </w:numPr>
        <w:rPr>
          <w:rFonts w:ascii="Lato" w:eastAsia="Times New Roman" w:hAnsi="Lato" w:cs="Calibri"/>
          <w:sz w:val="24"/>
          <w:szCs w:val="24"/>
        </w:rPr>
      </w:pPr>
      <w:r w:rsidRPr="004A39E3">
        <w:rPr>
          <w:rFonts w:ascii="Lato" w:eastAsia="Times New Roman" w:hAnsi="Lato" w:cs="Calibri"/>
          <w:sz w:val="24"/>
          <w:szCs w:val="24"/>
        </w:rPr>
        <w:t xml:space="preserve">Note that rejection responses will be delivered as separate API calls initiated by the </w:t>
      </w:r>
      <w:r w:rsidR="005E3F9D">
        <w:rPr>
          <w:rFonts w:ascii="Lato" w:eastAsia="Times New Roman" w:hAnsi="Lato" w:cs="Calibri"/>
          <w:sz w:val="24"/>
          <w:szCs w:val="24"/>
        </w:rPr>
        <w:t>EVV Vendor</w:t>
      </w:r>
      <w:r w:rsidRPr="004A39E3">
        <w:rPr>
          <w:rFonts w:ascii="Lato" w:eastAsia="Times New Roman" w:hAnsi="Lato" w:cs="Calibri"/>
          <w:sz w:val="24"/>
          <w:szCs w:val="24"/>
        </w:rPr>
        <w:t xml:space="preserve">.  </w:t>
      </w:r>
    </w:p>
    <w:p w14:paraId="78F6678C" w14:textId="77777777" w:rsidR="004A39E3" w:rsidRPr="004A39E3" w:rsidRDefault="00DD0FC7" w:rsidP="001A3CF7">
      <w:pPr>
        <w:pStyle w:val="ListParagraph"/>
        <w:numPr>
          <w:ilvl w:val="0"/>
          <w:numId w:val="16"/>
        </w:numPr>
        <w:rPr>
          <w:rFonts w:ascii="Lato" w:eastAsia="Times New Roman" w:hAnsi="Lato" w:cs="Calibri"/>
          <w:sz w:val="24"/>
          <w:szCs w:val="24"/>
        </w:rPr>
      </w:pPr>
      <w:r w:rsidRPr="004A39E3">
        <w:rPr>
          <w:rFonts w:ascii="Lato" w:eastAsia="Times New Roman" w:hAnsi="Lato" w:cs="Calibri"/>
          <w:sz w:val="24"/>
          <w:szCs w:val="24"/>
        </w:rPr>
        <w:t xml:space="preserve">Information should </w:t>
      </w:r>
      <w:r w:rsidRPr="003C737E">
        <w:rPr>
          <w:rFonts w:ascii="Lato" w:eastAsia="Times New Roman" w:hAnsi="Lato" w:cs="Calibri"/>
          <w:sz w:val="24"/>
          <w:szCs w:val="24"/>
        </w:rPr>
        <w:t>be</w:t>
      </w:r>
      <w:r w:rsidRPr="004A39E3">
        <w:rPr>
          <w:rFonts w:ascii="Lato" w:eastAsia="Times New Roman" w:hAnsi="Lato" w:cs="Calibri"/>
          <w:sz w:val="24"/>
          <w:szCs w:val="24"/>
        </w:rPr>
        <w:t xml:space="preserve"> sent for only those records that are added, changed, or deleted.  This is considered to be an incremental </w:t>
      </w:r>
      <w:r w:rsidR="005B38B8" w:rsidRPr="004A39E3">
        <w:rPr>
          <w:rFonts w:ascii="Lato" w:eastAsia="Times New Roman" w:hAnsi="Lato" w:cs="Calibri"/>
          <w:sz w:val="24"/>
          <w:szCs w:val="24"/>
        </w:rPr>
        <w:t>tran</w:t>
      </w:r>
      <w:r w:rsidR="006A70C7" w:rsidRPr="004A39E3">
        <w:rPr>
          <w:rFonts w:ascii="Lato" w:eastAsia="Times New Roman" w:hAnsi="Lato" w:cs="Calibri"/>
          <w:sz w:val="24"/>
          <w:szCs w:val="24"/>
        </w:rPr>
        <w:t>s</w:t>
      </w:r>
      <w:r w:rsidR="005B38B8" w:rsidRPr="004A39E3">
        <w:rPr>
          <w:rFonts w:ascii="Lato" w:eastAsia="Times New Roman" w:hAnsi="Lato" w:cs="Calibri"/>
          <w:sz w:val="24"/>
          <w:szCs w:val="24"/>
        </w:rPr>
        <w:t>mission</w:t>
      </w:r>
      <w:r w:rsidRPr="004A39E3">
        <w:rPr>
          <w:rFonts w:ascii="Lato" w:eastAsia="Times New Roman" w:hAnsi="Lato" w:cs="Calibri"/>
          <w:sz w:val="24"/>
          <w:szCs w:val="24"/>
        </w:rPr>
        <w:t xml:space="preserve">.  </w:t>
      </w:r>
    </w:p>
    <w:p w14:paraId="2C8B4243" w14:textId="1A1D814F" w:rsidR="00DD0FC7" w:rsidRPr="00F96871" w:rsidRDefault="00DD0FC7" w:rsidP="001A3CF7">
      <w:pPr>
        <w:pStyle w:val="ListParagraph"/>
        <w:numPr>
          <w:ilvl w:val="0"/>
          <w:numId w:val="16"/>
        </w:numPr>
      </w:pPr>
      <w:r w:rsidRPr="004A39E3">
        <w:rPr>
          <w:rFonts w:ascii="Lato" w:eastAsia="Times New Roman" w:hAnsi="Lato" w:cs="Calibri"/>
          <w:sz w:val="24"/>
          <w:szCs w:val="24"/>
        </w:rPr>
        <w:t>Records which have not changed should not be resent.</w:t>
      </w:r>
    </w:p>
    <w:p w14:paraId="7579DEED" w14:textId="1CE5714A" w:rsidR="00DD0FC7" w:rsidRPr="00F96871" w:rsidRDefault="00DD0FC7" w:rsidP="005871F0">
      <w:pPr>
        <w:pStyle w:val="Steplvl1"/>
      </w:pPr>
      <w:r w:rsidRPr="00F96871">
        <w:t>Complete transmissions</w:t>
      </w:r>
    </w:p>
    <w:p w14:paraId="5F6A2697" w14:textId="77777777" w:rsidR="00DD0FC7" w:rsidRPr="004A39E3" w:rsidRDefault="00DD0FC7" w:rsidP="001A3CF7">
      <w:pPr>
        <w:pStyle w:val="Steplvl2"/>
        <w:numPr>
          <w:ilvl w:val="0"/>
          <w:numId w:val="17"/>
        </w:numPr>
        <w:rPr>
          <w:rFonts w:ascii="Lato" w:hAnsi="Lato"/>
        </w:rPr>
      </w:pPr>
      <w:r w:rsidRPr="004A39E3">
        <w:rPr>
          <w:rFonts w:ascii="Lato" w:hAnsi="Lato"/>
        </w:rPr>
        <w:t xml:space="preserve">When sending a client, all applicable elements and sub elements must be sent during each transmission.  </w:t>
      </w:r>
    </w:p>
    <w:p w14:paraId="06575416" w14:textId="77777777" w:rsidR="00DD0FC7" w:rsidRPr="004A39E3" w:rsidRDefault="00DD0FC7" w:rsidP="001A3CF7">
      <w:pPr>
        <w:pStyle w:val="Steplvl2"/>
        <w:numPr>
          <w:ilvl w:val="0"/>
          <w:numId w:val="17"/>
        </w:numPr>
        <w:rPr>
          <w:rFonts w:ascii="Lato" w:hAnsi="Lato"/>
        </w:rPr>
      </w:pPr>
      <w:r w:rsidRPr="004A39E3">
        <w:rPr>
          <w:rFonts w:ascii="Lato" w:hAnsi="Lato"/>
        </w:rPr>
        <w:t xml:space="preserve">When sending an employee, all applicable elements and sub elements must be sent during each transmission.  </w:t>
      </w:r>
    </w:p>
    <w:p w14:paraId="71A4EA02" w14:textId="6577FFC4" w:rsidR="00DD0FC7" w:rsidRPr="004A39E3" w:rsidRDefault="00DD0FC7" w:rsidP="001A3CF7">
      <w:pPr>
        <w:pStyle w:val="Steplvl2"/>
        <w:numPr>
          <w:ilvl w:val="0"/>
          <w:numId w:val="17"/>
        </w:numPr>
        <w:rPr>
          <w:rFonts w:ascii="Lato" w:hAnsi="Lato"/>
        </w:rPr>
      </w:pPr>
      <w:r w:rsidRPr="004A39E3">
        <w:rPr>
          <w:rFonts w:ascii="Lato" w:hAnsi="Lato"/>
        </w:rPr>
        <w:t>When sending a visit, all applicable elements and sub elements must be sent during each transmission.</w:t>
      </w:r>
    </w:p>
    <w:p w14:paraId="2225702D" w14:textId="2F95B249" w:rsidR="00690118" w:rsidRDefault="00DD0FC7" w:rsidP="00DD0FC7">
      <w:pPr>
        <w:pStyle w:val="Steplvl1"/>
      </w:pPr>
      <w:r w:rsidRPr="00F96871">
        <w:t xml:space="preserve">Call matching  </w:t>
      </w:r>
    </w:p>
    <w:p w14:paraId="53278E94" w14:textId="77777777" w:rsidR="00690118" w:rsidRPr="00690118" w:rsidRDefault="00DD0FC7" w:rsidP="001A3CF7">
      <w:pPr>
        <w:pStyle w:val="ListParagraph"/>
        <w:numPr>
          <w:ilvl w:val="0"/>
          <w:numId w:val="18"/>
        </w:numPr>
        <w:rPr>
          <w:rFonts w:ascii="Lato" w:eastAsia="Times New Roman" w:hAnsi="Lato" w:cs="Calibri"/>
          <w:sz w:val="24"/>
          <w:szCs w:val="24"/>
        </w:rPr>
      </w:pPr>
      <w:r w:rsidRPr="00690118">
        <w:rPr>
          <w:rFonts w:ascii="Lato" w:eastAsia="Times New Roman" w:hAnsi="Lato" w:cs="Calibri"/>
          <w:sz w:val="24"/>
          <w:szCs w:val="24"/>
        </w:rPr>
        <w:t xml:space="preserve">Calls received--regardless of the collection method used by the Alternate Data Collection System--are received together into a complete visit by the Aggregator, per the specification.  </w:t>
      </w:r>
    </w:p>
    <w:p w14:paraId="7A96261A" w14:textId="7C729769" w:rsidR="00DD0FC7" w:rsidRPr="00690118" w:rsidRDefault="00DD0FC7" w:rsidP="001A3CF7">
      <w:pPr>
        <w:pStyle w:val="ListParagraph"/>
        <w:numPr>
          <w:ilvl w:val="0"/>
          <w:numId w:val="18"/>
        </w:numPr>
        <w:rPr>
          <w:rFonts w:ascii="Lato" w:eastAsia="Times New Roman" w:hAnsi="Lato" w:cs="Calibri"/>
          <w:sz w:val="24"/>
          <w:szCs w:val="24"/>
        </w:rPr>
      </w:pPr>
      <w:r w:rsidRPr="00690118">
        <w:rPr>
          <w:rFonts w:ascii="Lato" w:eastAsia="Times New Roman" w:hAnsi="Lato" w:cs="Calibri"/>
          <w:sz w:val="24"/>
          <w:szCs w:val="24"/>
        </w:rPr>
        <w:t>Sandata will not attempt to match or rematch the visits received.</w:t>
      </w:r>
    </w:p>
    <w:p w14:paraId="5F6DF0DD" w14:textId="04C1EB83" w:rsidR="00E36BF2" w:rsidRDefault="00E36BF2" w:rsidP="00E36BF2">
      <w:pPr>
        <w:pStyle w:val="Steplvl1"/>
      </w:pPr>
      <w:r>
        <w:t>Data quality</w:t>
      </w:r>
      <w:r w:rsidRPr="00F96871">
        <w:t xml:space="preserve"> </w:t>
      </w:r>
    </w:p>
    <w:p w14:paraId="6635D941" w14:textId="4C7D08B7" w:rsidR="00DD0FC7" w:rsidRPr="00F05403" w:rsidRDefault="005B38B8" w:rsidP="001A3CF7">
      <w:pPr>
        <w:pStyle w:val="ListParagraph"/>
        <w:numPr>
          <w:ilvl w:val="0"/>
          <w:numId w:val="18"/>
        </w:numPr>
        <w:rPr>
          <w:rFonts w:ascii="Lato" w:eastAsia="Times New Roman" w:hAnsi="Lato" w:cs="Calibri"/>
          <w:sz w:val="24"/>
          <w:szCs w:val="24"/>
        </w:rPr>
      </w:pPr>
      <w:r w:rsidRPr="00F05403">
        <w:rPr>
          <w:rFonts w:ascii="Lato" w:eastAsia="Times New Roman" w:hAnsi="Lato" w:cs="Calibri"/>
          <w:sz w:val="24"/>
          <w:szCs w:val="24"/>
        </w:rPr>
        <w:t>A</w:t>
      </w:r>
      <w:r w:rsidR="00DD0FC7" w:rsidRPr="00F05403">
        <w:rPr>
          <w:rFonts w:ascii="Lato" w:eastAsia="Times New Roman" w:hAnsi="Lato" w:cs="Calibri"/>
          <w:sz w:val="24"/>
          <w:szCs w:val="24"/>
        </w:rPr>
        <w:t>ll dat</w:t>
      </w:r>
      <w:r w:rsidR="00F05403" w:rsidRPr="00F05403">
        <w:rPr>
          <w:rFonts w:ascii="Lato" w:eastAsia="Times New Roman" w:hAnsi="Lato" w:cs="Calibri"/>
          <w:sz w:val="24"/>
          <w:szCs w:val="24"/>
        </w:rPr>
        <w:t>a</w:t>
      </w:r>
      <w:r w:rsidR="00DD0FC7" w:rsidRPr="00F05403">
        <w:rPr>
          <w:rFonts w:ascii="Lato" w:eastAsia="Times New Roman" w:hAnsi="Lato" w:cs="Calibri"/>
          <w:sz w:val="24"/>
          <w:szCs w:val="24"/>
        </w:rPr>
        <w:t xml:space="preserve"> will be accepted from </w:t>
      </w:r>
      <w:r w:rsidR="005E3F9D">
        <w:rPr>
          <w:rFonts w:ascii="Lato" w:eastAsia="Times New Roman" w:hAnsi="Lato" w:cs="Calibri"/>
          <w:sz w:val="24"/>
          <w:szCs w:val="24"/>
        </w:rPr>
        <w:t>EVV Vendors</w:t>
      </w:r>
      <w:r w:rsidR="00DD0FC7" w:rsidRPr="00F05403">
        <w:rPr>
          <w:rFonts w:ascii="Lato" w:eastAsia="Times New Roman" w:hAnsi="Lato" w:cs="Calibri"/>
          <w:sz w:val="24"/>
          <w:szCs w:val="24"/>
        </w:rPr>
        <w:t xml:space="preserve"> “as is,” including any calculated fields.</w:t>
      </w:r>
    </w:p>
    <w:p w14:paraId="61028E30" w14:textId="26DC7BDC" w:rsidR="00A3763D" w:rsidRDefault="00DD0FC7" w:rsidP="00DD0FC7">
      <w:pPr>
        <w:pStyle w:val="Steplvl1"/>
      </w:pPr>
      <w:r w:rsidRPr="00F96871">
        <w:lastRenderedPageBreak/>
        <w:t xml:space="preserve">Latitude and Longitude </w:t>
      </w:r>
      <w:r w:rsidR="008D7588">
        <w:t>(</w:t>
      </w:r>
      <w:proofErr w:type="spellStart"/>
      <w:r w:rsidR="00AE6F30">
        <w:t>CallType</w:t>
      </w:r>
      <w:proofErr w:type="spellEnd"/>
      <w:r w:rsidR="00AE6F30">
        <w:t xml:space="preserve"> = Mobile)</w:t>
      </w:r>
    </w:p>
    <w:p w14:paraId="003A2915" w14:textId="77777777" w:rsidR="008D7588" w:rsidRPr="00AE6F30" w:rsidRDefault="00DD0FC7" w:rsidP="001A3CF7">
      <w:pPr>
        <w:pStyle w:val="ListParagraph"/>
        <w:numPr>
          <w:ilvl w:val="0"/>
          <w:numId w:val="19"/>
        </w:numPr>
        <w:rPr>
          <w:rFonts w:ascii="Lato" w:eastAsia="Times New Roman" w:hAnsi="Lato" w:cs="Calibri"/>
          <w:sz w:val="24"/>
          <w:szCs w:val="24"/>
        </w:rPr>
      </w:pPr>
      <w:r w:rsidRPr="00AE6F30">
        <w:rPr>
          <w:rFonts w:ascii="Lato" w:eastAsia="Times New Roman" w:hAnsi="Lato" w:cs="Calibri"/>
          <w:sz w:val="24"/>
          <w:szCs w:val="24"/>
        </w:rPr>
        <w:t xml:space="preserve">Alternate EVV Data Collection Systems are responsible for providing latitude and longitude on all client addresses provided.  </w:t>
      </w:r>
    </w:p>
    <w:p w14:paraId="37DFD14B" w14:textId="2DA724C3" w:rsidR="00DD0FC7" w:rsidRPr="00AE6F30" w:rsidRDefault="00DD0FC7" w:rsidP="001A3CF7">
      <w:pPr>
        <w:pStyle w:val="ListParagraph"/>
        <w:numPr>
          <w:ilvl w:val="0"/>
          <w:numId w:val="19"/>
        </w:numPr>
        <w:rPr>
          <w:rFonts w:ascii="Lato" w:eastAsia="Times New Roman" w:hAnsi="Lato" w:cs="Calibri"/>
          <w:sz w:val="24"/>
          <w:szCs w:val="24"/>
        </w:rPr>
      </w:pPr>
      <w:r w:rsidRPr="00AE6F30">
        <w:rPr>
          <w:rFonts w:ascii="Lato" w:eastAsia="Times New Roman" w:hAnsi="Lato" w:cs="Calibri"/>
          <w:sz w:val="24"/>
          <w:szCs w:val="24"/>
        </w:rPr>
        <w:t>Latitude and longitude must be provided for both the visit start and visit end time, assuming it is collected via a GPS-enabled device.</w:t>
      </w:r>
    </w:p>
    <w:p w14:paraId="373982A7" w14:textId="77777777" w:rsidR="00AE6F30" w:rsidRDefault="00DD0FC7" w:rsidP="00DD0FC7">
      <w:pPr>
        <w:pStyle w:val="Steplvl1"/>
      </w:pPr>
      <w:r w:rsidRPr="00F96871">
        <w:t>Assigning sequence numbers</w:t>
      </w:r>
    </w:p>
    <w:p w14:paraId="5B31D9A1" w14:textId="77777777" w:rsidR="00AE6F30" w:rsidRPr="00CE3F84" w:rsidRDefault="00DD0FC7" w:rsidP="001A3CF7">
      <w:pPr>
        <w:pStyle w:val="ListParagraph"/>
        <w:numPr>
          <w:ilvl w:val="0"/>
          <w:numId w:val="20"/>
        </w:numPr>
        <w:rPr>
          <w:rFonts w:ascii="Lato" w:eastAsia="Times New Roman" w:hAnsi="Lato" w:cs="Calibri"/>
          <w:sz w:val="24"/>
          <w:szCs w:val="24"/>
        </w:rPr>
      </w:pPr>
      <w:r w:rsidRPr="00CE3F84">
        <w:rPr>
          <w:rFonts w:ascii="Lato" w:eastAsia="Times New Roman" w:hAnsi="Lato" w:cs="Calibri"/>
          <w:sz w:val="24"/>
          <w:szCs w:val="24"/>
        </w:rPr>
        <w:t xml:space="preserve">For each of the 3 types of records (client, employee, visit), the Alternate Data Collection System will be responsible for assigning sequence numbers for each interface to ensure that updates are applied in the appropriate sequence. </w:t>
      </w:r>
    </w:p>
    <w:p w14:paraId="0E1FE219" w14:textId="77777777" w:rsidR="00CE3F84" w:rsidRPr="00CE3F84" w:rsidRDefault="00DD0FC7" w:rsidP="001A3CF7">
      <w:pPr>
        <w:pStyle w:val="ListParagraph"/>
        <w:numPr>
          <w:ilvl w:val="0"/>
          <w:numId w:val="20"/>
        </w:numPr>
        <w:rPr>
          <w:rFonts w:ascii="Lato" w:eastAsia="Times New Roman" w:hAnsi="Lato" w:cs="Calibri"/>
          <w:sz w:val="24"/>
          <w:szCs w:val="24"/>
        </w:rPr>
      </w:pPr>
      <w:r w:rsidRPr="00CE3F84">
        <w:rPr>
          <w:rFonts w:ascii="Lato" w:eastAsia="Times New Roman" w:hAnsi="Lato" w:cs="Calibri"/>
          <w:sz w:val="24"/>
          <w:szCs w:val="24"/>
        </w:rPr>
        <w:t xml:space="preserve">If a record is rejected, an incremented sequence is expected on the next transmission of that record set.  </w:t>
      </w:r>
    </w:p>
    <w:p w14:paraId="20883483" w14:textId="77777777" w:rsidR="00CE3F84" w:rsidRPr="00CE3F84" w:rsidRDefault="00DD0FC7" w:rsidP="001A3CF7">
      <w:pPr>
        <w:pStyle w:val="ListParagraph"/>
        <w:numPr>
          <w:ilvl w:val="0"/>
          <w:numId w:val="20"/>
        </w:numPr>
        <w:rPr>
          <w:rFonts w:ascii="Lato" w:eastAsia="Times New Roman" w:hAnsi="Lato" w:cs="Calibri"/>
          <w:sz w:val="24"/>
          <w:szCs w:val="24"/>
        </w:rPr>
      </w:pPr>
      <w:r w:rsidRPr="00CE3F84">
        <w:rPr>
          <w:rFonts w:ascii="Lato" w:eastAsia="Times New Roman" w:hAnsi="Lato" w:cs="Calibri"/>
          <w:sz w:val="24"/>
          <w:szCs w:val="24"/>
        </w:rPr>
        <w:t xml:space="preserve">Sequence numbers are per unique record (client, employee, visit) and record set (modifications to the same client, employee, visit).  </w:t>
      </w:r>
    </w:p>
    <w:p w14:paraId="0F2BE9B9" w14:textId="783190AD" w:rsidR="00DD0FC7" w:rsidRPr="00CE3F84" w:rsidRDefault="00DD0FC7" w:rsidP="001A3CF7">
      <w:pPr>
        <w:pStyle w:val="ListParagraph"/>
        <w:numPr>
          <w:ilvl w:val="1"/>
          <w:numId w:val="20"/>
        </w:numPr>
        <w:rPr>
          <w:rFonts w:ascii="Lato" w:eastAsia="Times New Roman" w:hAnsi="Lato" w:cs="Calibri"/>
          <w:sz w:val="24"/>
          <w:szCs w:val="24"/>
        </w:rPr>
      </w:pPr>
      <w:r w:rsidRPr="00CE3F84">
        <w:rPr>
          <w:rFonts w:ascii="Lato" w:eastAsia="Times New Roman" w:hAnsi="Lato" w:cs="Calibri"/>
          <w:sz w:val="24"/>
          <w:szCs w:val="24"/>
        </w:rPr>
        <w:t>For example, the first time a particular client is sent, the sequence would be set to 1.  The second time that same client is sent, the sequence would be set to 2, etc.</w:t>
      </w:r>
    </w:p>
    <w:p w14:paraId="65F7B8C1" w14:textId="77777777" w:rsidR="00ED4A4A" w:rsidRDefault="00DD0FC7" w:rsidP="000D1E5B">
      <w:pPr>
        <w:pStyle w:val="Steplvl1"/>
      </w:pPr>
      <w:r w:rsidRPr="00F96871">
        <w:t>Having the ability to correct defined exceptions</w:t>
      </w:r>
    </w:p>
    <w:p w14:paraId="278A8723" w14:textId="77777777" w:rsidR="00ED4A4A" w:rsidRPr="00ED4A4A" w:rsidRDefault="00DD0FC7" w:rsidP="001A3CF7">
      <w:pPr>
        <w:pStyle w:val="ListParagraph"/>
        <w:numPr>
          <w:ilvl w:val="0"/>
          <w:numId w:val="21"/>
        </w:numPr>
        <w:rPr>
          <w:rFonts w:ascii="Lato" w:eastAsia="Times New Roman" w:hAnsi="Lato" w:cs="Calibri"/>
          <w:sz w:val="24"/>
          <w:szCs w:val="24"/>
        </w:rPr>
      </w:pPr>
      <w:r w:rsidRPr="00ED4A4A">
        <w:rPr>
          <w:rFonts w:ascii="Lato" w:eastAsia="Times New Roman" w:hAnsi="Lato" w:cs="Calibri"/>
          <w:sz w:val="24"/>
          <w:szCs w:val="24"/>
        </w:rPr>
        <w:t xml:space="preserve">Exceptions must be corrected using the standard set of reason codes provided by Payer/State.  </w:t>
      </w:r>
    </w:p>
    <w:p w14:paraId="242F3A51" w14:textId="0482C349" w:rsidR="00DD0FC7" w:rsidRPr="00ED4A4A" w:rsidRDefault="00DD0FC7" w:rsidP="001A3CF7">
      <w:pPr>
        <w:pStyle w:val="ListParagraph"/>
        <w:numPr>
          <w:ilvl w:val="0"/>
          <w:numId w:val="21"/>
        </w:numPr>
        <w:rPr>
          <w:rFonts w:ascii="Lato" w:eastAsia="Times New Roman" w:hAnsi="Lato" w:cs="Calibri"/>
          <w:sz w:val="24"/>
          <w:szCs w:val="24"/>
        </w:rPr>
      </w:pPr>
      <w:r w:rsidRPr="00ED4A4A">
        <w:rPr>
          <w:rFonts w:ascii="Lato" w:eastAsia="Times New Roman" w:hAnsi="Lato" w:cs="Calibri"/>
          <w:sz w:val="24"/>
          <w:szCs w:val="24"/>
        </w:rPr>
        <w:t>Some of the defined reason codes require additional text to provide additional information; this information must also be sent as part of this interface.</w:t>
      </w:r>
    </w:p>
    <w:p w14:paraId="26161D6C" w14:textId="77777777" w:rsidR="00ED4A4A" w:rsidRDefault="00DD0FC7" w:rsidP="000D1E5B">
      <w:pPr>
        <w:pStyle w:val="Steplvl1"/>
      </w:pPr>
      <w:r w:rsidRPr="00F96871">
        <w:t>Change log transmission</w:t>
      </w:r>
    </w:p>
    <w:p w14:paraId="33F048C6" w14:textId="6B48D462" w:rsidR="00DD0FC7" w:rsidRPr="00ED4A4A" w:rsidRDefault="00DD0FC7" w:rsidP="001A3CF7">
      <w:pPr>
        <w:pStyle w:val="ListParagraph"/>
        <w:numPr>
          <w:ilvl w:val="0"/>
          <w:numId w:val="22"/>
        </w:numPr>
        <w:rPr>
          <w:rFonts w:ascii="Lato" w:eastAsia="Times New Roman" w:hAnsi="Lato" w:cs="Calibri"/>
          <w:sz w:val="24"/>
          <w:szCs w:val="24"/>
        </w:rPr>
      </w:pPr>
      <w:r w:rsidRPr="00ED4A4A">
        <w:rPr>
          <w:rFonts w:ascii="Lato" w:eastAsia="Times New Roman" w:hAnsi="Lato" w:cs="Calibri"/>
          <w:sz w:val="24"/>
          <w:szCs w:val="24"/>
        </w:rPr>
        <w:t>Changes made to all visit information must be fully logged, and the log information must be transmitted as part of the visit record, as applicable.</w:t>
      </w:r>
      <w:r w:rsidR="00704E1B">
        <w:rPr>
          <w:rFonts w:ascii="Lato" w:eastAsia="Times New Roman" w:hAnsi="Lato" w:cs="Calibri"/>
          <w:sz w:val="24"/>
          <w:szCs w:val="24"/>
        </w:rPr>
        <w:t xml:space="preserve"> T</w:t>
      </w:r>
      <w:r w:rsidR="00704E1B" w:rsidRPr="00704E1B">
        <w:rPr>
          <w:rFonts w:ascii="Lato" w:eastAsia="Times New Roman" w:hAnsi="Lato" w:cs="Calibri"/>
          <w:sz w:val="24"/>
          <w:szCs w:val="24"/>
        </w:rPr>
        <w:t>his is recorded in the "</w:t>
      </w:r>
      <w:proofErr w:type="spellStart"/>
      <w:r w:rsidR="00704E1B" w:rsidRPr="00704E1B">
        <w:rPr>
          <w:rFonts w:ascii="Lato" w:eastAsia="Times New Roman" w:hAnsi="Lato" w:cs="Calibri"/>
          <w:sz w:val="24"/>
          <w:szCs w:val="24"/>
        </w:rPr>
        <w:t>VisitChanges</w:t>
      </w:r>
      <w:proofErr w:type="spellEnd"/>
      <w:r w:rsidR="00704E1B" w:rsidRPr="00704E1B">
        <w:rPr>
          <w:rFonts w:ascii="Lato" w:eastAsia="Times New Roman" w:hAnsi="Lato" w:cs="Calibri"/>
          <w:sz w:val="24"/>
          <w:szCs w:val="24"/>
        </w:rPr>
        <w:t>" segment</w:t>
      </w:r>
      <w:r w:rsidR="00704E1B">
        <w:rPr>
          <w:rFonts w:ascii="Lato" w:eastAsia="Times New Roman" w:hAnsi="Lato" w:cs="Calibri"/>
          <w:sz w:val="24"/>
          <w:szCs w:val="24"/>
        </w:rPr>
        <w:t xml:space="preserve"> and </w:t>
      </w:r>
      <w:r w:rsidR="00704E1B" w:rsidRPr="00704E1B">
        <w:rPr>
          <w:rFonts w:ascii="Lato" w:eastAsia="Times New Roman" w:hAnsi="Lato" w:cs="Calibri"/>
          <w:sz w:val="24"/>
          <w:szCs w:val="24"/>
        </w:rPr>
        <w:t>refers to all changes on the visit, even if they occurred in the vendor system, before first submitting the visit to Sandata.</w:t>
      </w:r>
    </w:p>
    <w:p w14:paraId="55B2EF91" w14:textId="77777777" w:rsidR="00CC778E" w:rsidRDefault="00DD0FC7" w:rsidP="000D1E5B">
      <w:pPr>
        <w:pStyle w:val="Steplvl1"/>
      </w:pPr>
      <w:r w:rsidRPr="00F96871">
        <w:t>Using standard date/time format</w:t>
      </w:r>
    </w:p>
    <w:p w14:paraId="2424B1AB" w14:textId="0F983010" w:rsidR="00DD0FC7" w:rsidRDefault="00DD0FC7" w:rsidP="001A3CF7">
      <w:pPr>
        <w:pStyle w:val="ListParagraph"/>
        <w:numPr>
          <w:ilvl w:val="0"/>
          <w:numId w:val="22"/>
        </w:numPr>
        <w:rPr>
          <w:rFonts w:ascii="Lato" w:eastAsia="Times New Roman" w:hAnsi="Lato" w:cs="Calibri"/>
          <w:sz w:val="24"/>
          <w:szCs w:val="24"/>
        </w:rPr>
      </w:pPr>
      <w:r w:rsidRPr="00CC778E">
        <w:rPr>
          <w:rFonts w:ascii="Lato" w:eastAsia="Times New Roman" w:hAnsi="Lato" w:cs="Calibri"/>
          <w:sz w:val="24"/>
          <w:szCs w:val="24"/>
        </w:rPr>
        <w:t>All dates and times provided must be sent in UTC (Coordinated Universal Time) format in GMT.</w:t>
      </w:r>
      <w:bookmarkStart w:id="69" w:name="_Toc479941998"/>
      <w:bookmarkStart w:id="70" w:name="_Toc477090439"/>
    </w:p>
    <w:p w14:paraId="5C789846" w14:textId="05F6607D" w:rsidR="00F26D4A" w:rsidRPr="00F26D4A" w:rsidRDefault="00F26D4A" w:rsidP="00F26D4A">
      <w:pPr>
        <w:pStyle w:val="Steplvl1"/>
      </w:pPr>
      <w:r w:rsidRPr="00F26D4A">
        <w:t xml:space="preserve">Calls Segment Fields Specific to </w:t>
      </w:r>
      <w:proofErr w:type="spellStart"/>
      <w:r w:rsidRPr="00F26D4A">
        <w:t>CallType</w:t>
      </w:r>
      <w:proofErr w:type="spellEnd"/>
      <w:r w:rsidRPr="00F26D4A">
        <w:t xml:space="preserve"> Logic</w:t>
      </w:r>
      <w:r>
        <w:t>:</w:t>
      </w:r>
    </w:p>
    <w:p w14:paraId="52E23A78" w14:textId="77777777" w:rsidR="00F26D4A" w:rsidRDefault="00F26D4A" w:rsidP="00F26D4A">
      <w:pPr>
        <w:pStyle w:val="ListParagraph"/>
        <w:numPr>
          <w:ilvl w:val="0"/>
          <w:numId w:val="22"/>
        </w:numPr>
        <w:rPr>
          <w:rFonts w:ascii="Lato" w:eastAsia="Times New Roman" w:hAnsi="Lato" w:cs="Calibri"/>
          <w:sz w:val="24"/>
          <w:szCs w:val="24"/>
        </w:rPr>
      </w:pPr>
      <w:proofErr w:type="spellStart"/>
      <w:r w:rsidRPr="00F26D4A">
        <w:rPr>
          <w:rFonts w:ascii="Lato" w:eastAsia="Times New Roman" w:hAnsi="Lato" w:cs="Calibri"/>
          <w:sz w:val="24"/>
          <w:szCs w:val="24"/>
        </w:rPr>
        <w:t>CallType</w:t>
      </w:r>
      <w:proofErr w:type="spellEnd"/>
      <w:r w:rsidRPr="00F26D4A">
        <w:rPr>
          <w:rFonts w:ascii="Lato" w:eastAsia="Times New Roman" w:hAnsi="Lato" w:cs="Calibri"/>
          <w:sz w:val="24"/>
          <w:szCs w:val="24"/>
        </w:rPr>
        <w:t xml:space="preserve"> Manual and Other should not include below listed fields. If the below fields are included, they should be sent with null.</w:t>
      </w:r>
    </w:p>
    <w:p w14:paraId="245D10C8" w14:textId="77777777" w:rsidR="00F26D4A" w:rsidRDefault="00F26D4A" w:rsidP="00F26D4A">
      <w:pPr>
        <w:pStyle w:val="ListParagraph"/>
        <w:numPr>
          <w:ilvl w:val="0"/>
          <w:numId w:val="22"/>
        </w:numPr>
        <w:rPr>
          <w:rFonts w:ascii="Lato" w:eastAsia="Times New Roman" w:hAnsi="Lato" w:cs="Calibri"/>
          <w:sz w:val="24"/>
          <w:szCs w:val="24"/>
        </w:rPr>
      </w:pPr>
      <w:proofErr w:type="spellStart"/>
      <w:r w:rsidRPr="00F26D4A">
        <w:rPr>
          <w:rFonts w:ascii="Lato" w:eastAsia="Times New Roman" w:hAnsi="Lato" w:cs="Calibri"/>
          <w:sz w:val="24"/>
          <w:szCs w:val="24"/>
        </w:rPr>
        <w:t>CallType</w:t>
      </w:r>
      <w:proofErr w:type="spellEnd"/>
      <w:r w:rsidRPr="00F26D4A">
        <w:rPr>
          <w:rFonts w:ascii="Lato" w:eastAsia="Times New Roman" w:hAnsi="Lato" w:cs="Calibri"/>
          <w:sz w:val="24"/>
          <w:szCs w:val="24"/>
        </w:rPr>
        <w:t xml:space="preserve"> Mobile requires: </w:t>
      </w:r>
      <w:proofErr w:type="spellStart"/>
      <w:r w:rsidRPr="00F26D4A">
        <w:rPr>
          <w:rFonts w:ascii="Lato" w:eastAsia="Times New Roman" w:hAnsi="Lato" w:cs="Calibri"/>
          <w:sz w:val="24"/>
          <w:szCs w:val="24"/>
        </w:rPr>
        <w:t>CallLatitude</w:t>
      </w:r>
      <w:proofErr w:type="spellEnd"/>
      <w:r w:rsidRPr="00F26D4A">
        <w:rPr>
          <w:rFonts w:ascii="Lato" w:eastAsia="Times New Roman" w:hAnsi="Lato" w:cs="Calibri"/>
          <w:sz w:val="24"/>
          <w:szCs w:val="24"/>
        </w:rPr>
        <w:t xml:space="preserve">, </w:t>
      </w:r>
      <w:proofErr w:type="spellStart"/>
      <w:r w:rsidRPr="00F26D4A">
        <w:rPr>
          <w:rFonts w:ascii="Lato" w:eastAsia="Times New Roman" w:hAnsi="Lato" w:cs="Calibri"/>
          <w:sz w:val="24"/>
          <w:szCs w:val="24"/>
        </w:rPr>
        <w:t>CallLongitude</w:t>
      </w:r>
      <w:proofErr w:type="spellEnd"/>
      <w:r w:rsidRPr="00F26D4A">
        <w:rPr>
          <w:rFonts w:ascii="Lato" w:eastAsia="Times New Roman" w:hAnsi="Lato" w:cs="Calibri"/>
          <w:sz w:val="24"/>
          <w:szCs w:val="24"/>
        </w:rPr>
        <w:t xml:space="preserve">, </w:t>
      </w:r>
      <w:proofErr w:type="spellStart"/>
      <w:r w:rsidRPr="00F26D4A">
        <w:rPr>
          <w:rFonts w:ascii="Lato" w:eastAsia="Times New Roman" w:hAnsi="Lato" w:cs="Calibri"/>
          <w:sz w:val="24"/>
          <w:szCs w:val="24"/>
        </w:rPr>
        <w:t>MobileLogin</w:t>
      </w:r>
      <w:proofErr w:type="spellEnd"/>
    </w:p>
    <w:p w14:paraId="022F4010" w14:textId="67EA58C9" w:rsidR="00F26D4A" w:rsidRPr="00CC778E" w:rsidRDefault="00F26D4A" w:rsidP="00F26D4A">
      <w:pPr>
        <w:pStyle w:val="ListParagraph"/>
        <w:numPr>
          <w:ilvl w:val="0"/>
          <w:numId w:val="22"/>
        </w:numPr>
        <w:rPr>
          <w:rFonts w:ascii="Lato" w:eastAsia="Times New Roman" w:hAnsi="Lato" w:cs="Calibri"/>
          <w:sz w:val="24"/>
          <w:szCs w:val="24"/>
        </w:rPr>
      </w:pPr>
      <w:proofErr w:type="spellStart"/>
      <w:r w:rsidRPr="00F26D4A">
        <w:rPr>
          <w:rFonts w:ascii="Lato" w:eastAsia="Times New Roman" w:hAnsi="Lato" w:cs="Calibri"/>
          <w:sz w:val="24"/>
          <w:szCs w:val="24"/>
        </w:rPr>
        <w:t>CallType</w:t>
      </w:r>
      <w:proofErr w:type="spellEnd"/>
      <w:r w:rsidRPr="00F26D4A">
        <w:rPr>
          <w:rFonts w:ascii="Lato" w:eastAsia="Times New Roman" w:hAnsi="Lato" w:cs="Calibri"/>
          <w:sz w:val="24"/>
          <w:szCs w:val="24"/>
        </w:rPr>
        <w:t xml:space="preserve"> Telephony requires: </w:t>
      </w:r>
      <w:proofErr w:type="spellStart"/>
      <w:r w:rsidRPr="00F26D4A">
        <w:rPr>
          <w:rFonts w:ascii="Lato" w:eastAsia="Times New Roman" w:hAnsi="Lato" w:cs="Calibri"/>
          <w:sz w:val="24"/>
          <w:szCs w:val="24"/>
        </w:rPr>
        <w:t>TelephonyPIN</w:t>
      </w:r>
      <w:proofErr w:type="spellEnd"/>
      <w:r w:rsidRPr="00F26D4A">
        <w:rPr>
          <w:rFonts w:ascii="Lato" w:eastAsia="Times New Roman" w:hAnsi="Lato" w:cs="Calibri"/>
          <w:sz w:val="24"/>
          <w:szCs w:val="24"/>
        </w:rPr>
        <w:t xml:space="preserve">, </w:t>
      </w:r>
      <w:proofErr w:type="spellStart"/>
      <w:r w:rsidRPr="00F26D4A">
        <w:rPr>
          <w:rFonts w:ascii="Lato" w:eastAsia="Times New Roman" w:hAnsi="Lato" w:cs="Calibri"/>
          <w:sz w:val="24"/>
          <w:szCs w:val="24"/>
        </w:rPr>
        <w:t>OriginatingPhoneNumber</w:t>
      </w:r>
      <w:proofErr w:type="spellEnd"/>
    </w:p>
    <w:p w14:paraId="2EC0A984" w14:textId="77777777" w:rsidR="00DD0FC7" w:rsidRPr="00F96871" w:rsidRDefault="00DD0FC7" w:rsidP="00DD0FC7"/>
    <w:p w14:paraId="5385D2FE" w14:textId="227DC419" w:rsidR="00DD0FC7" w:rsidRPr="000D27F1" w:rsidRDefault="008B1A7C" w:rsidP="000D27F1">
      <w:pPr>
        <w:pStyle w:val="Heading3"/>
      </w:pPr>
      <w:bookmarkStart w:id="71" w:name="_Toc143503716"/>
      <w:r w:rsidRPr="000D27F1">
        <w:rPr>
          <w:rStyle w:val="Strong"/>
          <w:rFonts w:ascii="Scandia" w:hAnsi="Scandia"/>
          <w:b w:val="0"/>
          <w:bCs w:val="0"/>
        </w:rPr>
        <w:lastRenderedPageBreak/>
        <w:t>EVV</w:t>
      </w:r>
      <w:r w:rsidR="008041B6" w:rsidRPr="000D27F1">
        <w:rPr>
          <w:rStyle w:val="Strong"/>
          <w:rFonts w:ascii="Scandia" w:hAnsi="Scandia"/>
          <w:b w:val="0"/>
          <w:bCs w:val="0"/>
        </w:rPr>
        <w:t xml:space="preserve"> </w:t>
      </w:r>
      <w:r w:rsidR="008D4BB5">
        <w:rPr>
          <w:rStyle w:val="Strong"/>
          <w:rFonts w:ascii="Scandia" w:hAnsi="Scandia"/>
          <w:b w:val="0"/>
          <w:bCs w:val="0"/>
        </w:rPr>
        <w:t>Vendor</w:t>
      </w:r>
      <w:r w:rsidR="008041B6" w:rsidRPr="000D27F1">
        <w:rPr>
          <w:rStyle w:val="Strong"/>
          <w:rFonts w:ascii="Scandia" w:hAnsi="Scandia"/>
          <w:b w:val="0"/>
          <w:bCs w:val="0"/>
        </w:rPr>
        <w:t xml:space="preserve"> </w:t>
      </w:r>
      <w:r w:rsidR="0041127B" w:rsidRPr="000D27F1">
        <w:rPr>
          <w:rStyle w:val="Strong"/>
          <w:rFonts w:ascii="Scandia" w:hAnsi="Scandia"/>
          <w:b w:val="0"/>
          <w:bCs w:val="0"/>
        </w:rPr>
        <w:t xml:space="preserve">Data </w:t>
      </w:r>
      <w:r w:rsidR="008041B6" w:rsidRPr="000D27F1">
        <w:rPr>
          <w:rStyle w:val="Strong"/>
          <w:rFonts w:ascii="Scandia" w:hAnsi="Scandia"/>
          <w:b w:val="0"/>
          <w:bCs w:val="0"/>
        </w:rPr>
        <w:t>Processing Rules</w:t>
      </w:r>
      <w:bookmarkEnd w:id="71"/>
    </w:p>
    <w:bookmarkEnd w:id="69"/>
    <w:bookmarkEnd w:id="70"/>
    <w:p w14:paraId="18991785" w14:textId="0FD04F00" w:rsidR="00DD0FC7" w:rsidRPr="00F96871" w:rsidRDefault="00DD0FC7" w:rsidP="00DD0FC7">
      <w:pPr>
        <w:pStyle w:val="Steplvl1"/>
      </w:pPr>
      <w:r w:rsidRPr="00F96871">
        <w:t>If a record is received and any required data is missing, malformed, or incomplete as defined in the specification, the record will be rejected or set to default values in accordance with the detailed specifications.</w:t>
      </w:r>
    </w:p>
    <w:p w14:paraId="51415991" w14:textId="1953FF56" w:rsidR="00DD0FC7" w:rsidRPr="00F96871" w:rsidRDefault="00DD0FC7" w:rsidP="00DD0FC7">
      <w:pPr>
        <w:pStyle w:val="Steplvl1"/>
      </w:pPr>
      <w:r w:rsidRPr="00F96871">
        <w:t>If an optional field is provided with an invalid value (one not listed in this specification), the field will be set to the default value, null and/or rejected, unless otherwise specified in this specification.</w:t>
      </w:r>
    </w:p>
    <w:p w14:paraId="0C10AE98" w14:textId="50BB77FD" w:rsidR="00DD0FC7" w:rsidRPr="00F96871" w:rsidRDefault="00DD0FC7" w:rsidP="00DD0FC7">
      <w:pPr>
        <w:pStyle w:val="Steplvl1"/>
      </w:pPr>
      <w:r w:rsidRPr="00F96871">
        <w:t>If text (string) field length is longer (&gt;/greater than) than the maximum allowed for that field value, unless otherwise noted, the field will be truncated to the maximum length specified for that field.</w:t>
      </w:r>
    </w:p>
    <w:p w14:paraId="54CCC452" w14:textId="4ABC0C65" w:rsidR="00DD0FC7" w:rsidRPr="00F96871" w:rsidRDefault="00DD0FC7" w:rsidP="00DD0FC7">
      <w:pPr>
        <w:pStyle w:val="Steplvl1"/>
      </w:pPr>
      <w:r w:rsidRPr="00F96871">
        <w:t xml:space="preserve">Any record without a sequence number will be rejected.  Sequence numbers are per unique record (client, employee, visit).  For example, the first time a particular client is sent, the sequence would be set to 1.  The second time the same client is sent, the sequence would be set to 2, etc.  </w:t>
      </w:r>
    </w:p>
    <w:p w14:paraId="2D627C9C" w14:textId="3B226252" w:rsidR="00DD0FC7" w:rsidRPr="00F96871" w:rsidRDefault="00DD0FC7" w:rsidP="00DD0FC7">
      <w:pPr>
        <w:pStyle w:val="Steplvl1"/>
      </w:pPr>
      <w:r w:rsidRPr="00F96871">
        <w:t xml:space="preserve">Records will be processed in the order received using the assigned sequence number. </w:t>
      </w:r>
    </w:p>
    <w:p w14:paraId="2F63D3B3" w14:textId="50B54985" w:rsidR="00DD0FC7" w:rsidRPr="00F96871" w:rsidRDefault="00DD0FC7" w:rsidP="00DD0FC7">
      <w:pPr>
        <w:pStyle w:val="Steplvl1"/>
      </w:pPr>
      <w:r w:rsidRPr="00F96871">
        <w:t>If a record that has been received has a sequential number that is less than the one already processed, it WILL BE PROCESSED, but will be logged as “received” and inserted into history.  It will not be considered to be the current record.</w:t>
      </w:r>
    </w:p>
    <w:p w14:paraId="309AC515" w14:textId="434019A7" w:rsidR="00DD0FC7" w:rsidRDefault="00DD0FC7" w:rsidP="00DD0FC7">
      <w:pPr>
        <w:pStyle w:val="Steplvl1"/>
      </w:pPr>
      <w:r w:rsidRPr="00F96871">
        <w:t>Header information as determined for the payer and program must be included in each transmission for each record (client, employee, visit), otherwise the entire collection of records will be rejected.</w:t>
      </w:r>
    </w:p>
    <w:p w14:paraId="0D24F549" w14:textId="77777777" w:rsidR="007E79CB" w:rsidRPr="007E79CB" w:rsidRDefault="007E79CB" w:rsidP="00983A76">
      <w:pPr>
        <w:pStyle w:val="Steplvl1Description"/>
        <w:numPr>
          <w:ilvl w:val="0"/>
          <w:numId w:val="0"/>
        </w:numPr>
        <w:ind w:left="720"/>
      </w:pPr>
    </w:p>
    <w:p w14:paraId="3C877ABD" w14:textId="34252870" w:rsidR="00DD0FC7" w:rsidRPr="000D1E5B" w:rsidRDefault="00EC40A2" w:rsidP="000D27F1">
      <w:pPr>
        <w:pStyle w:val="Heading3"/>
        <w:rPr>
          <w:rStyle w:val="Strong"/>
          <w:rFonts w:ascii="Scandia" w:hAnsi="Scandia"/>
          <w:b w:val="0"/>
          <w:bCs w:val="0"/>
        </w:rPr>
      </w:pPr>
      <w:bookmarkStart w:id="72" w:name="_Toc143503717"/>
      <w:r w:rsidRPr="000D1E5B">
        <w:rPr>
          <w:rStyle w:val="Strong"/>
          <w:rFonts w:ascii="Scandia" w:hAnsi="Scandia"/>
          <w:b w:val="0"/>
          <w:bCs w:val="0"/>
        </w:rPr>
        <w:t xml:space="preserve">EVV </w:t>
      </w:r>
      <w:r w:rsidR="008D4BB5">
        <w:rPr>
          <w:rStyle w:val="Strong"/>
          <w:rFonts w:ascii="Scandia" w:hAnsi="Scandia"/>
          <w:b w:val="0"/>
          <w:bCs w:val="0"/>
        </w:rPr>
        <w:t>Vendor</w:t>
      </w:r>
      <w:r w:rsidRPr="000D1E5B">
        <w:rPr>
          <w:rStyle w:val="Strong"/>
          <w:rFonts w:ascii="Scandia" w:hAnsi="Scandia"/>
          <w:b w:val="0"/>
          <w:bCs w:val="0"/>
        </w:rPr>
        <w:t xml:space="preserve"> </w:t>
      </w:r>
      <w:r w:rsidR="008041B6" w:rsidRPr="000D1E5B">
        <w:rPr>
          <w:rStyle w:val="Strong"/>
          <w:rFonts w:ascii="Scandia" w:hAnsi="Scandia"/>
          <w:b w:val="0"/>
          <w:bCs w:val="0"/>
        </w:rPr>
        <w:t>Client Data Rules</w:t>
      </w:r>
      <w:bookmarkEnd w:id="72"/>
    </w:p>
    <w:p w14:paraId="27B19ECD" w14:textId="34D15199" w:rsidR="00DD0FC7" w:rsidRPr="00F96871" w:rsidRDefault="00DD0FC7" w:rsidP="00DD0FC7">
      <w:pPr>
        <w:pStyle w:val="Steplvl1"/>
      </w:pPr>
      <w:r w:rsidRPr="00F96871">
        <w:t xml:space="preserve">The following represents a subset of the requirements for client information.  Please see the </w:t>
      </w:r>
      <w:r w:rsidR="00213E55">
        <w:t>program specification</w:t>
      </w:r>
      <w:r w:rsidRPr="00F96871">
        <w:t xml:space="preserve"> for all applicable </w:t>
      </w:r>
      <w:r w:rsidR="00213E55">
        <w:t>element expectations</w:t>
      </w:r>
      <w:r w:rsidRPr="00F96871">
        <w:t>.</w:t>
      </w:r>
    </w:p>
    <w:p w14:paraId="1EED8FA9" w14:textId="167D53D0" w:rsidR="00DD0FC7" w:rsidRPr="001318F4" w:rsidRDefault="00DD0FC7" w:rsidP="001A3CF7">
      <w:pPr>
        <w:pStyle w:val="Steplvl2"/>
        <w:numPr>
          <w:ilvl w:val="0"/>
          <w:numId w:val="23"/>
        </w:numPr>
        <w:rPr>
          <w:rFonts w:ascii="Lato" w:hAnsi="Lato"/>
        </w:rPr>
      </w:pPr>
      <w:r w:rsidRPr="001318F4">
        <w:rPr>
          <w:rFonts w:ascii="Lato" w:hAnsi="Lato"/>
        </w:rPr>
        <w:t>If the client does not include at least 1 complete address (address line 1, city, state, zip code) the client will be rejected.</w:t>
      </w:r>
    </w:p>
    <w:p w14:paraId="7B47F72B" w14:textId="6D72A28B" w:rsidR="00DD0FC7" w:rsidRPr="001318F4" w:rsidRDefault="00DD0FC7" w:rsidP="001A3CF7">
      <w:pPr>
        <w:pStyle w:val="Steplvl2"/>
        <w:numPr>
          <w:ilvl w:val="0"/>
          <w:numId w:val="23"/>
        </w:numPr>
        <w:rPr>
          <w:rFonts w:ascii="Lato" w:hAnsi="Lato"/>
        </w:rPr>
      </w:pPr>
      <w:r w:rsidRPr="001318F4">
        <w:rPr>
          <w:rFonts w:ascii="Lato" w:hAnsi="Lato"/>
        </w:rPr>
        <w:t>If the client does not include the defined unique identifier, the client will be rejected.</w:t>
      </w:r>
    </w:p>
    <w:p w14:paraId="09AD8EAD" w14:textId="551C41B1" w:rsidR="00DD0FC7" w:rsidRPr="001318F4" w:rsidRDefault="00DD0FC7" w:rsidP="001A3CF7">
      <w:pPr>
        <w:pStyle w:val="Steplvl2"/>
        <w:numPr>
          <w:ilvl w:val="0"/>
          <w:numId w:val="23"/>
        </w:numPr>
        <w:rPr>
          <w:rFonts w:ascii="Lato" w:hAnsi="Lato"/>
        </w:rPr>
      </w:pPr>
      <w:r w:rsidRPr="001318F4">
        <w:rPr>
          <w:rFonts w:ascii="Lato" w:hAnsi="Lato"/>
        </w:rPr>
        <w:t>If the client does not include a Client Other ID (external ID) and Sequence ID, the client will be rejected.</w:t>
      </w:r>
    </w:p>
    <w:p w14:paraId="62473D24" w14:textId="77777777" w:rsidR="00DD0FC7" w:rsidRPr="001318F4" w:rsidRDefault="00DD0FC7" w:rsidP="001A3CF7">
      <w:pPr>
        <w:pStyle w:val="Steplvl2"/>
        <w:numPr>
          <w:ilvl w:val="0"/>
          <w:numId w:val="23"/>
        </w:numPr>
        <w:rPr>
          <w:rFonts w:ascii="Lato" w:hAnsi="Lato"/>
        </w:rPr>
      </w:pPr>
      <w:r w:rsidRPr="001318F4">
        <w:rPr>
          <w:rFonts w:ascii="Lato" w:hAnsi="Lato"/>
        </w:rPr>
        <w:t>If the client does not include first name, last name and time zone, the client will be rejected.</w:t>
      </w:r>
    </w:p>
    <w:p w14:paraId="6201740E" w14:textId="77777777" w:rsidR="00DD0FC7" w:rsidRPr="00F96871" w:rsidRDefault="00DD0FC7" w:rsidP="00DD0FC7">
      <w:bookmarkStart w:id="73" w:name="_Toc500424772"/>
    </w:p>
    <w:p w14:paraId="6CCE1F17" w14:textId="4833C185" w:rsidR="00DD0FC7" w:rsidRPr="000D27F1" w:rsidRDefault="00EC40A2" w:rsidP="000D27F1">
      <w:pPr>
        <w:pStyle w:val="Heading3"/>
        <w:rPr>
          <w:rStyle w:val="Strong"/>
          <w:rFonts w:ascii="Scandia" w:hAnsi="Scandia"/>
          <w:b w:val="0"/>
          <w:bCs w:val="0"/>
        </w:rPr>
      </w:pPr>
      <w:bookmarkStart w:id="74" w:name="_Toc143503718"/>
      <w:bookmarkEnd w:id="73"/>
      <w:r w:rsidRPr="000D27F1">
        <w:rPr>
          <w:rStyle w:val="Strong"/>
          <w:rFonts w:ascii="Scandia" w:hAnsi="Scandia"/>
          <w:b w:val="0"/>
          <w:bCs w:val="0"/>
        </w:rPr>
        <w:lastRenderedPageBreak/>
        <w:t xml:space="preserve">EVV </w:t>
      </w:r>
      <w:r w:rsidR="008D4BB5">
        <w:rPr>
          <w:rStyle w:val="Strong"/>
          <w:rFonts w:ascii="Scandia" w:hAnsi="Scandia"/>
          <w:b w:val="0"/>
          <w:bCs w:val="0"/>
        </w:rPr>
        <w:t>Vendor</w:t>
      </w:r>
      <w:r w:rsidRPr="000D27F1">
        <w:rPr>
          <w:rStyle w:val="Strong"/>
          <w:rFonts w:ascii="Scandia" w:hAnsi="Scandia"/>
          <w:b w:val="0"/>
          <w:bCs w:val="0"/>
        </w:rPr>
        <w:t xml:space="preserve"> </w:t>
      </w:r>
      <w:r w:rsidR="00213E55" w:rsidRPr="000D27F1">
        <w:rPr>
          <w:rStyle w:val="Strong"/>
          <w:rFonts w:ascii="Scandia" w:hAnsi="Scandia"/>
          <w:b w:val="0"/>
          <w:bCs w:val="0"/>
        </w:rPr>
        <w:t>Employee Data Rules</w:t>
      </w:r>
      <w:bookmarkEnd w:id="74"/>
    </w:p>
    <w:p w14:paraId="1A5F9C1E" w14:textId="2D08654F" w:rsidR="00DD0FC7" w:rsidRPr="00F96871" w:rsidRDefault="00DD0FC7" w:rsidP="00213E55">
      <w:pPr>
        <w:pStyle w:val="Steplvl1"/>
      </w:pPr>
      <w:r w:rsidRPr="00F96871">
        <w:t xml:space="preserve">The following represents a subset of the requirements for employee information.  </w:t>
      </w:r>
      <w:r w:rsidR="00213E55" w:rsidRPr="00F96871">
        <w:t xml:space="preserve">Please see the </w:t>
      </w:r>
      <w:r w:rsidR="00213E55">
        <w:t>program specification</w:t>
      </w:r>
      <w:r w:rsidR="00213E55" w:rsidRPr="00F96871">
        <w:t xml:space="preserve"> for all applicable </w:t>
      </w:r>
      <w:r w:rsidR="00213E55">
        <w:t>element expectations</w:t>
      </w:r>
      <w:r w:rsidR="00213E55" w:rsidRPr="00F96871">
        <w:t>.</w:t>
      </w:r>
    </w:p>
    <w:p w14:paraId="075BD805" w14:textId="77777777" w:rsidR="00E43C22" w:rsidRPr="001318F4" w:rsidRDefault="00DD0FC7" w:rsidP="001A3CF7">
      <w:pPr>
        <w:pStyle w:val="Steplvl2"/>
        <w:numPr>
          <w:ilvl w:val="0"/>
          <w:numId w:val="24"/>
        </w:numPr>
        <w:rPr>
          <w:rFonts w:ascii="Lato" w:hAnsi="Lato"/>
        </w:rPr>
      </w:pPr>
      <w:r w:rsidRPr="001318F4">
        <w:rPr>
          <w:rFonts w:ascii="Lato" w:hAnsi="Lato"/>
        </w:rPr>
        <w:t>If Staff Other ID (External ID), Sequence ID and Staff ID are not provided, the employee will be rejected.</w:t>
      </w:r>
    </w:p>
    <w:p w14:paraId="09EA076C" w14:textId="2B2D63D6" w:rsidR="00DD0FC7" w:rsidRPr="001318F4" w:rsidRDefault="00DD0FC7" w:rsidP="001A3CF7">
      <w:pPr>
        <w:pStyle w:val="Steplvl2"/>
        <w:numPr>
          <w:ilvl w:val="0"/>
          <w:numId w:val="24"/>
        </w:numPr>
        <w:rPr>
          <w:rFonts w:ascii="Lato" w:hAnsi="Lato"/>
        </w:rPr>
      </w:pPr>
      <w:r w:rsidRPr="001318F4">
        <w:rPr>
          <w:rFonts w:ascii="Lato" w:hAnsi="Lato"/>
        </w:rPr>
        <w:t>If employee first name and last name are not provided, the employee will be rejected.</w:t>
      </w:r>
    </w:p>
    <w:p w14:paraId="722B7D98" w14:textId="77777777" w:rsidR="00DD0FC7" w:rsidRPr="00F96871" w:rsidRDefault="00DD0FC7" w:rsidP="00DD0FC7"/>
    <w:p w14:paraId="097E1560" w14:textId="43456C18" w:rsidR="00DD0FC7" w:rsidRPr="000D27F1" w:rsidRDefault="00EC40A2" w:rsidP="000D27F1">
      <w:pPr>
        <w:pStyle w:val="Heading3"/>
        <w:rPr>
          <w:rStyle w:val="Strong"/>
          <w:rFonts w:ascii="Scandia" w:hAnsi="Scandia"/>
          <w:b w:val="0"/>
          <w:bCs w:val="0"/>
        </w:rPr>
      </w:pPr>
      <w:bookmarkStart w:id="75" w:name="_Toc143503719"/>
      <w:r w:rsidRPr="000D27F1">
        <w:rPr>
          <w:rStyle w:val="Strong"/>
          <w:rFonts w:ascii="Scandia" w:hAnsi="Scandia"/>
          <w:b w:val="0"/>
          <w:bCs w:val="0"/>
        </w:rPr>
        <w:t xml:space="preserve">EVV </w:t>
      </w:r>
      <w:r w:rsidR="008D4BB5">
        <w:rPr>
          <w:rStyle w:val="Strong"/>
          <w:rFonts w:ascii="Scandia" w:hAnsi="Scandia"/>
          <w:b w:val="0"/>
          <w:bCs w:val="0"/>
        </w:rPr>
        <w:t>Vendor</w:t>
      </w:r>
      <w:r w:rsidRPr="000D27F1">
        <w:rPr>
          <w:rStyle w:val="Strong"/>
          <w:rFonts w:ascii="Scandia" w:hAnsi="Scandia"/>
          <w:b w:val="0"/>
          <w:bCs w:val="0"/>
        </w:rPr>
        <w:t xml:space="preserve"> </w:t>
      </w:r>
      <w:r w:rsidR="00213E55" w:rsidRPr="000D27F1">
        <w:rPr>
          <w:rStyle w:val="Strong"/>
          <w:rFonts w:ascii="Scandia" w:hAnsi="Scandia"/>
          <w:b w:val="0"/>
          <w:bCs w:val="0"/>
        </w:rPr>
        <w:t>Visit Data Rules</w:t>
      </w:r>
      <w:bookmarkEnd w:id="75"/>
    </w:p>
    <w:p w14:paraId="2EF6BAE2" w14:textId="1136A429" w:rsidR="00DD0FC7" w:rsidRPr="00F96871" w:rsidRDefault="00DD0FC7" w:rsidP="00DD0FC7">
      <w:pPr>
        <w:pStyle w:val="Steplvl1"/>
      </w:pPr>
      <w:r w:rsidRPr="00F96871">
        <w:t>Clients and Employees should be sent before visits, to ensure they exist in the Sandata system at the time of visit receipt.</w:t>
      </w:r>
    </w:p>
    <w:p w14:paraId="371E3712" w14:textId="2485C82C" w:rsidR="00DD0FC7" w:rsidRPr="00E72D1E" w:rsidRDefault="00DD0FC7" w:rsidP="001A3CF7">
      <w:pPr>
        <w:pStyle w:val="ListParagraph"/>
        <w:numPr>
          <w:ilvl w:val="0"/>
          <w:numId w:val="25"/>
        </w:numPr>
        <w:rPr>
          <w:rFonts w:ascii="Lato" w:eastAsia="Times New Roman" w:hAnsi="Lato" w:cs="Calibri"/>
          <w:sz w:val="24"/>
          <w:szCs w:val="24"/>
        </w:rPr>
      </w:pPr>
      <w:r w:rsidRPr="00E72D1E">
        <w:rPr>
          <w:rFonts w:ascii="Lato" w:eastAsia="Times New Roman" w:hAnsi="Lato" w:cs="Calibri"/>
          <w:sz w:val="24"/>
          <w:szCs w:val="24"/>
        </w:rPr>
        <w:t>No Client Provided - To allow the Aggregator to determine if the visit is for a Payer/State client, the visit must include a client.  If a visit does not include a client, the complete visit will be rejected.</w:t>
      </w:r>
    </w:p>
    <w:p w14:paraId="592310D8" w14:textId="1127E6ED" w:rsidR="00DD0FC7" w:rsidRPr="00E72D1E" w:rsidRDefault="00DD0FC7" w:rsidP="001A3CF7">
      <w:pPr>
        <w:pStyle w:val="ListParagraph"/>
        <w:numPr>
          <w:ilvl w:val="0"/>
          <w:numId w:val="25"/>
        </w:numPr>
        <w:rPr>
          <w:rFonts w:ascii="Lato" w:eastAsia="Times New Roman" w:hAnsi="Lato" w:cs="Calibri"/>
          <w:sz w:val="24"/>
          <w:szCs w:val="24"/>
        </w:rPr>
      </w:pPr>
      <w:r w:rsidRPr="00E72D1E">
        <w:rPr>
          <w:rFonts w:ascii="Lato" w:eastAsia="Times New Roman" w:hAnsi="Lato" w:cs="Calibri"/>
          <w:sz w:val="24"/>
          <w:szCs w:val="24"/>
        </w:rPr>
        <w:t xml:space="preserve">Invalid/Unknown Client Provided - To allow the Aggregator to determine if the visit is for a Payer/State Client, the visit must include a valid client associated with the payer.  If a visit includes a client that is unknown to Sandata (has not been received and accepted), the complete visit record will be rejected. </w:t>
      </w:r>
    </w:p>
    <w:p w14:paraId="03EDA52E" w14:textId="16A393C9" w:rsidR="00DD0FC7" w:rsidRDefault="00DD0FC7" w:rsidP="001A3CF7">
      <w:pPr>
        <w:pStyle w:val="ListParagraph"/>
        <w:numPr>
          <w:ilvl w:val="0"/>
          <w:numId w:val="25"/>
        </w:numPr>
        <w:rPr>
          <w:rFonts w:ascii="Lato" w:eastAsia="Times New Roman" w:hAnsi="Lato" w:cs="Calibri"/>
          <w:sz w:val="24"/>
          <w:szCs w:val="24"/>
        </w:rPr>
      </w:pPr>
      <w:r w:rsidRPr="00E72D1E">
        <w:rPr>
          <w:rFonts w:ascii="Lato" w:eastAsia="Times New Roman" w:hAnsi="Lato" w:cs="Calibri"/>
          <w:sz w:val="24"/>
          <w:szCs w:val="24"/>
        </w:rPr>
        <w:t>No Employee Provided / Invalid or Unknown Employee Provided - If a visit does not include an employee (visit record sen</w:t>
      </w:r>
      <w:r w:rsidR="00E72D1E">
        <w:rPr>
          <w:rFonts w:ascii="Lato" w:eastAsia="Times New Roman" w:hAnsi="Lato" w:cs="Calibri"/>
          <w:sz w:val="24"/>
          <w:szCs w:val="24"/>
        </w:rPr>
        <w:t>t</w:t>
      </w:r>
      <w:r w:rsidRPr="00E72D1E">
        <w:rPr>
          <w:rFonts w:ascii="Lato" w:eastAsia="Times New Roman" w:hAnsi="Lato" w:cs="Calibri"/>
          <w:sz w:val="24"/>
          <w:szCs w:val="24"/>
        </w:rPr>
        <w:t xml:space="preserve"> without an employee associated), the visit will be accepted and the ‘Unknown Employee’ exception will be calculated and applied. This record is accepted but raises an exception.</w:t>
      </w:r>
    </w:p>
    <w:p w14:paraId="270A2FF4" w14:textId="4CDE6BB9" w:rsidR="00056E47" w:rsidRPr="00E72D1E" w:rsidRDefault="00056E47" w:rsidP="001A3CF7">
      <w:pPr>
        <w:pStyle w:val="ListParagraph"/>
        <w:numPr>
          <w:ilvl w:val="0"/>
          <w:numId w:val="25"/>
        </w:numPr>
        <w:rPr>
          <w:rFonts w:ascii="Lato" w:eastAsia="Times New Roman" w:hAnsi="Lato" w:cs="Calibri"/>
          <w:sz w:val="24"/>
          <w:szCs w:val="24"/>
        </w:rPr>
      </w:pPr>
      <w:r w:rsidRPr="00056E47">
        <w:rPr>
          <w:rFonts w:ascii="Lato" w:eastAsia="Times New Roman" w:hAnsi="Lato" w:cs="Calibri"/>
          <w:sz w:val="24"/>
          <w:szCs w:val="24"/>
        </w:rPr>
        <w:t>Client and Employee transmissions are not expected to be sent with every associated visit record.</w:t>
      </w:r>
    </w:p>
    <w:p w14:paraId="4EE68D62" w14:textId="77777777" w:rsidR="00DD0FC7" w:rsidRDefault="00DD0FC7" w:rsidP="00E43C22">
      <w:pPr>
        <w:pStyle w:val="Steplvl1"/>
      </w:pPr>
      <w:r w:rsidRPr="00F96871">
        <w:t>The Alternate EVV system is expected to be able to handle a visit that crosses calendar days.</w:t>
      </w:r>
    </w:p>
    <w:p w14:paraId="4B4886F2" w14:textId="77777777" w:rsidR="00056E47" w:rsidRPr="00056E47" w:rsidRDefault="00056E47" w:rsidP="00056E47">
      <w:pPr>
        <w:pStyle w:val="Steplvl1Description"/>
        <w:numPr>
          <w:ilvl w:val="0"/>
          <w:numId w:val="0"/>
        </w:numPr>
        <w:ind w:left="720"/>
      </w:pPr>
    </w:p>
    <w:p w14:paraId="09DCC22F" w14:textId="0BD76802" w:rsidR="00056E47" w:rsidRPr="00056E47" w:rsidRDefault="00056E47" w:rsidP="00056E47">
      <w:pPr>
        <w:pStyle w:val="Steplvl1"/>
      </w:pPr>
      <w:r>
        <w:t xml:space="preserve">Visits are expected within 24 hours of occurrence, or the frequency mentioned in the specifications. </w:t>
      </w:r>
    </w:p>
    <w:p w14:paraId="7DCAC0DD" w14:textId="77777777" w:rsidR="00DD0FC7" w:rsidRPr="00F96871" w:rsidRDefault="00DD0FC7" w:rsidP="00DD0FC7"/>
    <w:p w14:paraId="6655DD70" w14:textId="39A408D8" w:rsidR="00DD0FC7" w:rsidRPr="00F96871" w:rsidRDefault="00DD0FC7" w:rsidP="00E43C22">
      <w:pPr>
        <w:pStyle w:val="Steplvl1"/>
      </w:pPr>
      <w:bookmarkStart w:id="76" w:name="_Hlk528656617"/>
      <w:r w:rsidRPr="00F96871">
        <w:t>A visit can only be cancelled if it does not have any calls associated with it or any adjusted times.  If a visit has calls but is being cancelled in the source EVV system, the “Bill Visit” indicator should be set to False to indicate that the visit should be disregarded for billing purposes.  The visit status will be set to Omit by the Aggregator.</w:t>
      </w:r>
      <w:r w:rsidR="00203761" w:rsidRPr="00203761">
        <w:t xml:space="preserve"> If </w:t>
      </w:r>
      <w:proofErr w:type="spellStart"/>
      <w:r w:rsidR="00203761" w:rsidRPr="00203761">
        <w:t>BillVisit</w:t>
      </w:r>
      <w:proofErr w:type="spellEnd"/>
      <w:r w:rsidR="00203761" w:rsidRPr="00203761">
        <w:t xml:space="preserve"> as false would be sent on the visit first instance, this record is not needed.</w:t>
      </w:r>
      <w:r w:rsidR="00203761">
        <w:t xml:space="preserve"> </w:t>
      </w:r>
      <w:r w:rsidR="00203761" w:rsidRPr="00203761">
        <w:t xml:space="preserve">Each visit first instance is expected to have </w:t>
      </w:r>
      <w:proofErr w:type="spellStart"/>
      <w:r w:rsidR="00203761" w:rsidRPr="00203761">
        <w:t>BillVisit</w:t>
      </w:r>
      <w:proofErr w:type="spellEnd"/>
      <w:r w:rsidR="00203761" w:rsidRPr="00203761">
        <w:t xml:space="preserve"> as true. If it is later determined the visit is not billable, a visit update must be sent, with </w:t>
      </w:r>
      <w:proofErr w:type="spellStart"/>
      <w:r w:rsidR="00203761" w:rsidRPr="00203761">
        <w:t>BillVisit</w:t>
      </w:r>
      <w:proofErr w:type="spellEnd"/>
      <w:r w:rsidR="00203761" w:rsidRPr="00203761">
        <w:t xml:space="preserve"> as false. The visit will be set to Omit status (omit from billing).</w:t>
      </w:r>
    </w:p>
    <w:bookmarkEnd w:id="76"/>
    <w:p w14:paraId="071CF4F9" w14:textId="77777777" w:rsidR="00DD0FC7" w:rsidRPr="00F96871" w:rsidRDefault="00DD0FC7" w:rsidP="00DD0FC7"/>
    <w:p w14:paraId="7CEE9B6B" w14:textId="77777777" w:rsidR="00DD0FC7" w:rsidRPr="00F96871" w:rsidRDefault="00DD0FC7" w:rsidP="00E43C22">
      <w:pPr>
        <w:pStyle w:val="Steplvl1"/>
      </w:pPr>
      <w:r w:rsidRPr="00F96871">
        <w:lastRenderedPageBreak/>
        <w:t>The following rules apply to the dates and times provided for the visit:</w:t>
      </w:r>
    </w:p>
    <w:p w14:paraId="2593C6DD" w14:textId="77777777" w:rsidR="00DD0FC7" w:rsidRPr="00F96871" w:rsidRDefault="00DD0FC7" w:rsidP="00DD0FC7"/>
    <w:p w14:paraId="3140C947" w14:textId="17F4AEA4" w:rsidR="00DD0FC7" w:rsidRPr="00F21E36" w:rsidRDefault="00F21E36" w:rsidP="00DD0FC7">
      <w:pPr>
        <w:rPr>
          <w:b/>
          <w:bCs/>
        </w:rPr>
      </w:pPr>
      <w:r w:rsidRPr="00F21E36">
        <w:rPr>
          <w:b/>
          <w:bCs/>
        </w:rPr>
        <w:t>Where Date and Times are provided for the following:</w:t>
      </w:r>
    </w:p>
    <w:tbl>
      <w:tblPr>
        <w:tblStyle w:val="SandataTable"/>
        <w:tblW w:w="5000" w:type="pct"/>
        <w:tblLook w:val="0520" w:firstRow="1" w:lastRow="0" w:firstColumn="0" w:lastColumn="1" w:noHBand="0" w:noVBand="1"/>
      </w:tblPr>
      <w:tblGrid>
        <w:gridCol w:w="2106"/>
        <w:gridCol w:w="2274"/>
        <w:gridCol w:w="1294"/>
        <w:gridCol w:w="1294"/>
        <w:gridCol w:w="2382"/>
      </w:tblGrid>
      <w:tr w:rsidR="00DD0FC7" w:rsidRPr="00F96871" w14:paraId="71432F44" w14:textId="77777777" w:rsidTr="00F21E36">
        <w:trPr>
          <w:cnfStyle w:val="100000000000" w:firstRow="1" w:lastRow="0" w:firstColumn="0" w:lastColumn="0" w:oddVBand="0" w:evenVBand="0" w:oddHBand="0" w:evenHBand="0" w:firstRowFirstColumn="0" w:firstRowLastColumn="0" w:lastRowFirstColumn="0" w:lastRowLastColumn="0"/>
          <w:trHeight w:val="20"/>
        </w:trPr>
        <w:tc>
          <w:tcPr>
            <w:tcW w:w="1126" w:type="pct"/>
          </w:tcPr>
          <w:p w14:paraId="4F0329C2" w14:textId="77777777" w:rsidR="00DD0FC7" w:rsidRPr="00F96871" w:rsidRDefault="00DD0FC7" w:rsidP="002108AC">
            <w:r w:rsidRPr="00F96871">
              <w:t>Call In</w:t>
            </w:r>
          </w:p>
        </w:tc>
        <w:tc>
          <w:tcPr>
            <w:tcW w:w="1216" w:type="pct"/>
          </w:tcPr>
          <w:p w14:paraId="4765E1A6" w14:textId="77777777" w:rsidR="00DD0FC7" w:rsidRPr="00F96871" w:rsidRDefault="00DD0FC7" w:rsidP="002108AC">
            <w:r w:rsidRPr="00F96871">
              <w:t>Call Out</w:t>
            </w:r>
          </w:p>
        </w:tc>
        <w:tc>
          <w:tcPr>
            <w:tcW w:w="692" w:type="pct"/>
          </w:tcPr>
          <w:p w14:paraId="2A8E85E8" w14:textId="77777777" w:rsidR="00DD0FC7" w:rsidRPr="00F96871" w:rsidRDefault="00DD0FC7" w:rsidP="002108AC">
            <w:r w:rsidRPr="00F96871">
              <w:t>Adjusted In</w:t>
            </w:r>
          </w:p>
        </w:tc>
        <w:tc>
          <w:tcPr>
            <w:tcW w:w="692" w:type="pct"/>
          </w:tcPr>
          <w:p w14:paraId="38B3DEA3" w14:textId="77777777" w:rsidR="00DD0FC7" w:rsidRPr="00F96871" w:rsidRDefault="00DD0FC7" w:rsidP="002108AC">
            <w:r w:rsidRPr="00F96871">
              <w:t>Adjusted Out</w:t>
            </w:r>
          </w:p>
        </w:tc>
        <w:tc>
          <w:tcPr>
            <w:cnfStyle w:val="000100000000" w:firstRow="0" w:lastRow="0" w:firstColumn="0" w:lastColumn="1" w:oddVBand="0" w:evenVBand="0" w:oddHBand="0" w:evenHBand="0" w:firstRowFirstColumn="0" w:firstRowLastColumn="0" w:lastRowFirstColumn="0" w:lastRowLastColumn="0"/>
            <w:tcW w:w="1274" w:type="pct"/>
          </w:tcPr>
          <w:p w14:paraId="6770E662" w14:textId="281E256A" w:rsidR="00DD0FC7" w:rsidRPr="00F96871" w:rsidRDefault="00305B53" w:rsidP="002108AC">
            <w:r>
              <w:t>Rule</w:t>
            </w:r>
          </w:p>
        </w:tc>
      </w:tr>
      <w:tr w:rsidR="00DD0FC7" w:rsidRPr="00F96871" w14:paraId="6E3E66A0" w14:textId="77777777" w:rsidTr="00F21E36">
        <w:trPr>
          <w:cnfStyle w:val="000000100000" w:firstRow="0" w:lastRow="0" w:firstColumn="0" w:lastColumn="0" w:oddVBand="0" w:evenVBand="0" w:oddHBand="1" w:evenHBand="0" w:firstRowFirstColumn="0" w:firstRowLastColumn="0" w:lastRowFirstColumn="0" w:lastRowLastColumn="0"/>
          <w:trHeight w:val="313"/>
        </w:trPr>
        <w:tc>
          <w:tcPr>
            <w:tcW w:w="1126" w:type="pct"/>
          </w:tcPr>
          <w:p w14:paraId="39793299" w14:textId="77777777" w:rsidR="00DD0FC7" w:rsidRPr="00E72D1E" w:rsidRDefault="00DD0FC7" w:rsidP="002108AC">
            <w:pPr>
              <w:rPr>
                <w:rFonts w:eastAsia="Times New Roman" w:cs="Calibri"/>
                <w:sz w:val="24"/>
                <w:szCs w:val="24"/>
              </w:rPr>
            </w:pPr>
            <w:r w:rsidRPr="00E72D1E">
              <w:rPr>
                <w:rFonts w:eastAsia="Times New Roman" w:cs="Calibri"/>
                <w:sz w:val="24"/>
                <w:szCs w:val="24"/>
              </w:rPr>
              <w:t>x</w:t>
            </w:r>
          </w:p>
        </w:tc>
        <w:tc>
          <w:tcPr>
            <w:tcW w:w="1216" w:type="pct"/>
          </w:tcPr>
          <w:p w14:paraId="7996EAD3" w14:textId="77777777" w:rsidR="00DD0FC7" w:rsidRPr="00E72D1E" w:rsidRDefault="00DD0FC7" w:rsidP="002108AC">
            <w:pPr>
              <w:rPr>
                <w:rFonts w:eastAsia="Times New Roman" w:cs="Calibri"/>
                <w:sz w:val="24"/>
                <w:szCs w:val="24"/>
              </w:rPr>
            </w:pPr>
            <w:r w:rsidRPr="00E72D1E">
              <w:rPr>
                <w:rFonts w:eastAsia="Times New Roman" w:cs="Calibri"/>
                <w:sz w:val="24"/>
                <w:szCs w:val="24"/>
              </w:rPr>
              <w:t>x</w:t>
            </w:r>
          </w:p>
        </w:tc>
        <w:tc>
          <w:tcPr>
            <w:tcW w:w="692" w:type="pct"/>
          </w:tcPr>
          <w:p w14:paraId="2DBB994A" w14:textId="77777777" w:rsidR="00DD0FC7" w:rsidRPr="00F96871" w:rsidRDefault="00DD0FC7" w:rsidP="002108AC"/>
        </w:tc>
        <w:tc>
          <w:tcPr>
            <w:tcW w:w="692" w:type="pct"/>
          </w:tcPr>
          <w:p w14:paraId="10F47072" w14:textId="77777777" w:rsidR="00DD0FC7" w:rsidRPr="00F96871" w:rsidRDefault="00DD0FC7" w:rsidP="002108AC"/>
        </w:tc>
        <w:tc>
          <w:tcPr>
            <w:cnfStyle w:val="000100000000" w:firstRow="0" w:lastRow="0" w:firstColumn="0" w:lastColumn="1" w:oddVBand="0" w:evenVBand="0" w:oddHBand="0" w:evenHBand="0" w:firstRowFirstColumn="0" w:firstRowLastColumn="0" w:lastRowFirstColumn="0" w:lastRowLastColumn="0"/>
            <w:tcW w:w="1274" w:type="pct"/>
          </w:tcPr>
          <w:p w14:paraId="0C8A809C" w14:textId="77777777" w:rsidR="00DD0FC7" w:rsidRPr="00F96871" w:rsidRDefault="00DD0FC7" w:rsidP="002108AC">
            <w:r w:rsidRPr="00F96871">
              <w:t>Call Out must be &gt; Call In</w:t>
            </w:r>
          </w:p>
          <w:p w14:paraId="3874A72E" w14:textId="77777777" w:rsidR="00DD0FC7" w:rsidRPr="00F96871" w:rsidRDefault="00DD0FC7" w:rsidP="002108AC">
            <w:r w:rsidRPr="00F96871">
              <w:t>Otherwise record rejected.</w:t>
            </w:r>
          </w:p>
        </w:tc>
      </w:tr>
      <w:tr w:rsidR="00DD0FC7" w:rsidRPr="00F96871" w14:paraId="62C51B3F" w14:textId="77777777" w:rsidTr="00F21E36">
        <w:trPr>
          <w:trHeight w:val="330"/>
        </w:trPr>
        <w:tc>
          <w:tcPr>
            <w:tcW w:w="1126" w:type="pct"/>
          </w:tcPr>
          <w:p w14:paraId="6AF3FCF0" w14:textId="77777777" w:rsidR="00DD0FC7" w:rsidRPr="00E72D1E" w:rsidRDefault="00DD0FC7" w:rsidP="002108AC">
            <w:pPr>
              <w:rPr>
                <w:rFonts w:eastAsia="Times New Roman" w:cs="Calibri"/>
                <w:sz w:val="24"/>
                <w:szCs w:val="24"/>
              </w:rPr>
            </w:pPr>
            <w:r w:rsidRPr="00E72D1E">
              <w:rPr>
                <w:rFonts w:eastAsia="Times New Roman" w:cs="Calibri"/>
                <w:sz w:val="24"/>
                <w:szCs w:val="24"/>
              </w:rPr>
              <w:t>Superseded by Adj. In</w:t>
            </w:r>
          </w:p>
        </w:tc>
        <w:tc>
          <w:tcPr>
            <w:tcW w:w="1216" w:type="pct"/>
          </w:tcPr>
          <w:p w14:paraId="2D3B63EC" w14:textId="77777777" w:rsidR="00DD0FC7" w:rsidRPr="00E72D1E" w:rsidRDefault="00DD0FC7" w:rsidP="002108AC">
            <w:pPr>
              <w:rPr>
                <w:rFonts w:eastAsia="Times New Roman" w:cs="Calibri"/>
                <w:sz w:val="24"/>
                <w:szCs w:val="24"/>
              </w:rPr>
            </w:pPr>
            <w:r w:rsidRPr="00E72D1E">
              <w:rPr>
                <w:rFonts w:eastAsia="Times New Roman" w:cs="Calibri"/>
                <w:sz w:val="24"/>
                <w:szCs w:val="24"/>
              </w:rPr>
              <w:t>Superseded by Adj. Out</w:t>
            </w:r>
          </w:p>
        </w:tc>
        <w:tc>
          <w:tcPr>
            <w:tcW w:w="692" w:type="pct"/>
          </w:tcPr>
          <w:p w14:paraId="5A751B64" w14:textId="19D5F4EC" w:rsidR="00DD0FC7" w:rsidRPr="00E72D1E" w:rsidRDefault="004F2F4D" w:rsidP="002108AC">
            <w:pPr>
              <w:rPr>
                <w:rFonts w:eastAsia="Times New Roman" w:cs="Calibri"/>
                <w:sz w:val="24"/>
                <w:szCs w:val="24"/>
              </w:rPr>
            </w:pPr>
            <w:r w:rsidRPr="00E72D1E">
              <w:rPr>
                <w:rFonts w:eastAsia="Times New Roman" w:cs="Calibri"/>
                <w:sz w:val="24"/>
                <w:szCs w:val="24"/>
              </w:rPr>
              <w:t>x</w:t>
            </w:r>
          </w:p>
        </w:tc>
        <w:tc>
          <w:tcPr>
            <w:tcW w:w="692" w:type="pct"/>
          </w:tcPr>
          <w:p w14:paraId="59A8B02E" w14:textId="77777777" w:rsidR="00DD0FC7" w:rsidRPr="00E72D1E" w:rsidRDefault="00DD0FC7" w:rsidP="002108AC">
            <w:pPr>
              <w:rPr>
                <w:rFonts w:eastAsia="Times New Roman" w:cs="Calibri"/>
                <w:sz w:val="24"/>
                <w:szCs w:val="24"/>
              </w:rPr>
            </w:pPr>
            <w:r w:rsidRPr="00E72D1E">
              <w:rPr>
                <w:rFonts w:eastAsia="Times New Roman" w:cs="Calibri"/>
                <w:sz w:val="24"/>
                <w:szCs w:val="24"/>
              </w:rPr>
              <w:t>x</w:t>
            </w:r>
          </w:p>
        </w:tc>
        <w:tc>
          <w:tcPr>
            <w:cnfStyle w:val="000100000000" w:firstRow="0" w:lastRow="0" w:firstColumn="0" w:lastColumn="1" w:oddVBand="0" w:evenVBand="0" w:oddHBand="0" w:evenHBand="0" w:firstRowFirstColumn="0" w:firstRowLastColumn="0" w:lastRowFirstColumn="0" w:lastRowLastColumn="0"/>
            <w:tcW w:w="1274" w:type="pct"/>
          </w:tcPr>
          <w:p w14:paraId="377BC148" w14:textId="77777777" w:rsidR="00DD0FC7" w:rsidRPr="00F96871" w:rsidRDefault="00DD0FC7" w:rsidP="002108AC">
            <w:r w:rsidRPr="00F96871">
              <w:t>Adj. Out must be &gt; Adj. In</w:t>
            </w:r>
          </w:p>
          <w:p w14:paraId="21B2C891" w14:textId="77777777" w:rsidR="00DD0FC7" w:rsidRPr="00F96871" w:rsidRDefault="00DD0FC7" w:rsidP="002108AC">
            <w:r w:rsidRPr="00F96871">
              <w:t>Otherwise record rejected.</w:t>
            </w:r>
          </w:p>
        </w:tc>
      </w:tr>
      <w:tr w:rsidR="00DD0FC7" w:rsidRPr="00F96871" w14:paraId="089AF661" w14:textId="77777777" w:rsidTr="00F21E36">
        <w:trPr>
          <w:cnfStyle w:val="000000100000" w:firstRow="0" w:lastRow="0" w:firstColumn="0" w:lastColumn="0" w:oddVBand="0" w:evenVBand="0" w:oddHBand="1" w:evenHBand="0" w:firstRowFirstColumn="0" w:firstRowLastColumn="0" w:lastRowFirstColumn="0" w:lastRowLastColumn="0"/>
          <w:trHeight w:val="330"/>
        </w:trPr>
        <w:tc>
          <w:tcPr>
            <w:tcW w:w="1126" w:type="pct"/>
          </w:tcPr>
          <w:p w14:paraId="3EB31F0C" w14:textId="77777777" w:rsidR="00DD0FC7" w:rsidRPr="00E72D1E" w:rsidRDefault="00DD0FC7" w:rsidP="002108AC">
            <w:pPr>
              <w:rPr>
                <w:rFonts w:eastAsia="Times New Roman" w:cs="Calibri"/>
                <w:sz w:val="24"/>
                <w:szCs w:val="24"/>
              </w:rPr>
            </w:pPr>
            <w:r w:rsidRPr="00E72D1E">
              <w:rPr>
                <w:rFonts w:eastAsia="Times New Roman" w:cs="Calibri"/>
                <w:sz w:val="24"/>
                <w:szCs w:val="24"/>
              </w:rPr>
              <w:t>x</w:t>
            </w:r>
          </w:p>
        </w:tc>
        <w:tc>
          <w:tcPr>
            <w:tcW w:w="1216" w:type="pct"/>
          </w:tcPr>
          <w:p w14:paraId="78BADD0F" w14:textId="77777777" w:rsidR="00DD0FC7" w:rsidRPr="00E72D1E" w:rsidRDefault="00DD0FC7" w:rsidP="002108AC">
            <w:pPr>
              <w:rPr>
                <w:rFonts w:eastAsia="Times New Roman" w:cs="Calibri"/>
                <w:sz w:val="24"/>
                <w:szCs w:val="24"/>
              </w:rPr>
            </w:pPr>
            <w:r w:rsidRPr="00E72D1E">
              <w:rPr>
                <w:rFonts w:eastAsia="Times New Roman" w:cs="Calibri"/>
                <w:sz w:val="24"/>
                <w:szCs w:val="24"/>
              </w:rPr>
              <w:t>Superseded by Adj. Out</w:t>
            </w:r>
          </w:p>
        </w:tc>
        <w:tc>
          <w:tcPr>
            <w:tcW w:w="692" w:type="pct"/>
          </w:tcPr>
          <w:p w14:paraId="33BF7027" w14:textId="77777777" w:rsidR="00DD0FC7" w:rsidRPr="00E72D1E" w:rsidRDefault="00DD0FC7" w:rsidP="002108AC">
            <w:pPr>
              <w:rPr>
                <w:rFonts w:eastAsia="Times New Roman" w:cs="Calibri"/>
                <w:sz w:val="24"/>
                <w:szCs w:val="24"/>
              </w:rPr>
            </w:pPr>
          </w:p>
        </w:tc>
        <w:tc>
          <w:tcPr>
            <w:tcW w:w="692" w:type="pct"/>
          </w:tcPr>
          <w:p w14:paraId="523E4AA1" w14:textId="77777777" w:rsidR="00DD0FC7" w:rsidRPr="00E72D1E" w:rsidRDefault="00DD0FC7" w:rsidP="002108AC">
            <w:pPr>
              <w:rPr>
                <w:rFonts w:eastAsia="Times New Roman" w:cs="Calibri"/>
                <w:sz w:val="24"/>
                <w:szCs w:val="24"/>
              </w:rPr>
            </w:pPr>
            <w:r w:rsidRPr="00E72D1E">
              <w:rPr>
                <w:rFonts w:eastAsia="Times New Roman" w:cs="Calibri"/>
                <w:sz w:val="24"/>
                <w:szCs w:val="24"/>
              </w:rPr>
              <w:t>x</w:t>
            </w:r>
          </w:p>
        </w:tc>
        <w:tc>
          <w:tcPr>
            <w:cnfStyle w:val="000100000000" w:firstRow="0" w:lastRow="0" w:firstColumn="0" w:lastColumn="1" w:oddVBand="0" w:evenVBand="0" w:oddHBand="0" w:evenHBand="0" w:firstRowFirstColumn="0" w:firstRowLastColumn="0" w:lastRowFirstColumn="0" w:lastRowLastColumn="0"/>
            <w:tcW w:w="1274" w:type="pct"/>
          </w:tcPr>
          <w:p w14:paraId="3AC1E0C0" w14:textId="77777777" w:rsidR="00DD0FC7" w:rsidRPr="00F96871" w:rsidRDefault="00DD0FC7" w:rsidP="002108AC">
            <w:r w:rsidRPr="00F96871">
              <w:t>Adj. Out must be &gt; Call In</w:t>
            </w:r>
          </w:p>
          <w:p w14:paraId="3AD7EC8F" w14:textId="77777777" w:rsidR="00DD0FC7" w:rsidRPr="00F96871" w:rsidRDefault="00DD0FC7" w:rsidP="002108AC">
            <w:r w:rsidRPr="00F96871">
              <w:t>Otherwise record rejected.</w:t>
            </w:r>
          </w:p>
        </w:tc>
      </w:tr>
      <w:tr w:rsidR="00DD0FC7" w:rsidRPr="00F96871" w14:paraId="27DCE9BE" w14:textId="77777777" w:rsidTr="00F21E36">
        <w:trPr>
          <w:trHeight w:val="326"/>
        </w:trPr>
        <w:tc>
          <w:tcPr>
            <w:tcW w:w="1126" w:type="pct"/>
          </w:tcPr>
          <w:p w14:paraId="3BEAA534" w14:textId="77777777" w:rsidR="00DD0FC7" w:rsidRPr="00E72D1E" w:rsidRDefault="00DD0FC7" w:rsidP="002108AC">
            <w:pPr>
              <w:rPr>
                <w:rFonts w:eastAsia="Times New Roman" w:cs="Calibri"/>
                <w:sz w:val="24"/>
                <w:szCs w:val="24"/>
              </w:rPr>
            </w:pPr>
            <w:r w:rsidRPr="00E72D1E">
              <w:rPr>
                <w:rFonts w:eastAsia="Times New Roman" w:cs="Calibri"/>
                <w:sz w:val="24"/>
                <w:szCs w:val="24"/>
              </w:rPr>
              <w:t>Superseded by Adj. In</w:t>
            </w:r>
          </w:p>
        </w:tc>
        <w:tc>
          <w:tcPr>
            <w:tcW w:w="1216" w:type="pct"/>
          </w:tcPr>
          <w:p w14:paraId="33D09E0C" w14:textId="77777777" w:rsidR="00DD0FC7" w:rsidRPr="00E72D1E" w:rsidRDefault="00DD0FC7" w:rsidP="002108AC">
            <w:pPr>
              <w:rPr>
                <w:rFonts w:eastAsia="Times New Roman" w:cs="Calibri"/>
                <w:sz w:val="24"/>
                <w:szCs w:val="24"/>
              </w:rPr>
            </w:pPr>
            <w:r w:rsidRPr="00E72D1E">
              <w:rPr>
                <w:rFonts w:eastAsia="Times New Roman" w:cs="Calibri"/>
                <w:sz w:val="24"/>
                <w:szCs w:val="24"/>
              </w:rPr>
              <w:t>x</w:t>
            </w:r>
          </w:p>
        </w:tc>
        <w:tc>
          <w:tcPr>
            <w:tcW w:w="692" w:type="pct"/>
          </w:tcPr>
          <w:p w14:paraId="654C0A40" w14:textId="69795B8B" w:rsidR="00DD0FC7" w:rsidRPr="00E72D1E" w:rsidRDefault="004F2F4D" w:rsidP="002108AC">
            <w:pPr>
              <w:rPr>
                <w:rFonts w:eastAsia="Times New Roman" w:cs="Calibri"/>
                <w:sz w:val="24"/>
                <w:szCs w:val="24"/>
              </w:rPr>
            </w:pPr>
            <w:r w:rsidRPr="00E72D1E">
              <w:rPr>
                <w:rFonts w:eastAsia="Times New Roman" w:cs="Calibri"/>
                <w:sz w:val="24"/>
                <w:szCs w:val="24"/>
              </w:rPr>
              <w:t>x</w:t>
            </w:r>
          </w:p>
        </w:tc>
        <w:tc>
          <w:tcPr>
            <w:tcW w:w="692" w:type="pct"/>
          </w:tcPr>
          <w:p w14:paraId="31321590" w14:textId="77777777" w:rsidR="00DD0FC7" w:rsidRPr="00E72D1E" w:rsidRDefault="00DD0FC7" w:rsidP="002108AC">
            <w:pPr>
              <w:rPr>
                <w:rFonts w:eastAsia="Times New Roman" w:cs="Calibri"/>
                <w:sz w:val="24"/>
                <w:szCs w:val="24"/>
              </w:rPr>
            </w:pPr>
          </w:p>
        </w:tc>
        <w:tc>
          <w:tcPr>
            <w:cnfStyle w:val="000100000000" w:firstRow="0" w:lastRow="0" w:firstColumn="0" w:lastColumn="1" w:oddVBand="0" w:evenVBand="0" w:oddHBand="0" w:evenHBand="0" w:firstRowFirstColumn="0" w:firstRowLastColumn="0" w:lastRowFirstColumn="0" w:lastRowLastColumn="0"/>
            <w:tcW w:w="1274" w:type="pct"/>
          </w:tcPr>
          <w:p w14:paraId="697206C2" w14:textId="77777777" w:rsidR="00DD0FC7" w:rsidRPr="00F96871" w:rsidRDefault="00DD0FC7" w:rsidP="002108AC">
            <w:r w:rsidRPr="00F96871">
              <w:t>Call Out must be &gt; Adj. In</w:t>
            </w:r>
          </w:p>
          <w:p w14:paraId="567A2B53" w14:textId="77777777" w:rsidR="00DD0FC7" w:rsidRPr="00F96871" w:rsidRDefault="00DD0FC7" w:rsidP="002108AC">
            <w:r w:rsidRPr="00F96871">
              <w:t>Otherwise record rejected.</w:t>
            </w:r>
          </w:p>
        </w:tc>
      </w:tr>
    </w:tbl>
    <w:p w14:paraId="60FFE8A6" w14:textId="77777777" w:rsidR="00DD0FC7" w:rsidRPr="00F96871" w:rsidRDefault="00DD0FC7" w:rsidP="00DD0FC7"/>
    <w:p w14:paraId="0DBFCD6A" w14:textId="77777777" w:rsidR="00042064" w:rsidRPr="00042064" w:rsidRDefault="00042064" w:rsidP="0013547B">
      <w:pPr>
        <w:pStyle w:val="Steplvl1"/>
      </w:pPr>
      <w:r w:rsidRPr="00042064">
        <w:t xml:space="preserve">Call Times vs Adjusted Times Logic: </w:t>
      </w:r>
    </w:p>
    <w:p w14:paraId="1752C65D" w14:textId="5D908EB6" w:rsidR="00042064" w:rsidRPr="00042064" w:rsidRDefault="00042064" w:rsidP="00042064">
      <w:pPr>
        <w:pStyle w:val="ListParagraph"/>
        <w:numPr>
          <w:ilvl w:val="0"/>
          <w:numId w:val="25"/>
        </w:numPr>
        <w:rPr>
          <w:rFonts w:ascii="Lato" w:eastAsia="Times New Roman" w:hAnsi="Lato" w:cs="Calibri"/>
          <w:sz w:val="24"/>
          <w:szCs w:val="24"/>
        </w:rPr>
      </w:pPr>
      <w:r w:rsidRPr="00042064">
        <w:rPr>
          <w:rFonts w:ascii="Lato" w:eastAsia="Times New Roman" w:hAnsi="Lato" w:cs="Calibri"/>
          <w:sz w:val="24"/>
          <w:szCs w:val="24"/>
        </w:rPr>
        <w:t xml:space="preserve">The Calls segment is to represent how the visit originally captured </w:t>
      </w:r>
      <w:proofErr w:type="gramStart"/>
      <w:r w:rsidRPr="00042064">
        <w:rPr>
          <w:rFonts w:ascii="Lato" w:eastAsia="Times New Roman" w:hAnsi="Lato" w:cs="Calibri"/>
          <w:sz w:val="24"/>
          <w:szCs w:val="24"/>
        </w:rPr>
        <w:t>In</w:t>
      </w:r>
      <w:proofErr w:type="gramEnd"/>
      <w:r w:rsidRPr="00042064">
        <w:rPr>
          <w:rFonts w:ascii="Lato" w:eastAsia="Times New Roman" w:hAnsi="Lato" w:cs="Calibri"/>
          <w:sz w:val="24"/>
          <w:szCs w:val="24"/>
        </w:rPr>
        <w:t xml:space="preserve">/Out times, whether via a device or manually. Therefore, it should not be changed. </w:t>
      </w:r>
    </w:p>
    <w:p w14:paraId="475F74AA" w14:textId="77777777" w:rsidR="00042064" w:rsidRDefault="00042064" w:rsidP="00042064">
      <w:pPr>
        <w:pStyle w:val="ListParagraph"/>
        <w:numPr>
          <w:ilvl w:val="0"/>
          <w:numId w:val="25"/>
        </w:numPr>
        <w:rPr>
          <w:rFonts w:ascii="Lato" w:eastAsia="Times New Roman" w:hAnsi="Lato" w:cs="Calibri"/>
          <w:sz w:val="24"/>
          <w:szCs w:val="24"/>
        </w:rPr>
      </w:pPr>
      <w:r w:rsidRPr="00042064">
        <w:rPr>
          <w:rFonts w:ascii="Lato" w:eastAsia="Times New Roman" w:hAnsi="Lato" w:cs="Calibri"/>
          <w:sz w:val="24"/>
          <w:szCs w:val="24"/>
        </w:rPr>
        <w:t xml:space="preserve">Each visit first instance is expected to contain both Calls </w:t>
      </w:r>
      <w:proofErr w:type="gramStart"/>
      <w:r w:rsidRPr="00042064">
        <w:rPr>
          <w:rFonts w:ascii="Lato" w:eastAsia="Times New Roman" w:hAnsi="Lato" w:cs="Calibri"/>
          <w:sz w:val="24"/>
          <w:szCs w:val="24"/>
        </w:rPr>
        <w:t>In</w:t>
      </w:r>
      <w:proofErr w:type="gramEnd"/>
      <w:r w:rsidRPr="00042064">
        <w:rPr>
          <w:rFonts w:ascii="Lato" w:eastAsia="Times New Roman" w:hAnsi="Lato" w:cs="Calibri"/>
          <w:sz w:val="24"/>
          <w:szCs w:val="24"/>
        </w:rPr>
        <w:t xml:space="preserve"> and Out, with all appropriate additional fields.</w:t>
      </w:r>
    </w:p>
    <w:p w14:paraId="45065D67" w14:textId="77777777" w:rsidR="00042064" w:rsidRDefault="00042064" w:rsidP="00042064">
      <w:pPr>
        <w:pStyle w:val="ListParagraph"/>
        <w:numPr>
          <w:ilvl w:val="0"/>
          <w:numId w:val="25"/>
        </w:numPr>
        <w:rPr>
          <w:rFonts w:ascii="Lato" w:eastAsia="Times New Roman" w:hAnsi="Lato" w:cs="Calibri"/>
          <w:sz w:val="24"/>
          <w:szCs w:val="24"/>
        </w:rPr>
      </w:pPr>
      <w:r w:rsidRPr="00042064">
        <w:rPr>
          <w:rFonts w:ascii="Lato" w:eastAsia="Times New Roman" w:hAnsi="Lato" w:cs="Calibri"/>
          <w:sz w:val="24"/>
          <w:szCs w:val="24"/>
        </w:rPr>
        <w:t>The Adjusted times should only be used to correct/change previous Call times. The Adjusted times represent the actual visit time(s).</w:t>
      </w:r>
    </w:p>
    <w:p w14:paraId="2EE0D5AF" w14:textId="77777777" w:rsidR="00042064" w:rsidRDefault="00042064" w:rsidP="00042064">
      <w:pPr>
        <w:pStyle w:val="ListParagraph"/>
        <w:numPr>
          <w:ilvl w:val="0"/>
          <w:numId w:val="25"/>
        </w:numPr>
        <w:rPr>
          <w:rFonts w:ascii="Lato" w:eastAsia="Times New Roman" w:hAnsi="Lato" w:cs="Calibri"/>
          <w:sz w:val="24"/>
          <w:szCs w:val="24"/>
        </w:rPr>
      </w:pPr>
      <w:r w:rsidRPr="00042064">
        <w:rPr>
          <w:rFonts w:ascii="Lato" w:eastAsia="Times New Roman" w:hAnsi="Lato" w:cs="Calibri"/>
          <w:sz w:val="24"/>
          <w:szCs w:val="24"/>
        </w:rPr>
        <w:t>When a In and/or Out time is corrected in a visit update, the Calls segment is optional, being that the corrected time(s) should only be in the appropriate Adjusted time field(s).</w:t>
      </w:r>
    </w:p>
    <w:p w14:paraId="5F2B4D3D" w14:textId="77777777" w:rsidR="00D01547" w:rsidRDefault="00042064" w:rsidP="00042064">
      <w:pPr>
        <w:pStyle w:val="ListParagraph"/>
        <w:numPr>
          <w:ilvl w:val="0"/>
          <w:numId w:val="25"/>
        </w:numPr>
        <w:rPr>
          <w:rFonts w:ascii="Lato" w:eastAsia="Times New Roman" w:hAnsi="Lato" w:cs="Calibri"/>
          <w:sz w:val="24"/>
          <w:szCs w:val="24"/>
        </w:rPr>
      </w:pPr>
      <w:r w:rsidRPr="00042064">
        <w:rPr>
          <w:rFonts w:ascii="Lato" w:eastAsia="Times New Roman" w:hAnsi="Lato" w:cs="Calibri"/>
          <w:sz w:val="24"/>
          <w:szCs w:val="24"/>
        </w:rPr>
        <w:t xml:space="preserve">Adjusted times are treated as manual entries and therefore require the </w:t>
      </w:r>
      <w:proofErr w:type="spellStart"/>
      <w:r w:rsidRPr="00042064">
        <w:rPr>
          <w:rFonts w:ascii="Lato" w:eastAsia="Times New Roman" w:hAnsi="Lato" w:cs="Calibri"/>
          <w:sz w:val="24"/>
          <w:szCs w:val="24"/>
        </w:rPr>
        <w:t>VisitChanges</w:t>
      </w:r>
      <w:proofErr w:type="spellEnd"/>
      <w:r w:rsidRPr="00042064">
        <w:rPr>
          <w:rFonts w:ascii="Lato" w:eastAsia="Times New Roman" w:hAnsi="Lato" w:cs="Calibri"/>
          <w:sz w:val="24"/>
          <w:szCs w:val="24"/>
        </w:rPr>
        <w:t xml:space="preserve"> segment. Adjusted times supersede Call times.</w:t>
      </w:r>
      <w:r w:rsidR="00203761">
        <w:rPr>
          <w:rFonts w:ascii="Lato" w:eastAsia="Times New Roman" w:hAnsi="Lato" w:cs="Calibri"/>
          <w:sz w:val="24"/>
          <w:szCs w:val="24"/>
        </w:rPr>
        <w:t xml:space="preserve"> </w:t>
      </w:r>
    </w:p>
    <w:p w14:paraId="4F125B7D" w14:textId="01A2D753" w:rsidR="00042064" w:rsidRPr="00042064" w:rsidRDefault="00203761" w:rsidP="00042064">
      <w:pPr>
        <w:pStyle w:val="ListParagraph"/>
        <w:numPr>
          <w:ilvl w:val="0"/>
          <w:numId w:val="25"/>
        </w:numPr>
        <w:rPr>
          <w:rFonts w:ascii="Lato" w:eastAsia="Times New Roman" w:hAnsi="Lato" w:cs="Calibri"/>
          <w:sz w:val="24"/>
          <w:szCs w:val="24"/>
        </w:rPr>
      </w:pPr>
      <w:r>
        <w:rPr>
          <w:rFonts w:ascii="Lato" w:eastAsia="Times New Roman" w:hAnsi="Lato" w:cs="Calibri"/>
          <w:sz w:val="24"/>
          <w:szCs w:val="24"/>
        </w:rPr>
        <w:t xml:space="preserve">The </w:t>
      </w:r>
      <w:proofErr w:type="spellStart"/>
      <w:r>
        <w:rPr>
          <w:rFonts w:ascii="Lato" w:eastAsia="Times New Roman" w:hAnsi="Lato" w:cs="Calibri"/>
          <w:sz w:val="24"/>
          <w:szCs w:val="24"/>
        </w:rPr>
        <w:t>VisitChanges</w:t>
      </w:r>
      <w:proofErr w:type="spellEnd"/>
      <w:r>
        <w:rPr>
          <w:rFonts w:ascii="Lato" w:eastAsia="Times New Roman" w:hAnsi="Lato" w:cs="Calibri"/>
          <w:sz w:val="24"/>
          <w:szCs w:val="24"/>
        </w:rPr>
        <w:t xml:space="preserve"> segment is required when the </w:t>
      </w:r>
      <w:proofErr w:type="spellStart"/>
      <w:r>
        <w:rPr>
          <w:rFonts w:ascii="Lato" w:eastAsia="Times New Roman" w:hAnsi="Lato" w:cs="Calibri"/>
          <w:sz w:val="24"/>
          <w:szCs w:val="24"/>
        </w:rPr>
        <w:t>CallType</w:t>
      </w:r>
      <w:proofErr w:type="spellEnd"/>
      <w:r>
        <w:rPr>
          <w:rFonts w:ascii="Lato" w:eastAsia="Times New Roman" w:hAnsi="Lato" w:cs="Calibri"/>
          <w:sz w:val="24"/>
          <w:szCs w:val="24"/>
        </w:rPr>
        <w:t xml:space="preserve"> is Manual, Adjusted Time(s) exist and for all visit updates. </w:t>
      </w:r>
    </w:p>
    <w:p w14:paraId="41771B40" w14:textId="06901833" w:rsidR="00042064" w:rsidRDefault="00042064" w:rsidP="00042064">
      <w:pPr>
        <w:pStyle w:val="ListParagraph"/>
        <w:numPr>
          <w:ilvl w:val="0"/>
          <w:numId w:val="25"/>
        </w:numPr>
        <w:rPr>
          <w:rFonts w:ascii="Lato" w:eastAsia="Times New Roman" w:hAnsi="Lato" w:cs="Calibri"/>
          <w:sz w:val="24"/>
          <w:szCs w:val="24"/>
        </w:rPr>
      </w:pPr>
      <w:r w:rsidRPr="00042064">
        <w:rPr>
          <w:rFonts w:ascii="Lato" w:eastAsia="Times New Roman" w:hAnsi="Lato" w:cs="Calibri"/>
          <w:sz w:val="24"/>
          <w:szCs w:val="24"/>
        </w:rPr>
        <w:t xml:space="preserve">When both Call times and Adjusted times are included, both are used to ensure the actual </w:t>
      </w:r>
      <w:proofErr w:type="gramStart"/>
      <w:r w:rsidRPr="00042064">
        <w:rPr>
          <w:rFonts w:ascii="Lato" w:eastAsia="Times New Roman" w:hAnsi="Lato" w:cs="Calibri"/>
          <w:sz w:val="24"/>
          <w:szCs w:val="24"/>
        </w:rPr>
        <w:t>In</w:t>
      </w:r>
      <w:proofErr w:type="gramEnd"/>
      <w:r w:rsidRPr="00042064">
        <w:rPr>
          <w:rFonts w:ascii="Lato" w:eastAsia="Times New Roman" w:hAnsi="Lato" w:cs="Calibri"/>
          <w:sz w:val="24"/>
          <w:szCs w:val="24"/>
        </w:rPr>
        <w:t xml:space="preserve"> time is always before the actual Out time.</w:t>
      </w:r>
    </w:p>
    <w:p w14:paraId="60FD171F" w14:textId="454AC309" w:rsidR="007505D6" w:rsidRDefault="007505D6" w:rsidP="00042064">
      <w:pPr>
        <w:pStyle w:val="ListParagraph"/>
        <w:numPr>
          <w:ilvl w:val="0"/>
          <w:numId w:val="25"/>
        </w:numPr>
        <w:rPr>
          <w:rFonts w:ascii="Lato" w:eastAsia="Times New Roman" w:hAnsi="Lato" w:cs="Calibri"/>
          <w:sz w:val="24"/>
          <w:szCs w:val="24"/>
        </w:rPr>
      </w:pPr>
      <w:r>
        <w:rPr>
          <w:rFonts w:ascii="Lato" w:eastAsia="Times New Roman" w:hAnsi="Lato" w:cs="Calibri"/>
          <w:sz w:val="24"/>
          <w:szCs w:val="24"/>
        </w:rPr>
        <w:t xml:space="preserve">Calls vs Adjusted scenarios: </w:t>
      </w:r>
    </w:p>
    <w:p w14:paraId="31878357" w14:textId="77777777" w:rsidR="007505D6" w:rsidRPr="007505D6" w:rsidRDefault="007505D6" w:rsidP="00631578">
      <w:pPr>
        <w:pStyle w:val="ListParagraph"/>
        <w:numPr>
          <w:ilvl w:val="1"/>
          <w:numId w:val="25"/>
        </w:numPr>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#1 – Calls were captured correctly during the visit. This is expected to be the higher percentage of visits.</w:t>
      </w:r>
    </w:p>
    <w:p w14:paraId="36C67354"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w:t>
      </w:r>
      <w:proofErr w:type="spellStart"/>
      <w:r w:rsidRPr="007505D6">
        <w:rPr>
          <w:rFonts w:ascii="Segoe UI" w:hAnsi="Segoe UI" w:cs="Segoe UI"/>
          <w:color w:val="2F3941"/>
          <w:sz w:val="21"/>
          <w:szCs w:val="21"/>
          <w:shd w:val="clear" w:color="auto" w:fill="FFFFFF"/>
        </w:rPr>
        <w:t>AdjInDateTime</w:t>
      </w:r>
      <w:proofErr w:type="spellEnd"/>
      <w:proofErr w:type="gramStart"/>
      <w:r w:rsidRPr="007505D6">
        <w:rPr>
          <w:rFonts w:ascii="Segoe UI" w:hAnsi="Segoe UI" w:cs="Segoe UI"/>
          <w:color w:val="2F3941"/>
          <w:sz w:val="21"/>
          <w:szCs w:val="21"/>
          <w:shd w:val="clear" w:color="auto" w:fill="FFFFFF"/>
        </w:rPr>
        <w:t>":null</w:t>
      </w:r>
      <w:proofErr w:type="gramEnd"/>
      <w:r w:rsidRPr="007505D6">
        <w:rPr>
          <w:rFonts w:ascii="Segoe UI" w:hAnsi="Segoe UI" w:cs="Segoe UI"/>
          <w:color w:val="2F3941"/>
          <w:sz w:val="21"/>
          <w:szCs w:val="21"/>
          <w:shd w:val="clear" w:color="auto" w:fill="FFFFFF"/>
        </w:rPr>
        <w:t>,</w:t>
      </w:r>
    </w:p>
    <w:p w14:paraId="7643255E"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"AdjOutDateTime</w:t>
      </w:r>
      <w:proofErr w:type="gramStart"/>
      <w:r w:rsidRPr="007505D6">
        <w:rPr>
          <w:rFonts w:ascii="Segoe UI" w:hAnsi="Segoe UI" w:cs="Segoe UI"/>
          <w:color w:val="2F3941"/>
          <w:sz w:val="21"/>
          <w:szCs w:val="21"/>
          <w:shd w:val="clear" w:color="auto" w:fill="FFFFFF"/>
        </w:rPr>
        <w:t>":null</w:t>
      </w:r>
      <w:proofErr w:type="gramEnd"/>
      <w:r w:rsidRPr="007505D6">
        <w:rPr>
          <w:rFonts w:ascii="Segoe UI" w:hAnsi="Segoe UI" w:cs="Segoe UI"/>
          <w:color w:val="2F3941"/>
          <w:sz w:val="21"/>
          <w:szCs w:val="21"/>
          <w:shd w:val="clear" w:color="auto" w:fill="FFFFFF"/>
        </w:rPr>
        <w:t>,</w:t>
      </w:r>
    </w:p>
    <w:p w14:paraId="08FD8EC6" w14:textId="77777777" w:rsidR="007505D6" w:rsidRPr="007505D6" w:rsidRDefault="007505D6" w:rsidP="00631578">
      <w:pPr>
        <w:pStyle w:val="ListParagraph"/>
        <w:ind w:left="2160"/>
        <w:rPr>
          <w:rFonts w:ascii="Segoe UI" w:hAnsi="Segoe UI" w:cs="Segoe UI"/>
          <w:i/>
          <w:iCs/>
          <w:color w:val="2F3941"/>
          <w:sz w:val="21"/>
          <w:szCs w:val="21"/>
          <w:shd w:val="clear" w:color="auto" w:fill="FFFFFF"/>
        </w:rPr>
      </w:pPr>
      <w:r w:rsidRPr="007505D6">
        <w:rPr>
          <w:rFonts w:ascii="Segoe UI" w:hAnsi="Segoe UI" w:cs="Segoe UI"/>
          <w:color w:val="2F3941"/>
          <w:sz w:val="21"/>
          <w:szCs w:val="21"/>
          <w:shd w:val="clear" w:color="auto" w:fill="FFFFFF"/>
        </w:rPr>
        <w:t>"</w:t>
      </w:r>
      <w:proofErr w:type="spellStart"/>
      <w:r w:rsidRPr="007505D6">
        <w:rPr>
          <w:rFonts w:ascii="Segoe UI" w:hAnsi="Segoe UI" w:cs="Segoe UI"/>
          <w:color w:val="2F3941"/>
          <w:sz w:val="21"/>
          <w:szCs w:val="21"/>
          <w:shd w:val="clear" w:color="auto" w:fill="FFFFFF"/>
        </w:rPr>
        <w:t>CallType</w:t>
      </w:r>
      <w:proofErr w:type="spellEnd"/>
      <w:r w:rsidRPr="007505D6">
        <w:rPr>
          <w:rFonts w:ascii="Segoe UI" w:hAnsi="Segoe UI" w:cs="Segoe UI"/>
          <w:color w:val="2F3941"/>
          <w:sz w:val="21"/>
          <w:szCs w:val="21"/>
          <w:shd w:val="clear" w:color="auto" w:fill="FFFFFF"/>
        </w:rPr>
        <w:t xml:space="preserve">": </w:t>
      </w:r>
      <w:r w:rsidRPr="007505D6">
        <w:rPr>
          <w:rFonts w:ascii="Segoe UI" w:hAnsi="Segoe UI" w:cs="Segoe UI"/>
          <w:i/>
          <w:iCs/>
          <w:color w:val="2F3941"/>
          <w:sz w:val="21"/>
          <w:szCs w:val="21"/>
          <w:shd w:val="clear" w:color="auto" w:fill="FFFFFF"/>
        </w:rPr>
        <w:t>should be however originally captured</w:t>
      </w:r>
    </w:p>
    <w:p w14:paraId="025AECB8"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"CallDateTime":"2023-02-05T09:00:00Z",</w:t>
      </w:r>
    </w:p>
    <w:p w14:paraId="7537F774"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lastRenderedPageBreak/>
        <w:t>"</w:t>
      </w:r>
      <w:proofErr w:type="spellStart"/>
      <w:r w:rsidRPr="007505D6">
        <w:rPr>
          <w:rFonts w:ascii="Segoe UI" w:hAnsi="Segoe UI" w:cs="Segoe UI"/>
          <w:color w:val="2F3941"/>
          <w:sz w:val="21"/>
          <w:szCs w:val="21"/>
          <w:shd w:val="clear" w:color="auto" w:fill="FFFFFF"/>
        </w:rPr>
        <w:t>CallAssignment</w:t>
      </w:r>
      <w:proofErr w:type="spellEnd"/>
      <w:r w:rsidRPr="007505D6">
        <w:rPr>
          <w:rFonts w:ascii="Segoe UI" w:hAnsi="Segoe UI" w:cs="Segoe UI"/>
          <w:color w:val="2F3941"/>
          <w:sz w:val="21"/>
          <w:szCs w:val="21"/>
          <w:shd w:val="clear" w:color="auto" w:fill="FFFFFF"/>
        </w:rPr>
        <w:t>":"Time In",</w:t>
      </w:r>
    </w:p>
    <w:p w14:paraId="7F1D0836"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"CallDateTime":"2023-02-05T10:00:00Z",</w:t>
      </w:r>
    </w:p>
    <w:p w14:paraId="17D1061E" w14:textId="77777777" w:rsidR="007505D6" w:rsidRPr="007505D6" w:rsidRDefault="007505D6" w:rsidP="00631578">
      <w:pPr>
        <w:pStyle w:val="ListParagraph"/>
        <w:spacing w:after="240"/>
        <w:ind w:left="2160"/>
        <w:rPr>
          <w:rFonts w:ascii="Calibri" w:hAnsi="Calibri" w:cs="Calibri"/>
          <w:sz w:val="22"/>
        </w:rPr>
      </w:pPr>
      <w:r w:rsidRPr="007505D6">
        <w:rPr>
          <w:rFonts w:ascii="Segoe UI" w:hAnsi="Segoe UI" w:cs="Segoe UI"/>
          <w:color w:val="2F3941"/>
          <w:sz w:val="21"/>
          <w:szCs w:val="21"/>
          <w:shd w:val="clear" w:color="auto" w:fill="FFFFFF"/>
        </w:rPr>
        <w:t>"</w:t>
      </w:r>
      <w:proofErr w:type="spellStart"/>
      <w:r w:rsidRPr="007505D6">
        <w:rPr>
          <w:rFonts w:ascii="Segoe UI" w:hAnsi="Segoe UI" w:cs="Segoe UI"/>
          <w:color w:val="2F3941"/>
          <w:sz w:val="21"/>
          <w:szCs w:val="21"/>
          <w:shd w:val="clear" w:color="auto" w:fill="FFFFFF"/>
        </w:rPr>
        <w:t>CallAssignment</w:t>
      </w:r>
      <w:proofErr w:type="spellEnd"/>
      <w:r w:rsidRPr="007505D6">
        <w:rPr>
          <w:rFonts w:ascii="Segoe UI" w:hAnsi="Segoe UI" w:cs="Segoe UI"/>
          <w:color w:val="2F3941"/>
          <w:sz w:val="21"/>
          <w:szCs w:val="21"/>
          <w:shd w:val="clear" w:color="auto" w:fill="FFFFFF"/>
        </w:rPr>
        <w:t>":"Time Out", </w:t>
      </w:r>
    </w:p>
    <w:p w14:paraId="48E4622C" w14:textId="77777777" w:rsidR="007505D6" w:rsidRDefault="007505D6" w:rsidP="00631578">
      <w:pPr>
        <w:pStyle w:val="ListParagraph"/>
        <w:numPr>
          <w:ilvl w:val="1"/>
          <w:numId w:val="25"/>
        </w:numPr>
      </w:pPr>
      <w:r>
        <w:t>#2 – Calls were captured during the visit, but the caregiver logged in late and logged out early.</w:t>
      </w:r>
    </w:p>
    <w:p w14:paraId="7C971171"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"AdjInDateTime":”2023-02-05T09:00:00Z",</w:t>
      </w:r>
    </w:p>
    <w:p w14:paraId="4A8505A0"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"AdjOutDateTime":”2023-02-05T10:00:00Z",</w:t>
      </w:r>
    </w:p>
    <w:p w14:paraId="6C35A26A" w14:textId="77777777" w:rsidR="007505D6" w:rsidRPr="007505D6" w:rsidRDefault="007505D6" w:rsidP="00631578">
      <w:pPr>
        <w:pStyle w:val="ListParagraph"/>
        <w:ind w:left="2160"/>
        <w:rPr>
          <w:rFonts w:ascii="Segoe UI" w:hAnsi="Segoe UI" w:cs="Segoe UI"/>
          <w:i/>
          <w:iCs/>
          <w:color w:val="2F3941"/>
          <w:sz w:val="21"/>
          <w:szCs w:val="21"/>
          <w:shd w:val="clear" w:color="auto" w:fill="FFFFFF"/>
        </w:rPr>
      </w:pPr>
      <w:r w:rsidRPr="007505D6">
        <w:rPr>
          <w:rFonts w:ascii="Segoe UI" w:hAnsi="Segoe UI" w:cs="Segoe UI"/>
          <w:color w:val="2F3941"/>
          <w:sz w:val="21"/>
          <w:szCs w:val="21"/>
          <w:shd w:val="clear" w:color="auto" w:fill="FFFFFF"/>
        </w:rPr>
        <w:t>"</w:t>
      </w:r>
      <w:proofErr w:type="spellStart"/>
      <w:r w:rsidRPr="007505D6">
        <w:rPr>
          <w:rFonts w:ascii="Segoe UI" w:hAnsi="Segoe UI" w:cs="Segoe UI"/>
          <w:color w:val="2F3941"/>
          <w:sz w:val="21"/>
          <w:szCs w:val="21"/>
          <w:shd w:val="clear" w:color="auto" w:fill="FFFFFF"/>
        </w:rPr>
        <w:t>CallType</w:t>
      </w:r>
      <w:proofErr w:type="spellEnd"/>
      <w:r w:rsidRPr="007505D6">
        <w:rPr>
          <w:rFonts w:ascii="Segoe UI" w:hAnsi="Segoe UI" w:cs="Segoe UI"/>
          <w:color w:val="2F3941"/>
          <w:sz w:val="21"/>
          <w:szCs w:val="21"/>
          <w:shd w:val="clear" w:color="auto" w:fill="FFFFFF"/>
        </w:rPr>
        <w:t xml:space="preserve">": </w:t>
      </w:r>
      <w:r w:rsidRPr="007505D6">
        <w:rPr>
          <w:rFonts w:ascii="Segoe UI" w:hAnsi="Segoe UI" w:cs="Segoe UI"/>
          <w:i/>
          <w:iCs/>
          <w:color w:val="2F3941"/>
          <w:sz w:val="21"/>
          <w:szCs w:val="21"/>
          <w:shd w:val="clear" w:color="auto" w:fill="FFFFFF"/>
        </w:rPr>
        <w:t>should be however originally captured</w:t>
      </w:r>
    </w:p>
    <w:p w14:paraId="60A4ADCC"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"CallDateTime":"2023-02-05T09:10:00Z",</w:t>
      </w:r>
    </w:p>
    <w:p w14:paraId="28AC5D87"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w:t>
      </w:r>
      <w:proofErr w:type="spellStart"/>
      <w:r w:rsidRPr="007505D6">
        <w:rPr>
          <w:rFonts w:ascii="Segoe UI" w:hAnsi="Segoe UI" w:cs="Segoe UI"/>
          <w:color w:val="2F3941"/>
          <w:sz w:val="21"/>
          <w:szCs w:val="21"/>
          <w:shd w:val="clear" w:color="auto" w:fill="FFFFFF"/>
        </w:rPr>
        <w:t>CallAssignment</w:t>
      </w:r>
      <w:proofErr w:type="spellEnd"/>
      <w:r w:rsidRPr="007505D6">
        <w:rPr>
          <w:rFonts w:ascii="Segoe UI" w:hAnsi="Segoe UI" w:cs="Segoe UI"/>
          <w:color w:val="2F3941"/>
          <w:sz w:val="21"/>
          <w:szCs w:val="21"/>
          <w:shd w:val="clear" w:color="auto" w:fill="FFFFFF"/>
        </w:rPr>
        <w:t>":"Time In",</w:t>
      </w:r>
    </w:p>
    <w:p w14:paraId="778CC587"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"CallDateTime":"2023-02-05T09:50:00Z",</w:t>
      </w:r>
    </w:p>
    <w:p w14:paraId="29782EEE" w14:textId="4F177817" w:rsidR="007505D6" w:rsidRDefault="007505D6" w:rsidP="00631578">
      <w:pPr>
        <w:pStyle w:val="ListParagraph"/>
        <w:ind w:left="2160"/>
      </w:pPr>
      <w:r w:rsidRPr="007505D6">
        <w:rPr>
          <w:rFonts w:ascii="Segoe UI" w:hAnsi="Segoe UI" w:cs="Segoe UI"/>
          <w:color w:val="2F3941"/>
          <w:sz w:val="21"/>
          <w:szCs w:val="21"/>
          <w:shd w:val="clear" w:color="auto" w:fill="FFFFFF"/>
        </w:rPr>
        <w:t>"</w:t>
      </w:r>
      <w:proofErr w:type="spellStart"/>
      <w:r w:rsidRPr="007505D6">
        <w:rPr>
          <w:rFonts w:ascii="Segoe UI" w:hAnsi="Segoe UI" w:cs="Segoe UI"/>
          <w:color w:val="2F3941"/>
          <w:sz w:val="21"/>
          <w:szCs w:val="21"/>
          <w:shd w:val="clear" w:color="auto" w:fill="FFFFFF"/>
        </w:rPr>
        <w:t>CallAssignment</w:t>
      </w:r>
      <w:proofErr w:type="spellEnd"/>
      <w:r w:rsidRPr="007505D6">
        <w:rPr>
          <w:rFonts w:ascii="Segoe UI" w:hAnsi="Segoe UI" w:cs="Segoe UI"/>
          <w:color w:val="2F3941"/>
          <w:sz w:val="21"/>
          <w:szCs w:val="21"/>
          <w:shd w:val="clear" w:color="auto" w:fill="FFFFFF"/>
        </w:rPr>
        <w:t>":"Time Out", </w:t>
      </w:r>
    </w:p>
    <w:p w14:paraId="48F3410B" w14:textId="1874866E" w:rsidR="007505D6" w:rsidRDefault="007505D6" w:rsidP="00F833D8">
      <w:pPr>
        <w:pStyle w:val="ListParagraph"/>
        <w:numPr>
          <w:ilvl w:val="1"/>
          <w:numId w:val="25"/>
        </w:numPr>
      </w:pPr>
      <w:r>
        <w:t>#3 – Calls were captured before the visit took place. This is inappropriate. Below will result in error ‘Call Out cannot be less than Adjusted In’ or ‘Call Out must be greater than Adjusted In’.</w:t>
      </w:r>
      <w:r w:rsidR="00631578">
        <w:t xml:space="preserve"> </w:t>
      </w:r>
      <w:r>
        <w:t xml:space="preserve">If the visit was first sent with only Calls, it cannot be updated with Adjusted times. Rather, the visit must be updated with </w:t>
      </w:r>
      <w:proofErr w:type="spellStart"/>
      <w:r>
        <w:t>BillVisit</w:t>
      </w:r>
      <w:proofErr w:type="spellEnd"/>
      <w:r>
        <w:t xml:space="preserve"> as false. Then send a new visit, with new/unique </w:t>
      </w:r>
      <w:proofErr w:type="spellStart"/>
      <w:r>
        <w:t>VisitOtherID</w:t>
      </w:r>
      <w:proofErr w:type="spellEnd"/>
      <w:r>
        <w:t xml:space="preserve">, and actual times as Calls </w:t>
      </w:r>
      <w:proofErr w:type="gramStart"/>
      <w:r>
        <w:t>In</w:t>
      </w:r>
      <w:proofErr w:type="gramEnd"/>
      <w:r>
        <w:t xml:space="preserve"> and Out with </w:t>
      </w:r>
      <w:proofErr w:type="spellStart"/>
      <w:r>
        <w:t>CallType</w:t>
      </w:r>
      <w:proofErr w:type="spellEnd"/>
      <w:r>
        <w:t xml:space="preserve"> Manual.</w:t>
      </w:r>
    </w:p>
    <w:p w14:paraId="371320BC"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"AdjInDateTime":”2023-02-05T09:00:00Z",</w:t>
      </w:r>
    </w:p>
    <w:p w14:paraId="73DB9FB0"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"AdjOutDateTime":”2023-02-05T10:00:00Z",</w:t>
      </w:r>
    </w:p>
    <w:p w14:paraId="4B8A2982" w14:textId="77777777" w:rsidR="007505D6" w:rsidRPr="007505D6" w:rsidRDefault="007505D6" w:rsidP="00631578">
      <w:pPr>
        <w:pStyle w:val="ListParagraph"/>
        <w:ind w:left="2160"/>
        <w:rPr>
          <w:rFonts w:ascii="Segoe UI" w:hAnsi="Segoe UI" w:cs="Segoe UI"/>
          <w:i/>
          <w:iCs/>
          <w:color w:val="2F3941"/>
          <w:sz w:val="21"/>
          <w:szCs w:val="21"/>
          <w:shd w:val="clear" w:color="auto" w:fill="FFFFFF"/>
        </w:rPr>
      </w:pPr>
      <w:r w:rsidRPr="007505D6">
        <w:rPr>
          <w:rFonts w:ascii="Segoe UI" w:hAnsi="Segoe UI" w:cs="Segoe UI"/>
          <w:color w:val="2F3941"/>
          <w:sz w:val="21"/>
          <w:szCs w:val="21"/>
          <w:shd w:val="clear" w:color="auto" w:fill="FFFFFF"/>
        </w:rPr>
        <w:t>"</w:t>
      </w:r>
      <w:proofErr w:type="spellStart"/>
      <w:r w:rsidRPr="007505D6">
        <w:rPr>
          <w:rFonts w:ascii="Segoe UI" w:hAnsi="Segoe UI" w:cs="Segoe UI"/>
          <w:color w:val="2F3941"/>
          <w:sz w:val="21"/>
          <w:szCs w:val="21"/>
          <w:shd w:val="clear" w:color="auto" w:fill="FFFFFF"/>
        </w:rPr>
        <w:t>CallType</w:t>
      </w:r>
      <w:proofErr w:type="spellEnd"/>
      <w:r w:rsidRPr="007505D6">
        <w:rPr>
          <w:rFonts w:ascii="Segoe UI" w:hAnsi="Segoe UI" w:cs="Segoe UI"/>
          <w:color w:val="2F3941"/>
          <w:sz w:val="21"/>
          <w:szCs w:val="21"/>
          <w:shd w:val="clear" w:color="auto" w:fill="FFFFFF"/>
        </w:rPr>
        <w:t xml:space="preserve">": </w:t>
      </w:r>
      <w:r w:rsidRPr="007505D6">
        <w:rPr>
          <w:rFonts w:ascii="Segoe UI" w:hAnsi="Segoe UI" w:cs="Segoe UI"/>
          <w:i/>
          <w:iCs/>
          <w:color w:val="2F3941"/>
          <w:sz w:val="21"/>
          <w:szCs w:val="21"/>
          <w:shd w:val="clear" w:color="auto" w:fill="FFFFFF"/>
        </w:rPr>
        <w:t>should be however originally captured</w:t>
      </w:r>
    </w:p>
    <w:p w14:paraId="0E6742C3"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"CallDateTime":"2023-02-05T08:30:00Z",</w:t>
      </w:r>
    </w:p>
    <w:p w14:paraId="2A78E0D9"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w:t>
      </w:r>
      <w:proofErr w:type="spellStart"/>
      <w:r w:rsidRPr="007505D6">
        <w:rPr>
          <w:rFonts w:ascii="Segoe UI" w:hAnsi="Segoe UI" w:cs="Segoe UI"/>
          <w:color w:val="2F3941"/>
          <w:sz w:val="21"/>
          <w:szCs w:val="21"/>
          <w:shd w:val="clear" w:color="auto" w:fill="FFFFFF"/>
        </w:rPr>
        <w:t>CallAssignment</w:t>
      </w:r>
      <w:proofErr w:type="spellEnd"/>
      <w:r w:rsidRPr="007505D6">
        <w:rPr>
          <w:rFonts w:ascii="Segoe UI" w:hAnsi="Segoe UI" w:cs="Segoe UI"/>
          <w:color w:val="2F3941"/>
          <w:sz w:val="21"/>
          <w:szCs w:val="21"/>
          <w:shd w:val="clear" w:color="auto" w:fill="FFFFFF"/>
        </w:rPr>
        <w:t>":"Time In",</w:t>
      </w:r>
    </w:p>
    <w:p w14:paraId="7A56AC89"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"CallDateTime":"2023-02-05T08:45:00Z",</w:t>
      </w:r>
    </w:p>
    <w:p w14:paraId="6A25FD73" w14:textId="77777777" w:rsidR="007505D6" w:rsidRPr="007505D6" w:rsidRDefault="007505D6" w:rsidP="00631578">
      <w:pPr>
        <w:pStyle w:val="ListParagraph"/>
        <w:spacing w:after="240"/>
        <w:ind w:left="2160"/>
        <w:rPr>
          <w:rFonts w:ascii="Calibri" w:hAnsi="Calibri" w:cs="Calibri"/>
          <w:sz w:val="22"/>
        </w:rPr>
      </w:pPr>
      <w:r w:rsidRPr="007505D6">
        <w:rPr>
          <w:rFonts w:ascii="Segoe UI" w:hAnsi="Segoe UI" w:cs="Segoe UI"/>
          <w:color w:val="2F3941"/>
          <w:sz w:val="21"/>
          <w:szCs w:val="21"/>
          <w:shd w:val="clear" w:color="auto" w:fill="FFFFFF"/>
        </w:rPr>
        <w:t>"</w:t>
      </w:r>
      <w:proofErr w:type="spellStart"/>
      <w:r w:rsidRPr="007505D6">
        <w:rPr>
          <w:rFonts w:ascii="Segoe UI" w:hAnsi="Segoe UI" w:cs="Segoe UI"/>
          <w:color w:val="2F3941"/>
          <w:sz w:val="21"/>
          <w:szCs w:val="21"/>
          <w:shd w:val="clear" w:color="auto" w:fill="FFFFFF"/>
        </w:rPr>
        <w:t>CallAssignment</w:t>
      </w:r>
      <w:proofErr w:type="spellEnd"/>
      <w:r w:rsidRPr="007505D6">
        <w:rPr>
          <w:rFonts w:ascii="Segoe UI" w:hAnsi="Segoe UI" w:cs="Segoe UI"/>
          <w:color w:val="2F3941"/>
          <w:sz w:val="21"/>
          <w:szCs w:val="21"/>
          <w:shd w:val="clear" w:color="auto" w:fill="FFFFFF"/>
        </w:rPr>
        <w:t>":"Time Out", </w:t>
      </w:r>
    </w:p>
    <w:p w14:paraId="187583E5" w14:textId="4869D910" w:rsidR="007505D6" w:rsidRDefault="007505D6" w:rsidP="00273523">
      <w:pPr>
        <w:pStyle w:val="ListParagraph"/>
        <w:numPr>
          <w:ilvl w:val="1"/>
          <w:numId w:val="25"/>
        </w:numPr>
      </w:pPr>
      <w:r>
        <w:t>#4 – Calls were captured after the visit took place. This is inappropriate. Below will result in error ‘Call In cannot be greater than Adjusted Out’ or ‘Adjusted Out must be greater than Call In’.</w:t>
      </w:r>
      <w:r w:rsidR="00631578">
        <w:t xml:space="preserve"> </w:t>
      </w:r>
      <w:r>
        <w:t xml:space="preserve">If the visit was first sent with only Calls, it cannot be updated with Adjusted times. Rather, the visit must be updated with </w:t>
      </w:r>
      <w:proofErr w:type="spellStart"/>
      <w:r>
        <w:t>BillVisit</w:t>
      </w:r>
      <w:proofErr w:type="spellEnd"/>
      <w:r>
        <w:t xml:space="preserve"> as false. Then send a new visit, with new/unique </w:t>
      </w:r>
      <w:proofErr w:type="spellStart"/>
      <w:r>
        <w:t>VisitOtherID</w:t>
      </w:r>
      <w:proofErr w:type="spellEnd"/>
      <w:r>
        <w:t xml:space="preserve">, and Calls </w:t>
      </w:r>
      <w:proofErr w:type="gramStart"/>
      <w:r>
        <w:t>In</w:t>
      </w:r>
      <w:proofErr w:type="gramEnd"/>
      <w:r>
        <w:t xml:space="preserve"> and Out with </w:t>
      </w:r>
      <w:proofErr w:type="spellStart"/>
      <w:r>
        <w:t>CallType</w:t>
      </w:r>
      <w:proofErr w:type="spellEnd"/>
      <w:r>
        <w:t xml:space="preserve"> Manual.</w:t>
      </w:r>
    </w:p>
    <w:p w14:paraId="6F5195D2"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"AdjInDateTime":”2023-02-05T09:00:00Z",</w:t>
      </w:r>
    </w:p>
    <w:p w14:paraId="27ED8AE2"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"AdjOutDateTime":”2023-02-05T10:00:00Z",</w:t>
      </w:r>
    </w:p>
    <w:p w14:paraId="5EF5C1AA" w14:textId="77777777" w:rsidR="007505D6" w:rsidRPr="007505D6" w:rsidRDefault="007505D6" w:rsidP="00631578">
      <w:pPr>
        <w:pStyle w:val="ListParagraph"/>
        <w:ind w:left="2160"/>
        <w:rPr>
          <w:rFonts w:ascii="Segoe UI" w:hAnsi="Segoe UI" w:cs="Segoe UI"/>
          <w:i/>
          <w:iCs/>
          <w:color w:val="2F3941"/>
          <w:sz w:val="21"/>
          <w:szCs w:val="21"/>
          <w:shd w:val="clear" w:color="auto" w:fill="FFFFFF"/>
        </w:rPr>
      </w:pPr>
      <w:r w:rsidRPr="007505D6">
        <w:rPr>
          <w:rFonts w:ascii="Segoe UI" w:hAnsi="Segoe UI" w:cs="Segoe UI"/>
          <w:color w:val="2F3941"/>
          <w:sz w:val="21"/>
          <w:szCs w:val="21"/>
          <w:shd w:val="clear" w:color="auto" w:fill="FFFFFF"/>
        </w:rPr>
        <w:t>"</w:t>
      </w:r>
      <w:proofErr w:type="spellStart"/>
      <w:r w:rsidRPr="007505D6">
        <w:rPr>
          <w:rFonts w:ascii="Segoe UI" w:hAnsi="Segoe UI" w:cs="Segoe UI"/>
          <w:color w:val="2F3941"/>
          <w:sz w:val="21"/>
          <w:szCs w:val="21"/>
          <w:shd w:val="clear" w:color="auto" w:fill="FFFFFF"/>
        </w:rPr>
        <w:t>CallType</w:t>
      </w:r>
      <w:proofErr w:type="spellEnd"/>
      <w:r w:rsidRPr="007505D6">
        <w:rPr>
          <w:rFonts w:ascii="Segoe UI" w:hAnsi="Segoe UI" w:cs="Segoe UI"/>
          <w:color w:val="2F3941"/>
          <w:sz w:val="21"/>
          <w:szCs w:val="21"/>
          <w:shd w:val="clear" w:color="auto" w:fill="FFFFFF"/>
        </w:rPr>
        <w:t xml:space="preserve">": </w:t>
      </w:r>
      <w:r w:rsidRPr="007505D6">
        <w:rPr>
          <w:rFonts w:ascii="Segoe UI" w:hAnsi="Segoe UI" w:cs="Segoe UI"/>
          <w:i/>
          <w:iCs/>
          <w:color w:val="2F3941"/>
          <w:sz w:val="21"/>
          <w:szCs w:val="21"/>
          <w:shd w:val="clear" w:color="auto" w:fill="FFFFFF"/>
        </w:rPr>
        <w:t>should be however originally captured</w:t>
      </w:r>
    </w:p>
    <w:p w14:paraId="15136E21"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"CallDateTime":"2023-02-05T10:30:00Z",</w:t>
      </w:r>
    </w:p>
    <w:p w14:paraId="25749386"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w:t>
      </w:r>
      <w:proofErr w:type="spellStart"/>
      <w:r w:rsidRPr="007505D6">
        <w:rPr>
          <w:rFonts w:ascii="Segoe UI" w:hAnsi="Segoe UI" w:cs="Segoe UI"/>
          <w:color w:val="2F3941"/>
          <w:sz w:val="21"/>
          <w:szCs w:val="21"/>
          <w:shd w:val="clear" w:color="auto" w:fill="FFFFFF"/>
        </w:rPr>
        <w:t>CallAssignment</w:t>
      </w:r>
      <w:proofErr w:type="spellEnd"/>
      <w:r w:rsidRPr="007505D6">
        <w:rPr>
          <w:rFonts w:ascii="Segoe UI" w:hAnsi="Segoe UI" w:cs="Segoe UI"/>
          <w:color w:val="2F3941"/>
          <w:sz w:val="21"/>
          <w:szCs w:val="21"/>
          <w:shd w:val="clear" w:color="auto" w:fill="FFFFFF"/>
        </w:rPr>
        <w:t>":"Time In",</w:t>
      </w:r>
    </w:p>
    <w:p w14:paraId="044C439D" w14:textId="77777777" w:rsidR="007505D6" w:rsidRPr="007505D6" w:rsidRDefault="007505D6" w:rsidP="00631578">
      <w:pPr>
        <w:pStyle w:val="ListParagraph"/>
        <w:ind w:left="2160"/>
        <w:rPr>
          <w:rFonts w:ascii="Segoe UI" w:hAnsi="Segoe UI" w:cs="Segoe UI"/>
          <w:color w:val="2F3941"/>
          <w:sz w:val="21"/>
          <w:szCs w:val="21"/>
          <w:shd w:val="clear" w:color="auto" w:fill="FFFFFF"/>
        </w:rPr>
      </w:pPr>
      <w:r w:rsidRPr="007505D6">
        <w:rPr>
          <w:rFonts w:ascii="Segoe UI" w:hAnsi="Segoe UI" w:cs="Segoe UI"/>
          <w:color w:val="2F3941"/>
          <w:sz w:val="21"/>
          <w:szCs w:val="21"/>
          <w:shd w:val="clear" w:color="auto" w:fill="FFFFFF"/>
        </w:rPr>
        <w:t>"CallDateTime":"2023-02-05T10:45:00Z",</w:t>
      </w:r>
    </w:p>
    <w:p w14:paraId="602910A0" w14:textId="0CF96301" w:rsidR="007505D6" w:rsidRPr="00631578" w:rsidRDefault="007505D6" w:rsidP="00631578">
      <w:pPr>
        <w:pStyle w:val="ListParagraph"/>
        <w:spacing w:after="240"/>
        <w:ind w:left="2160"/>
        <w:rPr>
          <w:rFonts w:ascii="Calibri" w:hAnsi="Calibri" w:cs="Calibri"/>
          <w:sz w:val="22"/>
        </w:rPr>
      </w:pPr>
      <w:r w:rsidRPr="007505D6">
        <w:rPr>
          <w:rFonts w:ascii="Segoe UI" w:hAnsi="Segoe UI" w:cs="Segoe UI"/>
          <w:color w:val="2F3941"/>
          <w:sz w:val="21"/>
          <w:szCs w:val="21"/>
          <w:shd w:val="clear" w:color="auto" w:fill="FFFFFF"/>
        </w:rPr>
        <w:t>"</w:t>
      </w:r>
      <w:proofErr w:type="spellStart"/>
      <w:r w:rsidRPr="007505D6">
        <w:rPr>
          <w:rFonts w:ascii="Segoe UI" w:hAnsi="Segoe UI" w:cs="Segoe UI"/>
          <w:color w:val="2F3941"/>
          <w:sz w:val="21"/>
          <w:szCs w:val="21"/>
          <w:shd w:val="clear" w:color="auto" w:fill="FFFFFF"/>
        </w:rPr>
        <w:t>CallAssignment</w:t>
      </w:r>
      <w:proofErr w:type="spellEnd"/>
      <w:r w:rsidRPr="007505D6">
        <w:rPr>
          <w:rFonts w:ascii="Segoe UI" w:hAnsi="Segoe UI" w:cs="Segoe UI"/>
          <w:color w:val="2F3941"/>
          <w:sz w:val="21"/>
          <w:szCs w:val="21"/>
          <w:shd w:val="clear" w:color="auto" w:fill="FFFFFF"/>
        </w:rPr>
        <w:t>":"Time Out", </w:t>
      </w:r>
    </w:p>
    <w:p w14:paraId="0C7117E5" w14:textId="77777777" w:rsidR="00203761" w:rsidRPr="00042064" w:rsidRDefault="00203761" w:rsidP="00203761">
      <w:pPr>
        <w:pStyle w:val="ListParagraph"/>
        <w:ind w:left="1080"/>
        <w:rPr>
          <w:rFonts w:ascii="Lato" w:eastAsia="Times New Roman" w:hAnsi="Lato" w:cs="Calibri"/>
          <w:sz w:val="24"/>
          <w:szCs w:val="24"/>
        </w:rPr>
      </w:pPr>
    </w:p>
    <w:p w14:paraId="45D95A97" w14:textId="0AC52B67" w:rsidR="00DD0FC7" w:rsidRPr="00F96871" w:rsidRDefault="00DD0FC7" w:rsidP="00DD0FC7">
      <w:pPr>
        <w:pStyle w:val="Steplvl1"/>
      </w:pPr>
      <w:r w:rsidRPr="00F96871">
        <w:t>Upon receipt, Sandata will calculate all configured Payer/Program exceptions and apply those exceptions as applicable.  For those exceptions that may be recalculated over the life of the visit, these exceptions will be calculated as appropriate.</w:t>
      </w:r>
    </w:p>
    <w:p w14:paraId="2E9CCD38" w14:textId="75F46703" w:rsidR="00DD0FC7" w:rsidRPr="00F96871" w:rsidRDefault="00DD0FC7" w:rsidP="00DD0FC7">
      <w:pPr>
        <w:pStyle w:val="Steplvl1"/>
      </w:pPr>
      <w:r w:rsidRPr="00F96871">
        <w:t xml:space="preserve">It is assumed that there are some exceptions that cannot be “fixed” in the Alternate Data Collection System by their nature.  They are configured for the Payer/State program as requiring acknowledgement by the system user.  One of the included visit elements provides the ability for the user to send their acknowledgement.  </w:t>
      </w:r>
      <w:r w:rsidRPr="00F96871">
        <w:lastRenderedPageBreak/>
        <w:t xml:space="preserve">These exceptions require attestation that the exception has been reviewed/acknowledged in the system along with the appropriate reason code and attestation that appropriate documentation exists.  Exceptions are specific to a given Payer/Program and will be noted in the </w:t>
      </w:r>
      <w:r w:rsidR="00E72D1E">
        <w:t>specification</w:t>
      </w:r>
      <w:r w:rsidRPr="00F96871">
        <w:t>.</w:t>
      </w:r>
    </w:p>
    <w:p w14:paraId="66926D79" w14:textId="73B4D3BB" w:rsidR="00DD0FC7" w:rsidRPr="00F96871" w:rsidRDefault="00DD0FC7" w:rsidP="00DD0FC7">
      <w:pPr>
        <w:pStyle w:val="Steplvl1"/>
      </w:pPr>
      <w:r w:rsidRPr="00F96871">
        <w:t>Upon receipt, Sandata will calculate and apply visit status as defined for the Payer/Program.</w:t>
      </w:r>
    </w:p>
    <w:p w14:paraId="0552E575" w14:textId="566B299C" w:rsidR="00DD0FC7" w:rsidRDefault="00DD0FC7" w:rsidP="00DD0FC7">
      <w:pPr>
        <w:pStyle w:val="Steplvl1"/>
      </w:pPr>
      <w:r w:rsidRPr="00F96871">
        <w:t xml:space="preserve">The Alternate Data Collection System will be expected to send a reason code and optionally the defined resolution code if it applies to the payer.  Based on the definitions of the reason codes, some reason codes require additional information explaining the change. If additional information is required, the alternate data collection system must collect the information and include it when transmitting the visit to Sandata. </w:t>
      </w:r>
    </w:p>
    <w:p w14:paraId="68282BDF" w14:textId="77777777" w:rsidR="007E79CB" w:rsidRPr="007E79CB" w:rsidRDefault="007E79CB" w:rsidP="005767BA">
      <w:pPr>
        <w:pStyle w:val="Steplvl1Description"/>
        <w:numPr>
          <w:ilvl w:val="0"/>
          <w:numId w:val="0"/>
        </w:numPr>
      </w:pPr>
    </w:p>
    <w:p w14:paraId="58396F14" w14:textId="374FFE68" w:rsidR="00DD0FC7" w:rsidRPr="00F96871" w:rsidRDefault="000D1E5B" w:rsidP="007E79CB">
      <w:pPr>
        <w:pStyle w:val="Heading3"/>
      </w:pPr>
      <w:bookmarkStart w:id="77" w:name="_Toc500424774"/>
      <w:bookmarkStart w:id="78" w:name="_Toc502067686"/>
      <w:bookmarkStart w:id="79" w:name="_Toc34041215"/>
      <w:bookmarkStart w:id="80" w:name="_Toc143503720"/>
      <w:r>
        <w:t xml:space="preserve">EVV </w:t>
      </w:r>
      <w:r w:rsidR="008D4BB5">
        <w:t>Vendor</w:t>
      </w:r>
      <w:r>
        <w:t xml:space="preserve"> </w:t>
      </w:r>
      <w:r w:rsidR="00DD0FC7" w:rsidRPr="00F96871">
        <w:t>Sequencing</w:t>
      </w:r>
      <w:bookmarkEnd w:id="77"/>
      <w:bookmarkEnd w:id="78"/>
      <w:bookmarkEnd w:id="79"/>
      <w:bookmarkEnd w:id="80"/>
    </w:p>
    <w:p w14:paraId="465901E3" w14:textId="38F2AE88" w:rsidR="00DD0FC7" w:rsidRDefault="00DD0FC7" w:rsidP="00DD0FC7">
      <w:r w:rsidRPr="00F96871">
        <w:t xml:space="preserve">The </w:t>
      </w:r>
      <w:proofErr w:type="spellStart"/>
      <w:r w:rsidRPr="00F96871">
        <w:t>SequenceID</w:t>
      </w:r>
      <w:proofErr w:type="spellEnd"/>
      <w:r w:rsidRPr="00F96871">
        <w:t xml:space="preserve"> on all three types of records (clients, employees, visits) should be independent per record and should be incremented each time any record is sent.  The Sequence ID will be used to ensure that a record is processed only once and that the most current information is used for reporting and claims processing.  In the event a visit update is not accepted (rejected), the </w:t>
      </w:r>
      <w:proofErr w:type="spellStart"/>
      <w:r w:rsidRPr="00F96871">
        <w:t>SequenceID</w:t>
      </w:r>
      <w:proofErr w:type="spellEnd"/>
      <w:r w:rsidRPr="00F96871">
        <w:t xml:space="preserve"> on that transmission should not be reused. The next update should increment to the next number in the sequence. Failure to do so will cause the new record to be rejected as a duplicate.</w:t>
      </w:r>
    </w:p>
    <w:p w14:paraId="511E5FC9" w14:textId="77777777" w:rsidR="007E79CB" w:rsidRPr="00F96871" w:rsidRDefault="007E79CB" w:rsidP="00DD0FC7"/>
    <w:p w14:paraId="5FAA3A2E" w14:textId="73022093" w:rsidR="00DD0FC7" w:rsidRPr="00F96871" w:rsidRDefault="000D1E5B" w:rsidP="007E79CB">
      <w:pPr>
        <w:pStyle w:val="Heading3"/>
      </w:pPr>
      <w:bookmarkStart w:id="81" w:name="_Toc143503721"/>
      <w:r>
        <w:t xml:space="preserve">EVV </w:t>
      </w:r>
      <w:r w:rsidR="008D4BB5">
        <w:t>Vendor</w:t>
      </w:r>
      <w:r>
        <w:t xml:space="preserve"> </w:t>
      </w:r>
      <w:r w:rsidR="00DD0FC7" w:rsidRPr="00F96871">
        <w:t>Sequence Rules:</w:t>
      </w:r>
      <w:bookmarkEnd w:id="81"/>
    </w:p>
    <w:p w14:paraId="70F0F9CA" w14:textId="7FD2D857" w:rsidR="000C48C3" w:rsidRPr="000C48C3" w:rsidRDefault="00DD0FC7" w:rsidP="000D1E5B">
      <w:pPr>
        <w:pStyle w:val="Steplvl1"/>
      </w:pPr>
      <w:r w:rsidRPr="00F96871">
        <w:t xml:space="preserve">If the latest </w:t>
      </w:r>
      <w:proofErr w:type="spellStart"/>
      <w:r w:rsidRPr="00F96871">
        <w:t>SequenceID</w:t>
      </w:r>
      <w:proofErr w:type="spellEnd"/>
      <w:r w:rsidRPr="00F96871">
        <w:t xml:space="preserve"> is greater than the highest value previously received, the record set will not be rejected. </w:t>
      </w:r>
      <w:proofErr w:type="gramStart"/>
      <w:r w:rsidRPr="00F96871">
        <w:t>i.e.</w:t>
      </w:r>
      <w:proofErr w:type="gramEnd"/>
      <w:r w:rsidRPr="00F96871">
        <w:t xml:space="preserve"> latest </w:t>
      </w:r>
      <w:proofErr w:type="spellStart"/>
      <w:r w:rsidRPr="00F96871">
        <w:t>SequenceID</w:t>
      </w:r>
      <w:proofErr w:type="spellEnd"/>
      <w:r w:rsidRPr="00F96871">
        <w:t xml:space="preserve"> = 5, previous </w:t>
      </w:r>
      <w:proofErr w:type="spellStart"/>
      <w:r w:rsidRPr="00F96871">
        <w:t>SequenceID</w:t>
      </w:r>
      <w:proofErr w:type="spellEnd"/>
      <w:r w:rsidRPr="00F96871">
        <w:t xml:space="preserve"> = 4 </w:t>
      </w:r>
      <w:r w:rsidRPr="00F96871">
        <w:rPr>
          <w:rFonts w:ascii="Wingdings" w:eastAsia="Wingdings" w:hAnsi="Wingdings" w:cs="Wingdings"/>
        </w:rPr>
        <w:t>è</w:t>
      </w:r>
      <w:r w:rsidRPr="00F96871">
        <w:t xml:space="preserve"> Record accepted and latest record is displayed.  </w:t>
      </w:r>
    </w:p>
    <w:p w14:paraId="41C022A3" w14:textId="31468EC9" w:rsidR="000C48C3" w:rsidRPr="000C48C3" w:rsidRDefault="00DD0FC7" w:rsidP="000D1E5B">
      <w:pPr>
        <w:pStyle w:val="Steplvl1"/>
      </w:pPr>
      <w:r w:rsidRPr="00F96871">
        <w:t xml:space="preserve">If the latest </w:t>
      </w:r>
      <w:proofErr w:type="spellStart"/>
      <w:r w:rsidRPr="00F96871">
        <w:t>SequenceID</w:t>
      </w:r>
      <w:proofErr w:type="spellEnd"/>
      <w:r w:rsidRPr="00F96871">
        <w:t xml:space="preserve"> is less than the value previously received, and the record has not yet been processed, it will be accepted and recorded as historical information. </w:t>
      </w:r>
      <w:proofErr w:type="gramStart"/>
      <w:r w:rsidRPr="00F96871">
        <w:t>i.e.</w:t>
      </w:r>
      <w:proofErr w:type="gramEnd"/>
      <w:r w:rsidRPr="00F96871">
        <w:t xml:space="preserve"> latest </w:t>
      </w:r>
      <w:proofErr w:type="spellStart"/>
      <w:r w:rsidRPr="00F96871">
        <w:t>SequenceID</w:t>
      </w:r>
      <w:proofErr w:type="spellEnd"/>
      <w:r w:rsidRPr="00F96871">
        <w:t xml:space="preserve"> = 8, previous </w:t>
      </w:r>
      <w:proofErr w:type="spellStart"/>
      <w:r w:rsidRPr="00F96871">
        <w:t>SequenceID</w:t>
      </w:r>
      <w:proofErr w:type="spellEnd"/>
      <w:r w:rsidRPr="00F96871">
        <w:t xml:space="preserve"> = 10 </w:t>
      </w:r>
      <w:r w:rsidRPr="00F96871">
        <w:rPr>
          <w:rFonts w:ascii="Wingdings" w:eastAsia="Wingdings" w:hAnsi="Wingdings" w:cs="Wingdings"/>
        </w:rPr>
        <w:t>è</w:t>
      </w:r>
      <w:r w:rsidRPr="00F96871">
        <w:t xml:space="preserve"> Record accepted and latest record is still </w:t>
      </w:r>
      <w:proofErr w:type="spellStart"/>
      <w:r w:rsidRPr="00F96871">
        <w:t>SequenceID</w:t>
      </w:r>
      <w:proofErr w:type="spellEnd"/>
      <w:r w:rsidRPr="00F96871">
        <w:t xml:space="preserve"> = 10.</w:t>
      </w:r>
    </w:p>
    <w:p w14:paraId="5612D387" w14:textId="5DDBB00D" w:rsidR="000C48C3" w:rsidRPr="000C48C3" w:rsidRDefault="00DD0FC7" w:rsidP="000D1E5B">
      <w:pPr>
        <w:pStyle w:val="Steplvl1"/>
      </w:pPr>
      <w:r w:rsidRPr="00F96871">
        <w:t xml:space="preserve">If the Sequence ID is equal to a value previously received, it will be rejected. </w:t>
      </w:r>
      <w:proofErr w:type="gramStart"/>
      <w:r w:rsidRPr="00F96871">
        <w:t>i.e.</w:t>
      </w:r>
      <w:proofErr w:type="gramEnd"/>
      <w:r w:rsidRPr="00F96871">
        <w:t xml:space="preserve"> latest </w:t>
      </w:r>
      <w:proofErr w:type="spellStart"/>
      <w:r w:rsidRPr="00F96871">
        <w:t>SequenceID</w:t>
      </w:r>
      <w:proofErr w:type="spellEnd"/>
      <w:r w:rsidRPr="00F96871">
        <w:t xml:space="preserve"> = 15, previous </w:t>
      </w:r>
      <w:proofErr w:type="spellStart"/>
      <w:r w:rsidRPr="00F96871">
        <w:t>SequenceID</w:t>
      </w:r>
      <w:proofErr w:type="spellEnd"/>
      <w:r w:rsidRPr="00F96871">
        <w:t xml:space="preserve"> = 15 </w:t>
      </w:r>
      <w:r w:rsidRPr="00F96871">
        <w:rPr>
          <w:rFonts w:ascii="Wingdings" w:eastAsia="Wingdings" w:hAnsi="Wingdings" w:cs="Wingdings"/>
        </w:rPr>
        <w:t>è</w:t>
      </w:r>
      <w:r w:rsidRPr="00F96871">
        <w:t xml:space="preserve"> Record rejected.</w:t>
      </w:r>
    </w:p>
    <w:p w14:paraId="357E7CEB" w14:textId="77777777" w:rsidR="00DD0FC7" w:rsidRPr="00F96871" w:rsidRDefault="00DD0FC7" w:rsidP="00A11792">
      <w:pPr>
        <w:pStyle w:val="Steplvl1"/>
      </w:pPr>
      <w:r w:rsidRPr="00F96871">
        <w:t>Gaps in sequence will be allowed.</w:t>
      </w:r>
    </w:p>
    <w:p w14:paraId="508B187D" w14:textId="77777777" w:rsidR="00DD0FC7" w:rsidRPr="00F96871" w:rsidRDefault="00DD0FC7" w:rsidP="00DD0FC7"/>
    <w:p w14:paraId="03375A71" w14:textId="77777777" w:rsidR="00DD0FC7" w:rsidRPr="00F96871" w:rsidRDefault="00DD0FC7" w:rsidP="00DD0FC7">
      <w:r w:rsidRPr="00F96871">
        <w:rPr>
          <w:noProof/>
        </w:rPr>
        <w:lastRenderedPageBreak/>
        <mc:AlternateContent>
          <mc:Choice Requires="wps">
            <w:drawing>
              <wp:inline distT="0" distB="0" distL="0" distR="0" wp14:anchorId="6BC124BF" wp14:editId="2C5E8F9C">
                <wp:extent cx="6101080" cy="3049270"/>
                <wp:effectExtent l="0" t="0" r="13970" b="1778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01080" cy="3049270"/>
                        </a:xfrm>
                        <a:prstGeom prst="rect">
                          <a:avLst/>
                        </a:prstGeom>
                        <a:solidFill>
                          <a:schemeClr val="accent1">
                            <a:lumMod val="20000"/>
                            <a:lumOff val="80000"/>
                          </a:schemeClr>
                        </a:solidFill>
                        <a:ln w="9525">
                          <a:solidFill>
                            <a:srgbClr val="000000"/>
                          </a:solidFill>
                          <a:miter lim="800000"/>
                          <a:headEnd/>
                          <a:tailEnd/>
                        </a:ln>
                      </wps:spPr>
                      <wps:txbx>
                        <w:txbxContent>
                          <w:p w14:paraId="5EBB0820" w14:textId="77777777" w:rsidR="00DD0FC7" w:rsidRPr="00EF1DBB" w:rsidRDefault="00DD0FC7" w:rsidP="00DD0FC7">
                            <w:pPr>
                              <w:spacing w:after="40"/>
                              <w:ind w:left="180"/>
                              <w:rPr>
                                <w:rStyle w:val="Strong"/>
                              </w:rPr>
                            </w:pPr>
                            <w:r w:rsidRPr="00EF1DBB">
                              <w:rPr>
                                <w:rStyle w:val="Strong"/>
                              </w:rPr>
                              <w:t>Please Note:</w:t>
                            </w:r>
                          </w:p>
                          <w:p w14:paraId="4833A24B" w14:textId="77777777" w:rsidR="00DD0FC7" w:rsidRPr="004F2F4D" w:rsidRDefault="00DD0FC7" w:rsidP="00DD0FC7">
                            <w:pPr>
                              <w:spacing w:after="40"/>
                              <w:ind w:left="180"/>
                              <w:rPr>
                                <w:rFonts w:cs="Calibri"/>
                                <w:i/>
                              </w:rPr>
                            </w:pPr>
                            <w:r w:rsidRPr="004F2F4D">
                              <w:rPr>
                                <w:rFonts w:cs="Calibri"/>
                                <w:i/>
                              </w:rPr>
                              <w:t>For those agencies that wish to use the Alternate EVV interface, and would prefer to use timestamps as the sequence number in their deliveries, the Sandata system can accept the timestamp value as the sequence number, under two conditions:</w:t>
                            </w:r>
                          </w:p>
                          <w:p w14:paraId="7FE5FBF2" w14:textId="77777777" w:rsidR="00DD0FC7" w:rsidRPr="004F2F4D" w:rsidRDefault="00DD0FC7" w:rsidP="001A3CF7">
                            <w:pPr>
                              <w:pStyle w:val="ListParagraph"/>
                              <w:numPr>
                                <w:ilvl w:val="0"/>
                                <w:numId w:val="5"/>
                              </w:numPr>
                              <w:spacing w:after="40"/>
                              <w:ind w:left="1080"/>
                              <w:contextualSpacing w:val="0"/>
                              <w:rPr>
                                <w:rFonts w:ascii="Lato" w:hAnsi="Lato" w:cs="Calibri"/>
                                <w:b/>
                                <w:i/>
                                <w:color w:val="000000"/>
                                <w:sz w:val="24"/>
                                <w:szCs w:val="24"/>
                              </w:rPr>
                            </w:pPr>
                            <w:r w:rsidRPr="004F2F4D">
                              <w:rPr>
                                <w:rFonts w:ascii="Lato" w:hAnsi="Lato" w:cs="Calibri"/>
                                <w:i/>
                                <w:color w:val="000000"/>
                                <w:sz w:val="24"/>
                                <w:szCs w:val="24"/>
                              </w:rPr>
                              <w:t>The timestamp value provided must contain only numbers, and no other symbols (i.e. “/”, “-“, and “:” characters removed)</w:t>
                            </w:r>
                          </w:p>
                          <w:p w14:paraId="34FF77EA" w14:textId="77777777" w:rsidR="00DD0FC7" w:rsidRPr="004F2F4D" w:rsidRDefault="00DD0FC7" w:rsidP="001A3CF7">
                            <w:pPr>
                              <w:pStyle w:val="ListParagraph"/>
                              <w:numPr>
                                <w:ilvl w:val="0"/>
                                <w:numId w:val="5"/>
                              </w:numPr>
                              <w:spacing w:after="40"/>
                              <w:ind w:left="1080"/>
                              <w:contextualSpacing w:val="0"/>
                              <w:rPr>
                                <w:rFonts w:ascii="Lato" w:hAnsi="Lato" w:cs="Calibri"/>
                                <w:b/>
                                <w:i/>
                                <w:color w:val="000000"/>
                                <w:sz w:val="24"/>
                                <w:szCs w:val="24"/>
                              </w:rPr>
                            </w:pPr>
                            <w:r w:rsidRPr="004F2F4D">
                              <w:rPr>
                                <w:rFonts w:ascii="Lato" w:hAnsi="Lato" w:cs="Calibri"/>
                                <w:i/>
                                <w:color w:val="000000"/>
                                <w:sz w:val="24"/>
                                <w:szCs w:val="24"/>
                              </w:rPr>
                              <w:t>The timestamp value provided must be formatted as YYYYMMDDHHMMSS.  For example:</w:t>
                            </w:r>
                          </w:p>
                          <w:p w14:paraId="47A80F5E" w14:textId="77777777" w:rsidR="00DD0FC7" w:rsidRPr="00ED77AE" w:rsidRDefault="00DD0FC7" w:rsidP="00DD0FC7">
                            <w:pPr>
                              <w:pStyle w:val="ListParagraph"/>
                              <w:spacing w:after="40"/>
                              <w:contextualSpacing w:val="0"/>
                              <w:jc w:val="center"/>
                              <w:rPr>
                                <w:rFonts w:ascii="Calibri" w:hAnsi="Calibri" w:cs="Calibri"/>
                                <w:b/>
                                <w:i/>
                                <w:color w:val="7F7F7F"/>
                                <w:sz w:val="24"/>
                                <w:szCs w:val="24"/>
                              </w:rPr>
                            </w:pPr>
                            <w:r>
                              <w:rPr>
                                <w:noProof/>
                              </w:rPr>
                              <w:drawing>
                                <wp:inline distT="0" distB="0" distL="0" distR="0" wp14:anchorId="7C2E620D" wp14:editId="1A748403">
                                  <wp:extent cx="3987800" cy="1270000"/>
                                  <wp:effectExtent l="0" t="0" r="0" b="0"/>
                                  <wp:docPr id="1127176932" name="Picture 1127176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7800" cy="127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6BC124BF" id="_x0000_t202" coordsize="21600,21600" o:spt="202" path="m,l,21600r21600,l21600,xe">
                <v:stroke joinstyle="miter"/>
                <v:path gradientshapeok="t" o:connecttype="rect"/>
              </v:shapetype>
              <v:shape id="Text Box 2" o:spid="_x0000_s1026" type="#_x0000_t202" style="width:480.4pt;height:2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" fillcolor="#d9e2f3 [660]">
                <v:path arrowok="t"/>
                <v:textbox>
                  <w:txbxContent>
                    <w:p w14:paraId="5EBB0820" w14:textId="77777777" w:rsidR="00DD0FC7" w:rsidRPr="00EF1DBB" w:rsidRDefault="00DD0FC7" w:rsidP="00DD0FC7">
                      <w:pPr>
                        <w:spacing w:after="40"/>
                        <w:ind w:left="180"/>
                        <w:rPr>
                          <w:rStyle w:val="Strong"/>
                        </w:rPr>
                      </w:pPr>
                      <w:r w:rsidRPr="00EF1DBB">
                        <w:rPr>
                          <w:rStyle w:val="Strong"/>
                        </w:rPr>
                        <w:t>Please Note:</w:t>
                      </w:r>
                    </w:p>
                    <w:p w14:paraId="4833A24B" w14:textId="77777777" w:rsidR="00DD0FC7" w:rsidRPr="004F2F4D" w:rsidRDefault="00DD0FC7" w:rsidP="00DD0FC7">
                      <w:pPr>
                        <w:spacing w:after="40"/>
                        <w:ind w:left="180"/>
                        <w:rPr>
                          <w:rFonts w:cs="Calibri"/>
                          <w:i/>
                        </w:rPr>
                      </w:pPr>
                      <w:r w:rsidRPr="004F2F4D">
                        <w:rPr>
                          <w:rFonts w:cs="Calibri"/>
                          <w:i/>
                        </w:rPr>
                        <w:t>For those agencies that wish to use the Alternate EVV interface, and would prefer to use timestamps as the sequence number in their deliveries, the Sandata system can accept the timestamp value as the sequence number, under two conditions:</w:t>
                      </w:r>
                    </w:p>
                    <w:p w14:paraId="7FE5FBF2" w14:textId="77777777" w:rsidR="00DD0FC7" w:rsidRPr="004F2F4D" w:rsidRDefault="00DD0FC7" w:rsidP="001A3CF7">
                      <w:pPr>
                        <w:pStyle w:val="ListParagraph"/>
                        <w:numPr>
                          <w:ilvl w:val="0"/>
                          <w:numId w:val="5"/>
                        </w:numPr>
                        <w:spacing w:after="40"/>
                        <w:ind w:left="1080"/>
                        <w:contextualSpacing w:val="0"/>
                        <w:rPr>
                          <w:rFonts w:ascii="Lato" w:hAnsi="Lato" w:cs="Calibri"/>
                          <w:b/>
                          <w:i/>
                          <w:color w:val="000000"/>
                          <w:sz w:val="24"/>
                          <w:szCs w:val="24"/>
                        </w:rPr>
                      </w:pPr>
                      <w:r w:rsidRPr="004F2F4D">
                        <w:rPr>
                          <w:rFonts w:ascii="Lato" w:hAnsi="Lato" w:cs="Calibri"/>
                          <w:i/>
                          <w:color w:val="000000"/>
                          <w:sz w:val="24"/>
                          <w:szCs w:val="24"/>
                        </w:rPr>
                        <w:t>The timestamp value provided must contain only numbers, and no other symbols (i.e. “/”, “-“, and “:” characters removed)</w:t>
                      </w:r>
                    </w:p>
                    <w:p w14:paraId="34FF77EA" w14:textId="77777777" w:rsidR="00DD0FC7" w:rsidRPr="004F2F4D" w:rsidRDefault="00DD0FC7" w:rsidP="001A3CF7">
                      <w:pPr>
                        <w:pStyle w:val="ListParagraph"/>
                        <w:numPr>
                          <w:ilvl w:val="0"/>
                          <w:numId w:val="5"/>
                        </w:numPr>
                        <w:spacing w:after="40"/>
                        <w:ind w:left="1080"/>
                        <w:contextualSpacing w:val="0"/>
                        <w:rPr>
                          <w:rFonts w:ascii="Lato" w:hAnsi="Lato" w:cs="Calibri"/>
                          <w:b/>
                          <w:i/>
                          <w:color w:val="000000"/>
                          <w:sz w:val="24"/>
                          <w:szCs w:val="24"/>
                        </w:rPr>
                      </w:pPr>
                      <w:r w:rsidRPr="004F2F4D">
                        <w:rPr>
                          <w:rFonts w:ascii="Lato" w:hAnsi="Lato" w:cs="Calibri"/>
                          <w:i/>
                          <w:color w:val="000000"/>
                          <w:sz w:val="24"/>
                          <w:szCs w:val="24"/>
                        </w:rPr>
                        <w:t>The timestamp value provided must be formatted as YYYYMMDDHHMMSS.  For example:</w:t>
                      </w:r>
                    </w:p>
                    <w:p w14:paraId="47A80F5E" w14:textId="77777777" w:rsidR="00DD0FC7" w:rsidRPr="00ED77AE" w:rsidRDefault="00DD0FC7" w:rsidP="00DD0FC7">
                      <w:pPr>
                        <w:pStyle w:val="ListParagraph"/>
                        <w:spacing w:after="40"/>
                        <w:contextualSpacing w:val="0"/>
                        <w:jc w:val="center"/>
                        <w:rPr>
                          <w:rFonts w:ascii="Calibri" w:hAnsi="Calibri" w:cs="Calibri"/>
                          <w:b/>
                          <w:i/>
                          <w:color w:val="7F7F7F"/>
                          <w:sz w:val="24"/>
                          <w:szCs w:val="24"/>
                        </w:rPr>
                      </w:pPr>
                      <w:r>
                        <w:rPr>
                          <w:noProof/>
                        </w:rPr>
                        <w:drawing>
                          <wp:inline distT="0" distB="0" distL="0" distR="0" wp14:anchorId="7C2E620D" wp14:editId="1A748403">
                            <wp:extent cx="3987800" cy="1270000"/>
                            <wp:effectExtent l="0" t="0" r="0" b="0"/>
                            <wp:docPr id="1127176932" name="Picture 1127176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7800" cy="1270000"/>
                                    </a:xfrm>
                                    <a:prstGeom prst="rect">
                                      <a:avLst/>
                                    </a:prstGeom>
                                    <a:noFill/>
                                    <a:ln>
                                      <a:noFill/>
                                    </a:ln>
                                  </pic:spPr>
                                </pic:pic>
                              </a:graphicData>
                            </a:graphic>
                          </wp:inline>
                        </w:drawing>
                      </w:r>
                    </w:p>
                  </w:txbxContent>
                </v:textbox>
                <w10:anchorlock/>
              </v:shape>
            </w:pict>
          </mc:Fallback>
        </mc:AlternateContent>
      </w:r>
    </w:p>
    <w:p w14:paraId="7D954B28" w14:textId="77777777" w:rsidR="00DD0FC7" w:rsidRPr="00F96871" w:rsidRDefault="00DD0FC7" w:rsidP="00DD0FC7"/>
    <w:p w14:paraId="0AD2F88B" w14:textId="4E9FDC1C" w:rsidR="00DD0FC7" w:rsidRPr="00F96871" w:rsidRDefault="00DD0FC7" w:rsidP="00DD0FC7"/>
    <w:p w14:paraId="5A95A930" w14:textId="4ACF386C" w:rsidR="00DD0FC7" w:rsidRPr="00F96871" w:rsidRDefault="008D4BB5" w:rsidP="007F5381">
      <w:pPr>
        <w:pStyle w:val="Heading3"/>
      </w:pPr>
      <w:bookmarkStart w:id="82" w:name="_Toc34041216"/>
      <w:bookmarkStart w:id="83" w:name="_Toc143503722"/>
      <w:r>
        <w:t>EVV Vendor</w:t>
      </w:r>
      <w:r w:rsidR="000D1E5B">
        <w:t xml:space="preserve"> </w:t>
      </w:r>
      <w:r w:rsidR="00DD0FC7" w:rsidRPr="00F96871">
        <w:t>Message Acknowledgement (ACK) and Transaction ID</w:t>
      </w:r>
      <w:bookmarkEnd w:id="82"/>
      <w:bookmarkEnd w:id="83"/>
    </w:p>
    <w:tbl>
      <w:tblPr>
        <w:tblStyle w:val="SandataTable"/>
        <w:tblW w:w="3929" w:type="pct"/>
        <w:tblLook w:val="04A0" w:firstRow="1" w:lastRow="0" w:firstColumn="1" w:lastColumn="0" w:noHBand="0" w:noVBand="1"/>
      </w:tblPr>
      <w:tblGrid>
        <w:gridCol w:w="2755"/>
        <w:gridCol w:w="2755"/>
        <w:gridCol w:w="1005"/>
        <w:gridCol w:w="832"/>
      </w:tblGrid>
      <w:tr w:rsidR="00491ECE" w:rsidRPr="00F96871" w14:paraId="41BF4A8F" w14:textId="77777777" w:rsidTr="00491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pct"/>
          </w:tcPr>
          <w:p w14:paraId="2005DCEE" w14:textId="77777777" w:rsidR="00491ECE" w:rsidRPr="00F96871" w:rsidRDefault="00491ECE" w:rsidP="002108AC">
            <w:r w:rsidRPr="00F96871">
              <w:t>Column Name</w:t>
            </w:r>
          </w:p>
        </w:tc>
        <w:tc>
          <w:tcPr>
            <w:tcW w:w="1875" w:type="pct"/>
          </w:tcPr>
          <w:p w14:paraId="1BF96C68" w14:textId="77777777" w:rsidR="00491ECE" w:rsidRPr="00F96871" w:rsidRDefault="00491ECE" w:rsidP="002108AC">
            <w:pPr>
              <w:cnfStyle w:val="100000000000" w:firstRow="1" w:lastRow="0" w:firstColumn="0" w:lastColumn="0" w:oddVBand="0" w:evenVBand="0" w:oddHBand="0" w:evenHBand="0" w:firstRowFirstColumn="0" w:firstRowLastColumn="0" w:lastRowFirstColumn="0" w:lastRowLastColumn="0"/>
            </w:pPr>
            <w:r w:rsidRPr="00F96871">
              <w:t>Description</w:t>
            </w:r>
          </w:p>
        </w:tc>
        <w:tc>
          <w:tcPr>
            <w:tcW w:w="684" w:type="pct"/>
          </w:tcPr>
          <w:p w14:paraId="4AC0925E" w14:textId="77777777" w:rsidR="00491ECE" w:rsidRPr="00F96871" w:rsidRDefault="00491ECE" w:rsidP="002108AC">
            <w:pPr>
              <w:cnfStyle w:val="100000000000" w:firstRow="1" w:lastRow="0" w:firstColumn="0" w:lastColumn="0" w:oddVBand="0" w:evenVBand="0" w:oddHBand="0" w:evenHBand="0" w:firstRowFirstColumn="0" w:firstRowLastColumn="0" w:lastRowFirstColumn="0" w:lastRowLastColumn="0"/>
            </w:pPr>
            <w:r w:rsidRPr="00F96871">
              <w:t>Max Length</w:t>
            </w:r>
          </w:p>
        </w:tc>
        <w:tc>
          <w:tcPr>
            <w:tcW w:w="566" w:type="pct"/>
          </w:tcPr>
          <w:p w14:paraId="58BC1004" w14:textId="77777777" w:rsidR="00491ECE" w:rsidRPr="00F96871" w:rsidRDefault="00491ECE" w:rsidP="002108AC">
            <w:pPr>
              <w:cnfStyle w:val="100000000000" w:firstRow="1" w:lastRow="0" w:firstColumn="0" w:lastColumn="0" w:oddVBand="0" w:evenVBand="0" w:oddHBand="0" w:evenHBand="0" w:firstRowFirstColumn="0" w:firstRowLastColumn="0" w:lastRowFirstColumn="0" w:lastRowLastColumn="0"/>
            </w:pPr>
            <w:r w:rsidRPr="00F96871">
              <w:t>Type</w:t>
            </w:r>
          </w:p>
        </w:tc>
      </w:tr>
      <w:tr w:rsidR="00491ECE" w:rsidRPr="00F96871" w14:paraId="5B01598D" w14:textId="77777777" w:rsidTr="00491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pct"/>
          </w:tcPr>
          <w:p w14:paraId="1E51E128" w14:textId="77777777" w:rsidR="00491ECE" w:rsidRPr="00F96871" w:rsidRDefault="00491ECE" w:rsidP="002108AC">
            <w:r w:rsidRPr="00F96871">
              <w:t xml:space="preserve">AgencyIdentifier </w:t>
            </w:r>
          </w:p>
        </w:tc>
        <w:tc>
          <w:tcPr>
            <w:tcW w:w="1875" w:type="pct"/>
          </w:tcPr>
          <w:p w14:paraId="463787BC"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t>Unique identifier for the agency.</w:t>
            </w:r>
          </w:p>
        </w:tc>
        <w:tc>
          <w:tcPr>
            <w:tcW w:w="684" w:type="pct"/>
          </w:tcPr>
          <w:p w14:paraId="5B5F06B8"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t>10</w:t>
            </w:r>
          </w:p>
        </w:tc>
        <w:tc>
          <w:tcPr>
            <w:tcW w:w="566" w:type="pct"/>
          </w:tcPr>
          <w:p w14:paraId="6791AF5C"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t>String</w:t>
            </w:r>
          </w:p>
        </w:tc>
      </w:tr>
      <w:tr w:rsidR="00491ECE" w:rsidRPr="00F96871" w14:paraId="130A0D48" w14:textId="77777777" w:rsidTr="00491ECE">
        <w:tc>
          <w:tcPr>
            <w:cnfStyle w:val="001000000000" w:firstRow="0" w:lastRow="0" w:firstColumn="1" w:lastColumn="0" w:oddVBand="0" w:evenVBand="0" w:oddHBand="0" w:evenHBand="0" w:firstRowFirstColumn="0" w:firstRowLastColumn="0" w:lastRowFirstColumn="0" w:lastRowLastColumn="0"/>
            <w:tcW w:w="1875" w:type="pct"/>
          </w:tcPr>
          <w:p w14:paraId="5D6170FB" w14:textId="77777777" w:rsidR="00491ECE" w:rsidRPr="00F96871" w:rsidRDefault="00491ECE" w:rsidP="002108AC">
            <w:r w:rsidRPr="00F96871">
              <w:t xml:space="preserve">ProviderID </w:t>
            </w:r>
          </w:p>
        </w:tc>
        <w:tc>
          <w:tcPr>
            <w:tcW w:w="1875" w:type="pct"/>
          </w:tcPr>
          <w:p w14:paraId="7E383269" w14:textId="77777777" w:rsidR="00491ECE" w:rsidRPr="00F96871" w:rsidRDefault="00491ECE" w:rsidP="002108AC">
            <w:pPr>
              <w:cnfStyle w:val="000000000000" w:firstRow="0" w:lastRow="0" w:firstColumn="0" w:lastColumn="0" w:oddVBand="0" w:evenVBand="0" w:oddHBand="0" w:evenHBand="0" w:firstRowFirstColumn="0" w:firstRowLastColumn="0" w:lastRowFirstColumn="0" w:lastRowLastColumn="0"/>
            </w:pPr>
            <w:r w:rsidRPr="00F96871">
              <w:t>Unique identifier for the agency.</w:t>
            </w:r>
          </w:p>
        </w:tc>
        <w:tc>
          <w:tcPr>
            <w:tcW w:w="684" w:type="pct"/>
          </w:tcPr>
          <w:p w14:paraId="4CF2CF32" w14:textId="77777777" w:rsidR="00491ECE" w:rsidRPr="00F96871" w:rsidRDefault="00491ECE" w:rsidP="002108AC">
            <w:pPr>
              <w:cnfStyle w:val="000000000000" w:firstRow="0" w:lastRow="0" w:firstColumn="0" w:lastColumn="0" w:oddVBand="0" w:evenVBand="0" w:oddHBand="0" w:evenHBand="0" w:firstRowFirstColumn="0" w:firstRowLastColumn="0" w:lastRowFirstColumn="0" w:lastRowLastColumn="0"/>
            </w:pPr>
            <w:r w:rsidRPr="00F96871">
              <w:t>64</w:t>
            </w:r>
          </w:p>
        </w:tc>
        <w:tc>
          <w:tcPr>
            <w:tcW w:w="566" w:type="pct"/>
          </w:tcPr>
          <w:p w14:paraId="1A037E1E" w14:textId="77777777" w:rsidR="00491ECE" w:rsidRPr="00F96871" w:rsidRDefault="00491ECE" w:rsidP="002108AC">
            <w:pPr>
              <w:cnfStyle w:val="000000000000" w:firstRow="0" w:lastRow="0" w:firstColumn="0" w:lastColumn="0" w:oddVBand="0" w:evenVBand="0" w:oddHBand="0" w:evenHBand="0" w:firstRowFirstColumn="0" w:firstRowLastColumn="0" w:lastRowFirstColumn="0" w:lastRowLastColumn="0"/>
            </w:pPr>
            <w:r w:rsidRPr="00F96871">
              <w:t>String</w:t>
            </w:r>
          </w:p>
        </w:tc>
      </w:tr>
      <w:tr w:rsidR="00491ECE" w:rsidRPr="00F96871" w14:paraId="4F17B4B7" w14:textId="77777777" w:rsidTr="00491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pct"/>
          </w:tcPr>
          <w:p w14:paraId="0364D7BF" w14:textId="77777777" w:rsidR="00491ECE" w:rsidRPr="00F96871" w:rsidRDefault="00491ECE" w:rsidP="002108AC">
            <w:proofErr w:type="spellStart"/>
            <w:r w:rsidRPr="00F96871">
              <w:t>TransactionID</w:t>
            </w:r>
            <w:proofErr w:type="spellEnd"/>
          </w:p>
        </w:tc>
        <w:tc>
          <w:tcPr>
            <w:tcW w:w="1875" w:type="pct"/>
          </w:tcPr>
          <w:p w14:paraId="4EB57E0C"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t>Unique identifier for the request generated by the payer.</w:t>
            </w:r>
          </w:p>
        </w:tc>
        <w:tc>
          <w:tcPr>
            <w:tcW w:w="684" w:type="pct"/>
          </w:tcPr>
          <w:p w14:paraId="23B16D06"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t>50</w:t>
            </w:r>
          </w:p>
        </w:tc>
        <w:tc>
          <w:tcPr>
            <w:tcW w:w="566" w:type="pct"/>
          </w:tcPr>
          <w:p w14:paraId="68B050C6"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t>String</w:t>
            </w:r>
          </w:p>
        </w:tc>
      </w:tr>
      <w:tr w:rsidR="00491ECE" w:rsidRPr="00F96871" w14:paraId="25E41AAE" w14:textId="77777777" w:rsidTr="00491ECE">
        <w:tc>
          <w:tcPr>
            <w:cnfStyle w:val="001000000000" w:firstRow="0" w:lastRow="0" w:firstColumn="1" w:lastColumn="0" w:oddVBand="0" w:evenVBand="0" w:oddHBand="0" w:evenHBand="0" w:firstRowFirstColumn="0" w:firstRowLastColumn="0" w:lastRowFirstColumn="0" w:lastRowLastColumn="0"/>
            <w:tcW w:w="1875" w:type="pct"/>
          </w:tcPr>
          <w:p w14:paraId="577F6A64" w14:textId="77777777" w:rsidR="00491ECE" w:rsidRPr="00F96871" w:rsidRDefault="00491ECE" w:rsidP="002108AC">
            <w:r w:rsidRPr="00F96871">
              <w:t>Reason</w:t>
            </w:r>
          </w:p>
        </w:tc>
        <w:tc>
          <w:tcPr>
            <w:tcW w:w="1875" w:type="pct"/>
          </w:tcPr>
          <w:p w14:paraId="4E217431" w14:textId="77777777" w:rsidR="00491ECE" w:rsidRPr="00F96871" w:rsidRDefault="00491ECE" w:rsidP="002108AC">
            <w:pPr>
              <w:cnfStyle w:val="000000000000" w:firstRow="0" w:lastRow="0" w:firstColumn="0" w:lastColumn="0" w:oddVBand="0" w:evenVBand="0" w:oddHBand="0" w:evenHBand="0" w:firstRowFirstColumn="0" w:firstRowLastColumn="0" w:lastRowFirstColumn="0" w:lastRowLastColumn="0"/>
            </w:pPr>
            <w:r w:rsidRPr="00F96871">
              <w:t>Default and only value provided:</w:t>
            </w:r>
          </w:p>
          <w:p w14:paraId="74734AEC" w14:textId="77777777" w:rsidR="00491ECE" w:rsidRPr="00F96871" w:rsidRDefault="00491ECE" w:rsidP="002108AC">
            <w:pPr>
              <w:cnfStyle w:val="000000000000" w:firstRow="0" w:lastRow="0" w:firstColumn="0" w:lastColumn="0" w:oddVBand="0" w:evenVBand="0" w:oddHBand="0" w:evenHBand="0" w:firstRowFirstColumn="0" w:firstRowLastColumn="0" w:lastRowFirstColumn="0" w:lastRowLastColumn="0"/>
            </w:pPr>
            <w:r w:rsidRPr="00F96871">
              <w:t>“Transaction Received”</w:t>
            </w:r>
          </w:p>
        </w:tc>
        <w:tc>
          <w:tcPr>
            <w:tcW w:w="684" w:type="pct"/>
          </w:tcPr>
          <w:p w14:paraId="060E38BF" w14:textId="77777777" w:rsidR="00491ECE" w:rsidRPr="00F96871" w:rsidRDefault="00491ECE" w:rsidP="002108AC">
            <w:pPr>
              <w:cnfStyle w:val="000000000000" w:firstRow="0" w:lastRow="0" w:firstColumn="0" w:lastColumn="0" w:oddVBand="0" w:evenVBand="0" w:oddHBand="0" w:evenHBand="0" w:firstRowFirstColumn="0" w:firstRowLastColumn="0" w:lastRowFirstColumn="0" w:lastRowLastColumn="0"/>
            </w:pPr>
            <w:r w:rsidRPr="00F96871">
              <w:t>250</w:t>
            </w:r>
          </w:p>
        </w:tc>
        <w:tc>
          <w:tcPr>
            <w:tcW w:w="566" w:type="pct"/>
          </w:tcPr>
          <w:p w14:paraId="6AA3B859" w14:textId="77777777" w:rsidR="00491ECE" w:rsidRPr="00F96871" w:rsidRDefault="00491ECE" w:rsidP="002108AC">
            <w:pPr>
              <w:cnfStyle w:val="000000000000" w:firstRow="0" w:lastRow="0" w:firstColumn="0" w:lastColumn="0" w:oddVBand="0" w:evenVBand="0" w:oddHBand="0" w:evenHBand="0" w:firstRowFirstColumn="0" w:firstRowLastColumn="0" w:lastRowFirstColumn="0" w:lastRowLastColumn="0"/>
            </w:pPr>
            <w:r w:rsidRPr="00F96871">
              <w:t>String</w:t>
            </w:r>
          </w:p>
        </w:tc>
      </w:tr>
    </w:tbl>
    <w:p w14:paraId="6F89A4F2" w14:textId="77777777" w:rsidR="00546CA7" w:rsidRDefault="00546CA7" w:rsidP="00546CA7">
      <w:bookmarkStart w:id="84" w:name="_Toc34041217"/>
    </w:p>
    <w:p w14:paraId="6F787AC2" w14:textId="26354A40" w:rsidR="00DD0FC7" w:rsidRPr="00546CA7" w:rsidRDefault="000D1E5B" w:rsidP="00546CA7">
      <w:pPr>
        <w:pStyle w:val="Heading2"/>
      </w:pPr>
      <w:bookmarkStart w:id="85" w:name="_Toc143503723"/>
      <w:r>
        <w:t xml:space="preserve">EVV </w:t>
      </w:r>
      <w:r w:rsidR="008D4BB5">
        <w:t>Vendor</w:t>
      </w:r>
      <w:r>
        <w:t xml:space="preserve"> </w:t>
      </w:r>
      <w:r w:rsidR="00DD0FC7" w:rsidRPr="00F96871">
        <w:t>Response for Record Status</w:t>
      </w:r>
      <w:bookmarkEnd w:id="84"/>
      <w:bookmarkEnd w:id="85"/>
    </w:p>
    <w:tbl>
      <w:tblPr>
        <w:tblStyle w:val="SandataTable"/>
        <w:tblW w:w="3929" w:type="pct"/>
        <w:tblLook w:val="04A0" w:firstRow="1" w:lastRow="0" w:firstColumn="1" w:lastColumn="0" w:noHBand="0" w:noVBand="1"/>
      </w:tblPr>
      <w:tblGrid>
        <w:gridCol w:w="2755"/>
        <w:gridCol w:w="2755"/>
        <w:gridCol w:w="1005"/>
        <w:gridCol w:w="832"/>
      </w:tblGrid>
      <w:tr w:rsidR="00491ECE" w:rsidRPr="00F96871" w14:paraId="058470FA" w14:textId="77777777" w:rsidTr="00491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pct"/>
          </w:tcPr>
          <w:p w14:paraId="359CFAC5" w14:textId="77777777" w:rsidR="00491ECE" w:rsidRPr="00F96871" w:rsidRDefault="00491ECE" w:rsidP="002108AC">
            <w:r w:rsidRPr="00F96871">
              <w:t>Column Name</w:t>
            </w:r>
          </w:p>
        </w:tc>
        <w:tc>
          <w:tcPr>
            <w:tcW w:w="1875" w:type="pct"/>
          </w:tcPr>
          <w:p w14:paraId="624D24F7" w14:textId="77777777" w:rsidR="00491ECE" w:rsidRPr="00F96871" w:rsidRDefault="00491ECE" w:rsidP="002108AC">
            <w:pPr>
              <w:cnfStyle w:val="100000000000" w:firstRow="1" w:lastRow="0" w:firstColumn="0" w:lastColumn="0" w:oddVBand="0" w:evenVBand="0" w:oddHBand="0" w:evenHBand="0" w:firstRowFirstColumn="0" w:firstRowLastColumn="0" w:lastRowFirstColumn="0" w:lastRowLastColumn="0"/>
            </w:pPr>
            <w:r w:rsidRPr="00F96871">
              <w:t>Description</w:t>
            </w:r>
          </w:p>
        </w:tc>
        <w:tc>
          <w:tcPr>
            <w:tcW w:w="684" w:type="pct"/>
          </w:tcPr>
          <w:p w14:paraId="449009EC" w14:textId="77777777" w:rsidR="00491ECE" w:rsidRPr="00F96871" w:rsidRDefault="00491ECE" w:rsidP="002108AC">
            <w:pPr>
              <w:cnfStyle w:val="100000000000" w:firstRow="1" w:lastRow="0" w:firstColumn="0" w:lastColumn="0" w:oddVBand="0" w:evenVBand="0" w:oddHBand="0" w:evenHBand="0" w:firstRowFirstColumn="0" w:firstRowLastColumn="0" w:lastRowFirstColumn="0" w:lastRowLastColumn="0"/>
            </w:pPr>
            <w:r w:rsidRPr="00F96871">
              <w:t>Max Length</w:t>
            </w:r>
          </w:p>
        </w:tc>
        <w:tc>
          <w:tcPr>
            <w:tcW w:w="566" w:type="pct"/>
          </w:tcPr>
          <w:p w14:paraId="64D975AE" w14:textId="77777777" w:rsidR="00491ECE" w:rsidRPr="00F96871" w:rsidRDefault="00491ECE" w:rsidP="002108AC">
            <w:pPr>
              <w:cnfStyle w:val="100000000000" w:firstRow="1" w:lastRow="0" w:firstColumn="0" w:lastColumn="0" w:oddVBand="0" w:evenVBand="0" w:oddHBand="0" w:evenHBand="0" w:firstRowFirstColumn="0" w:firstRowLastColumn="0" w:lastRowFirstColumn="0" w:lastRowLastColumn="0"/>
            </w:pPr>
            <w:r w:rsidRPr="00F96871">
              <w:t>Type</w:t>
            </w:r>
          </w:p>
        </w:tc>
      </w:tr>
      <w:tr w:rsidR="00491ECE" w:rsidRPr="00F96871" w14:paraId="18169D9E" w14:textId="77777777" w:rsidTr="00491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pct"/>
          </w:tcPr>
          <w:p w14:paraId="197BAFD2" w14:textId="77777777" w:rsidR="00491ECE" w:rsidRPr="00F96871" w:rsidRDefault="00491ECE" w:rsidP="002108AC">
            <w:r w:rsidRPr="00F96871">
              <w:t xml:space="preserve">AgencyIdentifier </w:t>
            </w:r>
          </w:p>
        </w:tc>
        <w:tc>
          <w:tcPr>
            <w:tcW w:w="1875" w:type="pct"/>
          </w:tcPr>
          <w:p w14:paraId="3914C1C3"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t>Unique identifier for the agency.</w:t>
            </w:r>
          </w:p>
        </w:tc>
        <w:tc>
          <w:tcPr>
            <w:tcW w:w="684" w:type="pct"/>
          </w:tcPr>
          <w:p w14:paraId="6C5A31B3"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t>10</w:t>
            </w:r>
          </w:p>
        </w:tc>
        <w:tc>
          <w:tcPr>
            <w:tcW w:w="566" w:type="pct"/>
          </w:tcPr>
          <w:p w14:paraId="5B319464"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t>String</w:t>
            </w:r>
          </w:p>
        </w:tc>
      </w:tr>
      <w:tr w:rsidR="00491ECE" w:rsidRPr="00F96871" w14:paraId="5D5C8D8C" w14:textId="77777777" w:rsidTr="00491ECE">
        <w:tc>
          <w:tcPr>
            <w:cnfStyle w:val="001000000000" w:firstRow="0" w:lastRow="0" w:firstColumn="1" w:lastColumn="0" w:oddVBand="0" w:evenVBand="0" w:oddHBand="0" w:evenHBand="0" w:firstRowFirstColumn="0" w:firstRowLastColumn="0" w:lastRowFirstColumn="0" w:lastRowLastColumn="0"/>
            <w:tcW w:w="1875" w:type="pct"/>
          </w:tcPr>
          <w:p w14:paraId="1D215E9C" w14:textId="77777777" w:rsidR="00491ECE" w:rsidRPr="00F96871" w:rsidRDefault="00491ECE" w:rsidP="002108AC">
            <w:r w:rsidRPr="00F96871">
              <w:t xml:space="preserve">ProviderID </w:t>
            </w:r>
          </w:p>
        </w:tc>
        <w:tc>
          <w:tcPr>
            <w:tcW w:w="1875" w:type="pct"/>
          </w:tcPr>
          <w:p w14:paraId="24373FC5" w14:textId="77777777" w:rsidR="00491ECE" w:rsidRPr="00F96871" w:rsidRDefault="00491ECE" w:rsidP="002108AC">
            <w:pPr>
              <w:cnfStyle w:val="000000000000" w:firstRow="0" w:lastRow="0" w:firstColumn="0" w:lastColumn="0" w:oddVBand="0" w:evenVBand="0" w:oddHBand="0" w:evenHBand="0" w:firstRowFirstColumn="0" w:firstRowLastColumn="0" w:lastRowFirstColumn="0" w:lastRowLastColumn="0"/>
            </w:pPr>
            <w:r w:rsidRPr="00F96871">
              <w:t>Unique identifier for the agency.</w:t>
            </w:r>
          </w:p>
        </w:tc>
        <w:tc>
          <w:tcPr>
            <w:tcW w:w="684" w:type="pct"/>
          </w:tcPr>
          <w:p w14:paraId="76962BC6" w14:textId="77777777" w:rsidR="00491ECE" w:rsidRPr="00F96871" w:rsidRDefault="00491ECE" w:rsidP="002108AC">
            <w:pPr>
              <w:cnfStyle w:val="000000000000" w:firstRow="0" w:lastRow="0" w:firstColumn="0" w:lastColumn="0" w:oddVBand="0" w:evenVBand="0" w:oddHBand="0" w:evenHBand="0" w:firstRowFirstColumn="0" w:firstRowLastColumn="0" w:lastRowFirstColumn="0" w:lastRowLastColumn="0"/>
            </w:pPr>
            <w:r w:rsidRPr="00F96871">
              <w:t>64</w:t>
            </w:r>
          </w:p>
        </w:tc>
        <w:tc>
          <w:tcPr>
            <w:tcW w:w="566" w:type="pct"/>
          </w:tcPr>
          <w:p w14:paraId="7A1A4882" w14:textId="77777777" w:rsidR="00491ECE" w:rsidRPr="00F96871" w:rsidRDefault="00491ECE" w:rsidP="002108AC">
            <w:pPr>
              <w:cnfStyle w:val="000000000000" w:firstRow="0" w:lastRow="0" w:firstColumn="0" w:lastColumn="0" w:oddVBand="0" w:evenVBand="0" w:oddHBand="0" w:evenHBand="0" w:firstRowFirstColumn="0" w:firstRowLastColumn="0" w:lastRowFirstColumn="0" w:lastRowLastColumn="0"/>
            </w:pPr>
            <w:r w:rsidRPr="00F96871">
              <w:t>String</w:t>
            </w:r>
          </w:p>
        </w:tc>
      </w:tr>
      <w:tr w:rsidR="00491ECE" w:rsidRPr="00F96871" w14:paraId="4B2C0A0A" w14:textId="77777777" w:rsidTr="00491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pct"/>
          </w:tcPr>
          <w:p w14:paraId="54FD2C09" w14:textId="77777777" w:rsidR="00491ECE" w:rsidRPr="00F96871" w:rsidRDefault="00491ECE" w:rsidP="002108AC">
            <w:proofErr w:type="spellStart"/>
            <w:r w:rsidRPr="00F96871">
              <w:t>RecordType</w:t>
            </w:r>
            <w:proofErr w:type="spellEnd"/>
          </w:p>
        </w:tc>
        <w:tc>
          <w:tcPr>
            <w:tcW w:w="1875" w:type="pct"/>
          </w:tcPr>
          <w:p w14:paraId="0F8F4B6F"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t xml:space="preserve">Type of record that was rejected </w:t>
            </w:r>
          </w:p>
          <w:p w14:paraId="074DA5F6"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lastRenderedPageBreak/>
              <w:t>Values: Client, Employee, Visit</w:t>
            </w:r>
          </w:p>
        </w:tc>
        <w:tc>
          <w:tcPr>
            <w:tcW w:w="684" w:type="pct"/>
          </w:tcPr>
          <w:p w14:paraId="48E49087"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lastRenderedPageBreak/>
              <w:t>10</w:t>
            </w:r>
          </w:p>
        </w:tc>
        <w:tc>
          <w:tcPr>
            <w:tcW w:w="566" w:type="pct"/>
          </w:tcPr>
          <w:p w14:paraId="038973CC"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t>String</w:t>
            </w:r>
          </w:p>
        </w:tc>
      </w:tr>
      <w:tr w:rsidR="00491ECE" w:rsidRPr="00F96871" w14:paraId="09D2EDD9" w14:textId="77777777" w:rsidTr="00491ECE">
        <w:tc>
          <w:tcPr>
            <w:cnfStyle w:val="001000000000" w:firstRow="0" w:lastRow="0" w:firstColumn="1" w:lastColumn="0" w:oddVBand="0" w:evenVBand="0" w:oddHBand="0" w:evenHBand="0" w:firstRowFirstColumn="0" w:firstRowLastColumn="0" w:lastRowFirstColumn="0" w:lastRowLastColumn="0"/>
            <w:tcW w:w="1875" w:type="pct"/>
          </w:tcPr>
          <w:p w14:paraId="0D451C5E" w14:textId="77777777" w:rsidR="00491ECE" w:rsidRPr="00F96871" w:rsidRDefault="00491ECE" w:rsidP="002108AC">
            <w:proofErr w:type="spellStart"/>
            <w:r w:rsidRPr="00F96871">
              <w:t>RecordOtherID</w:t>
            </w:r>
            <w:proofErr w:type="spellEnd"/>
          </w:p>
        </w:tc>
        <w:tc>
          <w:tcPr>
            <w:tcW w:w="1875" w:type="pct"/>
          </w:tcPr>
          <w:p w14:paraId="2F5E03B6" w14:textId="77777777" w:rsidR="00491ECE" w:rsidRPr="00F96871" w:rsidRDefault="00491ECE" w:rsidP="002108AC">
            <w:pPr>
              <w:cnfStyle w:val="000000000000" w:firstRow="0" w:lastRow="0" w:firstColumn="0" w:lastColumn="0" w:oddVBand="0" w:evenVBand="0" w:oddHBand="0" w:evenHBand="0" w:firstRowFirstColumn="0" w:firstRowLastColumn="0" w:lastRowFirstColumn="0" w:lastRowLastColumn="0"/>
            </w:pPr>
            <w:r w:rsidRPr="00F96871">
              <w:t>Value of the record identifier</w:t>
            </w:r>
          </w:p>
        </w:tc>
        <w:tc>
          <w:tcPr>
            <w:tcW w:w="684" w:type="pct"/>
          </w:tcPr>
          <w:p w14:paraId="44C1347C" w14:textId="77777777" w:rsidR="00491ECE" w:rsidRPr="00F96871" w:rsidRDefault="00491ECE" w:rsidP="002108AC">
            <w:pPr>
              <w:cnfStyle w:val="000000000000" w:firstRow="0" w:lastRow="0" w:firstColumn="0" w:lastColumn="0" w:oddVBand="0" w:evenVBand="0" w:oddHBand="0" w:evenHBand="0" w:firstRowFirstColumn="0" w:firstRowLastColumn="0" w:lastRowFirstColumn="0" w:lastRowLastColumn="0"/>
            </w:pPr>
            <w:r w:rsidRPr="00F96871">
              <w:t>50</w:t>
            </w:r>
          </w:p>
        </w:tc>
        <w:tc>
          <w:tcPr>
            <w:tcW w:w="566" w:type="pct"/>
          </w:tcPr>
          <w:p w14:paraId="43074AF2" w14:textId="77777777" w:rsidR="00491ECE" w:rsidRPr="00F96871" w:rsidRDefault="00491ECE" w:rsidP="002108AC">
            <w:pPr>
              <w:cnfStyle w:val="000000000000" w:firstRow="0" w:lastRow="0" w:firstColumn="0" w:lastColumn="0" w:oddVBand="0" w:evenVBand="0" w:oddHBand="0" w:evenHBand="0" w:firstRowFirstColumn="0" w:firstRowLastColumn="0" w:lastRowFirstColumn="0" w:lastRowLastColumn="0"/>
            </w:pPr>
            <w:r w:rsidRPr="00F96871">
              <w:t>String</w:t>
            </w:r>
          </w:p>
        </w:tc>
      </w:tr>
      <w:tr w:rsidR="00491ECE" w:rsidRPr="00F96871" w14:paraId="0B97458F" w14:textId="77777777" w:rsidTr="00491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pct"/>
          </w:tcPr>
          <w:p w14:paraId="7592FC8A" w14:textId="77777777" w:rsidR="00491ECE" w:rsidRPr="00F96871" w:rsidRDefault="00491ECE" w:rsidP="002108AC">
            <w:r w:rsidRPr="00F96871">
              <w:t>Reason</w:t>
            </w:r>
          </w:p>
        </w:tc>
        <w:tc>
          <w:tcPr>
            <w:tcW w:w="1875" w:type="pct"/>
          </w:tcPr>
          <w:p w14:paraId="22EF220F"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t>Default and only value provided:</w:t>
            </w:r>
          </w:p>
          <w:p w14:paraId="4AFA70E4"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t>“Transaction Received”</w:t>
            </w:r>
          </w:p>
        </w:tc>
        <w:tc>
          <w:tcPr>
            <w:tcW w:w="684" w:type="pct"/>
          </w:tcPr>
          <w:p w14:paraId="04C9B3B2"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t>250</w:t>
            </w:r>
          </w:p>
        </w:tc>
        <w:tc>
          <w:tcPr>
            <w:tcW w:w="566" w:type="pct"/>
          </w:tcPr>
          <w:p w14:paraId="48FF7779" w14:textId="77777777" w:rsidR="00491ECE" w:rsidRPr="00F96871" w:rsidRDefault="00491ECE" w:rsidP="002108AC">
            <w:pPr>
              <w:cnfStyle w:val="000000100000" w:firstRow="0" w:lastRow="0" w:firstColumn="0" w:lastColumn="0" w:oddVBand="0" w:evenVBand="0" w:oddHBand="1" w:evenHBand="0" w:firstRowFirstColumn="0" w:firstRowLastColumn="0" w:lastRowFirstColumn="0" w:lastRowLastColumn="0"/>
            </w:pPr>
            <w:r w:rsidRPr="00F96871">
              <w:t>String</w:t>
            </w:r>
          </w:p>
        </w:tc>
      </w:tr>
    </w:tbl>
    <w:p w14:paraId="4554484E" w14:textId="77777777" w:rsidR="00DD0FC7" w:rsidRPr="00F96871" w:rsidRDefault="00DD0FC7" w:rsidP="00DD0FC7"/>
    <w:p w14:paraId="4D66AB81" w14:textId="77777777" w:rsidR="00DD0FC7" w:rsidRPr="00F96871" w:rsidRDefault="00DD0FC7" w:rsidP="00DD0FC7">
      <w:r w:rsidRPr="00F96871">
        <w:br w:type="page"/>
      </w:r>
    </w:p>
    <w:p w14:paraId="79E84C1B" w14:textId="2A2454BE" w:rsidR="0013216E" w:rsidRPr="00DE4229" w:rsidRDefault="0013216E" w:rsidP="007E79CB">
      <w:pPr>
        <w:pStyle w:val="Heading1"/>
        <w:rPr>
          <w:rFonts w:ascii="Calibri" w:hAnsi="Calibri"/>
          <w:sz w:val="28"/>
          <w:szCs w:val="28"/>
        </w:rPr>
      </w:pPr>
      <w:bookmarkStart w:id="86" w:name="_Toc502067687"/>
      <w:bookmarkStart w:id="87" w:name="_Toc143503724"/>
      <w:bookmarkEnd w:id="86"/>
      <w:r w:rsidRPr="007E79CB">
        <w:lastRenderedPageBreak/>
        <w:t>Technical</w:t>
      </w:r>
      <w:r>
        <w:t xml:space="preserve"> Companion and Examples</w:t>
      </w:r>
      <w:bookmarkEnd w:id="87"/>
    </w:p>
    <w:p w14:paraId="5FBCAC21" w14:textId="77777777" w:rsidR="0013216E" w:rsidRDefault="0013216E" w:rsidP="007E79CB">
      <w:pPr>
        <w:pStyle w:val="Heading2"/>
      </w:pPr>
      <w:bookmarkStart w:id="88" w:name="_Toc143503725"/>
      <w:r>
        <w:t>API Location</w:t>
      </w:r>
      <w:bookmarkEnd w:id="88"/>
    </w:p>
    <w:p w14:paraId="642465CC" w14:textId="77777777" w:rsidR="0013216E" w:rsidRDefault="0013216E" w:rsidP="0013216E">
      <w:pPr>
        <w:pStyle w:val="BodytextH2"/>
        <w:spacing w:after="0" w:line="240" w:lineRule="auto"/>
        <w:ind w:left="720"/>
        <w:rPr>
          <w:rFonts w:asciiTheme="minorHAnsi" w:hAnsiTheme="minorHAnsi"/>
          <w:b/>
          <w:bCs/>
          <w:sz w:val="22"/>
          <w:szCs w:val="22"/>
        </w:rPr>
      </w:pPr>
    </w:p>
    <w:p w14:paraId="4889EA98" w14:textId="0716D8A8" w:rsidR="0013216E" w:rsidRDefault="0013216E" w:rsidP="00DE4229">
      <w:pPr>
        <w:pStyle w:val="BulletText1a"/>
      </w:pPr>
      <w:r>
        <w:t>The RESTful APIs can be reached at the following locations:</w:t>
      </w:r>
    </w:p>
    <w:p w14:paraId="30EAC099" w14:textId="39AFE526" w:rsidR="0013216E" w:rsidRPr="00DA1DD5" w:rsidRDefault="002852B0" w:rsidP="002852B0">
      <w:pPr>
        <w:pStyle w:val="Steplvl1"/>
        <w:rPr>
          <w:rFonts w:eastAsiaTheme="minorHAnsi" w:cstheme="minorBidi"/>
        </w:rPr>
      </w:pPr>
      <w:r>
        <w:t>EVV</w:t>
      </w:r>
      <w:r w:rsidR="008D4BB5">
        <w:t xml:space="preserve"> Vendor</w:t>
      </w:r>
      <w:r>
        <w:t>:</w:t>
      </w:r>
    </w:p>
    <w:p w14:paraId="40DB0FEC" w14:textId="77777777" w:rsidR="00D47F45" w:rsidRPr="00DA1DD5" w:rsidRDefault="00D47F45" w:rsidP="001A3CF7">
      <w:pPr>
        <w:pStyle w:val="ListParagraph"/>
        <w:numPr>
          <w:ilvl w:val="0"/>
          <w:numId w:val="26"/>
        </w:numPr>
        <w:rPr>
          <w:rFonts w:ascii="Lato" w:eastAsiaTheme="minorHAnsi" w:hAnsi="Lato" w:cstheme="minorBidi"/>
          <w:sz w:val="24"/>
          <w:szCs w:val="24"/>
        </w:rPr>
      </w:pPr>
      <w:r w:rsidRPr="00DA1DD5">
        <w:rPr>
          <w:rFonts w:ascii="Lato" w:eastAsiaTheme="minorHAnsi" w:hAnsi="Lato" w:cstheme="minorBidi"/>
          <w:sz w:val="24"/>
          <w:szCs w:val="24"/>
        </w:rPr>
        <w:t>The endpoints accept JSON data and support the HTTP POST method.</w:t>
      </w:r>
    </w:p>
    <w:p w14:paraId="54496292" w14:textId="77777777" w:rsidR="002852B0" w:rsidRDefault="002852B0" w:rsidP="001A3CF7">
      <w:pPr>
        <w:pStyle w:val="BulletText1a"/>
        <w:numPr>
          <w:ilvl w:val="0"/>
          <w:numId w:val="27"/>
        </w:numPr>
      </w:pPr>
      <w:r>
        <w:t>Production:</w:t>
      </w:r>
    </w:p>
    <w:p w14:paraId="1E576B36" w14:textId="77777777" w:rsidR="002852B0" w:rsidRPr="00753F6E" w:rsidRDefault="002852B0" w:rsidP="001A3CF7">
      <w:pPr>
        <w:pStyle w:val="BulletText1a"/>
        <w:numPr>
          <w:ilvl w:val="0"/>
          <w:numId w:val="31"/>
        </w:numPr>
        <w:rPr>
          <w:rStyle w:val="Hyperlink"/>
        </w:rPr>
      </w:pPr>
      <w:r w:rsidRPr="00753F6E">
        <w:rPr>
          <w:rStyle w:val="Hyperlink"/>
        </w:rPr>
        <w:t>https://api.sandata.com/interfaces/intake/clients/rest/api/v1.1</w:t>
      </w:r>
    </w:p>
    <w:p w14:paraId="1AB8A6E0" w14:textId="77777777" w:rsidR="002852B0" w:rsidRPr="00753F6E" w:rsidRDefault="002852B0" w:rsidP="001A3CF7">
      <w:pPr>
        <w:pStyle w:val="BulletText1a"/>
        <w:numPr>
          <w:ilvl w:val="0"/>
          <w:numId w:val="31"/>
        </w:numPr>
        <w:rPr>
          <w:rStyle w:val="Hyperlink"/>
        </w:rPr>
      </w:pPr>
      <w:r w:rsidRPr="00753F6E">
        <w:rPr>
          <w:rStyle w:val="Hyperlink"/>
        </w:rPr>
        <w:t>https://api.sandata.com/interfaces/intake/employees/rest/api/v1.1</w:t>
      </w:r>
    </w:p>
    <w:p w14:paraId="007A086C" w14:textId="7126C02F" w:rsidR="002852B0" w:rsidRPr="00753F6E" w:rsidRDefault="002852B0" w:rsidP="001A3CF7">
      <w:pPr>
        <w:pStyle w:val="BulletText1a"/>
        <w:numPr>
          <w:ilvl w:val="0"/>
          <w:numId w:val="31"/>
        </w:numPr>
        <w:rPr>
          <w:rStyle w:val="Hyperlink"/>
        </w:rPr>
      </w:pPr>
      <w:r w:rsidRPr="00753F6E">
        <w:rPr>
          <w:rStyle w:val="Hyperlink"/>
        </w:rPr>
        <w:t>https://api.sandata.com/interfaces/intake/visits/rest/api/v1.1</w:t>
      </w:r>
    </w:p>
    <w:p w14:paraId="64A1D559" w14:textId="77777777" w:rsidR="002852B0" w:rsidRPr="00C66889" w:rsidRDefault="002852B0" w:rsidP="001A3CF7">
      <w:pPr>
        <w:pStyle w:val="BulletText1a"/>
        <w:numPr>
          <w:ilvl w:val="0"/>
          <w:numId w:val="27"/>
        </w:numPr>
      </w:pPr>
      <w:r w:rsidRPr="00C66889">
        <w:t>UAT:</w:t>
      </w:r>
    </w:p>
    <w:p w14:paraId="2F82A76D" w14:textId="77777777" w:rsidR="002852B0" w:rsidRPr="00753F6E" w:rsidRDefault="002852B0" w:rsidP="001A3CF7">
      <w:pPr>
        <w:pStyle w:val="BulletText1a"/>
        <w:numPr>
          <w:ilvl w:val="0"/>
          <w:numId w:val="31"/>
        </w:numPr>
        <w:rPr>
          <w:rStyle w:val="Hyperlink"/>
        </w:rPr>
      </w:pPr>
      <w:r w:rsidRPr="00753F6E">
        <w:rPr>
          <w:rStyle w:val="Hyperlink"/>
        </w:rPr>
        <w:t>https://uat-api.sandata.com/interfaces/intake/clients/rest/api/v1.1</w:t>
      </w:r>
    </w:p>
    <w:p w14:paraId="425DDBB6" w14:textId="77777777" w:rsidR="002852B0" w:rsidRPr="00753F6E" w:rsidRDefault="002852B0" w:rsidP="001A3CF7">
      <w:pPr>
        <w:pStyle w:val="BulletText1a"/>
        <w:numPr>
          <w:ilvl w:val="0"/>
          <w:numId w:val="31"/>
        </w:numPr>
        <w:rPr>
          <w:rStyle w:val="Hyperlink"/>
        </w:rPr>
      </w:pPr>
      <w:r w:rsidRPr="00753F6E">
        <w:rPr>
          <w:rStyle w:val="Hyperlink"/>
        </w:rPr>
        <w:t>https://uat-api.sandata.com/interfaces/intake/employees/rest/api/v1.1</w:t>
      </w:r>
    </w:p>
    <w:p w14:paraId="3806C6F4" w14:textId="0B87545B" w:rsidR="002852B0" w:rsidRPr="00753F6E" w:rsidRDefault="002852B0" w:rsidP="001A3CF7">
      <w:pPr>
        <w:pStyle w:val="BulletText1a"/>
        <w:numPr>
          <w:ilvl w:val="0"/>
          <w:numId w:val="31"/>
        </w:numPr>
        <w:rPr>
          <w:rStyle w:val="Hyperlink"/>
        </w:rPr>
      </w:pPr>
      <w:r w:rsidRPr="00753F6E">
        <w:rPr>
          <w:rStyle w:val="Hyperlink"/>
        </w:rPr>
        <w:t>https://uat-api.sandata.com/interfaces/intake/visits/rest/api/v1.1</w:t>
      </w:r>
    </w:p>
    <w:p w14:paraId="51091FCF" w14:textId="2DB43D06" w:rsidR="002852B0" w:rsidRDefault="002852B0" w:rsidP="001A3CF7">
      <w:pPr>
        <w:pStyle w:val="BulletText1a"/>
        <w:numPr>
          <w:ilvl w:val="0"/>
          <w:numId w:val="28"/>
        </w:numPr>
      </w:pPr>
      <w:r>
        <w:t>In addition, WADL documents describing the APIs can be found at the following locations:</w:t>
      </w:r>
    </w:p>
    <w:p w14:paraId="6616246F" w14:textId="77777777" w:rsidR="002852B0" w:rsidRPr="00DA1DD5" w:rsidRDefault="002852B0" w:rsidP="001A3CF7">
      <w:pPr>
        <w:pStyle w:val="BulletText1a"/>
        <w:numPr>
          <w:ilvl w:val="0"/>
          <w:numId w:val="29"/>
        </w:numPr>
      </w:pPr>
      <w:r w:rsidRPr="00DA1DD5">
        <w:t>Production:</w:t>
      </w:r>
    </w:p>
    <w:p w14:paraId="7A80A72A" w14:textId="77777777" w:rsidR="002852B0" w:rsidRPr="00753F6E" w:rsidRDefault="002852B0" w:rsidP="001A3CF7">
      <w:pPr>
        <w:pStyle w:val="BulletText1a"/>
        <w:numPr>
          <w:ilvl w:val="0"/>
          <w:numId w:val="34"/>
        </w:numPr>
        <w:rPr>
          <w:rStyle w:val="Hyperlink"/>
        </w:rPr>
      </w:pPr>
      <w:r w:rsidRPr="00753F6E">
        <w:rPr>
          <w:rStyle w:val="Hyperlink"/>
        </w:rPr>
        <w:t>https://api.sandata.com/interfaces/intake/clients/rest/api/v1.1/wadl</w:t>
      </w:r>
    </w:p>
    <w:p w14:paraId="3499E53A" w14:textId="77777777" w:rsidR="002852B0" w:rsidRPr="00753F6E" w:rsidRDefault="002852B0" w:rsidP="001A3CF7">
      <w:pPr>
        <w:pStyle w:val="BulletText1a"/>
        <w:numPr>
          <w:ilvl w:val="0"/>
          <w:numId w:val="34"/>
        </w:numPr>
        <w:rPr>
          <w:rStyle w:val="Hyperlink"/>
        </w:rPr>
      </w:pPr>
      <w:r w:rsidRPr="00753F6E">
        <w:rPr>
          <w:rStyle w:val="Hyperlink"/>
        </w:rPr>
        <w:t>https://api.sandata.com/interfaces/intake/employees/rest/api/v1.1/wadl</w:t>
      </w:r>
    </w:p>
    <w:p w14:paraId="6A75EA8A" w14:textId="338BB60C" w:rsidR="002852B0" w:rsidRPr="00753F6E" w:rsidRDefault="002852B0" w:rsidP="001A3CF7">
      <w:pPr>
        <w:pStyle w:val="BulletText1a"/>
        <w:numPr>
          <w:ilvl w:val="0"/>
          <w:numId w:val="34"/>
        </w:numPr>
        <w:rPr>
          <w:rStyle w:val="Hyperlink"/>
        </w:rPr>
      </w:pPr>
      <w:r w:rsidRPr="00753F6E">
        <w:rPr>
          <w:rStyle w:val="Hyperlink"/>
        </w:rPr>
        <w:t>https://api.sandata.com/interfaces/intake/visits/rest/api/v1.1/wadl</w:t>
      </w:r>
    </w:p>
    <w:p w14:paraId="48B39729" w14:textId="77777777" w:rsidR="002852B0" w:rsidRPr="00DA1DD5" w:rsidRDefault="002852B0" w:rsidP="001A3CF7">
      <w:pPr>
        <w:pStyle w:val="BulletText1a"/>
        <w:numPr>
          <w:ilvl w:val="0"/>
          <w:numId w:val="29"/>
        </w:numPr>
      </w:pPr>
      <w:r w:rsidRPr="00DA1DD5">
        <w:t>UAT:</w:t>
      </w:r>
    </w:p>
    <w:p w14:paraId="2CBAD05E" w14:textId="77777777" w:rsidR="002852B0" w:rsidRPr="00753F6E" w:rsidRDefault="002852B0" w:rsidP="001A3CF7">
      <w:pPr>
        <w:pStyle w:val="BulletText1a"/>
        <w:numPr>
          <w:ilvl w:val="0"/>
          <w:numId w:val="34"/>
        </w:numPr>
        <w:rPr>
          <w:rStyle w:val="Hyperlink"/>
        </w:rPr>
      </w:pPr>
      <w:r w:rsidRPr="00753F6E">
        <w:rPr>
          <w:rStyle w:val="Hyperlink"/>
        </w:rPr>
        <w:t>https://uat-api.sandata.com/interfaces/intake/clients/rest/api/v1.1/wadl</w:t>
      </w:r>
    </w:p>
    <w:p w14:paraId="15D88323" w14:textId="77777777" w:rsidR="002852B0" w:rsidRPr="00753F6E" w:rsidRDefault="002852B0" w:rsidP="001A3CF7">
      <w:pPr>
        <w:pStyle w:val="BulletText1a"/>
        <w:numPr>
          <w:ilvl w:val="0"/>
          <w:numId w:val="34"/>
        </w:numPr>
        <w:rPr>
          <w:rStyle w:val="Hyperlink"/>
        </w:rPr>
      </w:pPr>
      <w:r w:rsidRPr="00753F6E">
        <w:rPr>
          <w:rStyle w:val="Hyperlink"/>
        </w:rPr>
        <w:t>https://uat-api.sandata.com/interfaces/intake/employees/rest/api/v1.1/wadl</w:t>
      </w:r>
    </w:p>
    <w:p w14:paraId="4ED5702A" w14:textId="145BCBA7" w:rsidR="002852B0" w:rsidRPr="00753F6E" w:rsidRDefault="002852B0" w:rsidP="001A3CF7">
      <w:pPr>
        <w:pStyle w:val="BulletText1a"/>
        <w:numPr>
          <w:ilvl w:val="0"/>
          <w:numId w:val="34"/>
        </w:numPr>
        <w:rPr>
          <w:rStyle w:val="Hyperlink"/>
        </w:rPr>
      </w:pPr>
      <w:r w:rsidRPr="00753F6E">
        <w:rPr>
          <w:rStyle w:val="Hyperlink"/>
        </w:rPr>
        <w:t>https://uat-api.sandata.com/interfaces/intake/visits/rest/api/v1.1/wadl</w:t>
      </w:r>
    </w:p>
    <w:p w14:paraId="3CC7BD45" w14:textId="77777777" w:rsidR="008D2E31" w:rsidRPr="008D2E31" w:rsidRDefault="008D2E31" w:rsidP="008D2E31">
      <w:pPr>
        <w:pStyle w:val="Steplvl1Description"/>
        <w:numPr>
          <w:ilvl w:val="0"/>
          <w:numId w:val="0"/>
        </w:numPr>
      </w:pPr>
    </w:p>
    <w:p w14:paraId="38EB7DD5" w14:textId="77777777" w:rsidR="0013216E" w:rsidRDefault="0013216E" w:rsidP="00DE4229">
      <w:pPr>
        <w:pStyle w:val="BulletText1a"/>
        <w:rPr>
          <w:rFonts w:cs="Mangal"/>
        </w:rPr>
      </w:pPr>
      <w:r>
        <w:rPr>
          <w:rFonts w:cs="Mangal"/>
        </w:rPr>
        <w:t>The endpoints accept JSON data and support the HTTP POST method.</w:t>
      </w:r>
    </w:p>
    <w:p w14:paraId="3D471C76" w14:textId="77777777" w:rsidR="0013216E" w:rsidRDefault="0013216E" w:rsidP="00DE4229">
      <w:pPr>
        <w:pStyle w:val="BulletText1a"/>
        <w:rPr>
          <w:rFonts w:cs="Mangal"/>
        </w:rPr>
      </w:pPr>
    </w:p>
    <w:p w14:paraId="6C1BAAAA" w14:textId="77777777" w:rsidR="0013216E" w:rsidRDefault="0013216E" w:rsidP="00DE4229">
      <w:pPr>
        <w:pStyle w:val="BulletText1a"/>
        <w:rPr>
          <w:rFonts w:cs="Mangal"/>
        </w:rPr>
      </w:pPr>
      <w:r>
        <w:rPr>
          <w:rFonts w:cs="Mangal"/>
        </w:rPr>
        <w:t>A Sandata implementation manager will denote which API is appropriate to use given the requirements of the program.</w:t>
      </w:r>
    </w:p>
    <w:p w14:paraId="7C6F26C1" w14:textId="77777777" w:rsidR="0013216E" w:rsidRDefault="0013216E" w:rsidP="0013216E">
      <w:pPr>
        <w:ind w:left="720"/>
        <w:rPr>
          <w:rFonts w:asciiTheme="minorHAnsi" w:hAnsiTheme="minorHAnsi" w:cs="Mangal"/>
          <w:sz w:val="22"/>
          <w:szCs w:val="22"/>
        </w:rPr>
      </w:pPr>
    </w:p>
    <w:p w14:paraId="4F2EA2A3" w14:textId="77777777" w:rsidR="0013216E" w:rsidRDefault="0013216E" w:rsidP="007E79CB">
      <w:pPr>
        <w:pStyle w:val="Heading2"/>
      </w:pPr>
      <w:bookmarkStart w:id="89" w:name="_Toc143503726"/>
      <w:r>
        <w:t>Authentication Header</w:t>
      </w:r>
      <w:bookmarkEnd w:id="89"/>
    </w:p>
    <w:p w14:paraId="4B22300A" w14:textId="77777777" w:rsidR="0013216E" w:rsidRDefault="0013216E" w:rsidP="0013216E">
      <w:pPr>
        <w:ind w:left="720"/>
        <w:rPr>
          <w:rFonts w:asciiTheme="minorHAnsi" w:hAnsiTheme="minorHAnsi" w:cs="Mangal"/>
          <w:b/>
          <w:bCs/>
          <w:sz w:val="22"/>
          <w:szCs w:val="22"/>
        </w:rPr>
      </w:pPr>
    </w:p>
    <w:p w14:paraId="7999CDE4" w14:textId="77777777" w:rsidR="0013216E" w:rsidRDefault="0013216E" w:rsidP="00990EB9">
      <w:pPr>
        <w:pStyle w:val="BulletText1a"/>
      </w:pPr>
      <w:r>
        <w:t>The API endpoints utilize Basic Authentication.  Therefore, a valid “Authorization” header must be sent with each request.  This header is simply a Base 64 encoded representation of the username and password in the format “</w:t>
      </w:r>
      <w:proofErr w:type="spellStart"/>
      <w:proofErr w:type="gramStart"/>
      <w:r>
        <w:t>username:password</w:t>
      </w:r>
      <w:proofErr w:type="spellEnd"/>
      <w:proofErr w:type="gramEnd"/>
      <w:r>
        <w:t xml:space="preserve">”.  </w:t>
      </w:r>
    </w:p>
    <w:p w14:paraId="1C7C9100" w14:textId="77777777" w:rsidR="0013216E" w:rsidRDefault="0013216E" w:rsidP="00990EB9">
      <w:pPr>
        <w:pStyle w:val="BulletText1a"/>
      </w:pPr>
    </w:p>
    <w:p w14:paraId="71D37980" w14:textId="77777777" w:rsidR="0013216E" w:rsidRDefault="0013216E" w:rsidP="00990EB9">
      <w:pPr>
        <w:pStyle w:val="BulletText1a"/>
      </w:pPr>
      <w:r>
        <w:lastRenderedPageBreak/>
        <w:t xml:space="preserve">The credentials are determined and distributed during implementation.  </w:t>
      </w:r>
    </w:p>
    <w:p w14:paraId="58E90ECC" w14:textId="77777777" w:rsidR="0013216E" w:rsidRDefault="0013216E" w:rsidP="00990EB9">
      <w:pPr>
        <w:pStyle w:val="BulletText1a"/>
      </w:pPr>
    </w:p>
    <w:p w14:paraId="7FE98624" w14:textId="77777777" w:rsidR="0013216E" w:rsidRDefault="0013216E" w:rsidP="00990EB9">
      <w:pPr>
        <w:pStyle w:val="BulletText1a"/>
      </w:pPr>
      <w:r>
        <w:t xml:space="preserve">An example header for “user@example.com” with password “secret” would be: </w:t>
      </w:r>
    </w:p>
    <w:p w14:paraId="3CCC11B5" w14:textId="77777777" w:rsidR="0013216E" w:rsidRDefault="0013216E" w:rsidP="00990EB9">
      <w:pPr>
        <w:pStyle w:val="BulletText1a"/>
      </w:pPr>
    </w:p>
    <w:p w14:paraId="7BD025B1" w14:textId="77777777" w:rsidR="0013216E" w:rsidRDefault="0013216E" w:rsidP="00990EB9">
      <w:pPr>
        <w:pStyle w:val="BulletText1a"/>
        <w:rPr>
          <w:i/>
          <w:iCs/>
        </w:rPr>
      </w:pPr>
      <w:r>
        <w:rPr>
          <w:i/>
          <w:iCs/>
        </w:rPr>
        <w:t xml:space="preserve">Authorization: Basic </w:t>
      </w:r>
      <w:proofErr w:type="spellStart"/>
      <w:r>
        <w:rPr>
          <w:i/>
          <w:iCs/>
        </w:rPr>
        <w:t>dXNlckBleGFtcGxlLmNvbTpzZWNyZXQ</w:t>
      </w:r>
      <w:proofErr w:type="spellEnd"/>
      <w:r>
        <w:rPr>
          <w:i/>
          <w:iCs/>
        </w:rPr>
        <w:t>=</w:t>
      </w:r>
    </w:p>
    <w:p w14:paraId="7B42E870" w14:textId="77777777" w:rsidR="0013216E" w:rsidRDefault="0013216E" w:rsidP="0013216E">
      <w:pPr>
        <w:ind w:left="720"/>
        <w:rPr>
          <w:rFonts w:asciiTheme="minorHAnsi" w:hAnsiTheme="minorHAnsi" w:cs="Mangal"/>
          <w:i/>
          <w:iCs/>
          <w:sz w:val="22"/>
          <w:szCs w:val="22"/>
        </w:rPr>
      </w:pPr>
    </w:p>
    <w:p w14:paraId="50DC1BAE" w14:textId="77777777" w:rsidR="0013216E" w:rsidRDefault="0013216E" w:rsidP="007E79CB">
      <w:pPr>
        <w:pStyle w:val="Heading2"/>
      </w:pPr>
      <w:bookmarkStart w:id="90" w:name="_Toc143503727"/>
      <w:r>
        <w:t>Account Header</w:t>
      </w:r>
      <w:bookmarkEnd w:id="90"/>
    </w:p>
    <w:p w14:paraId="271EB9F4" w14:textId="77777777" w:rsidR="0013216E" w:rsidRDefault="0013216E" w:rsidP="0013216E">
      <w:pPr>
        <w:ind w:left="720"/>
        <w:rPr>
          <w:rFonts w:asciiTheme="minorHAnsi" w:hAnsiTheme="minorHAnsi" w:cs="Mangal"/>
          <w:b/>
          <w:bCs/>
          <w:sz w:val="22"/>
          <w:szCs w:val="22"/>
        </w:rPr>
      </w:pPr>
    </w:p>
    <w:p w14:paraId="60D09404" w14:textId="1BC55D23" w:rsidR="0013216E" w:rsidRDefault="0013216E" w:rsidP="00990EB9">
      <w:pPr>
        <w:pStyle w:val="BulletText1a"/>
      </w:pPr>
      <w:r>
        <w:t xml:space="preserve">In addition to the </w:t>
      </w:r>
      <w:r w:rsidR="000A56DC">
        <w:t>data endpoint</w:t>
      </w:r>
      <w:r>
        <w:t xml:space="preserve"> header, a header denoting the callers EVV “Account” must be sent.  The credentials provided are specific to an account, and all data sent must also correspond to that account, or the request will be rejected.  </w:t>
      </w:r>
    </w:p>
    <w:p w14:paraId="3CCB3725" w14:textId="77777777" w:rsidR="0013216E" w:rsidRDefault="0013216E" w:rsidP="00990EB9">
      <w:pPr>
        <w:pStyle w:val="BulletText1a"/>
      </w:pPr>
    </w:p>
    <w:p w14:paraId="5B0F4A2D" w14:textId="77777777" w:rsidR="0013216E" w:rsidRDefault="0013216E" w:rsidP="00990EB9">
      <w:pPr>
        <w:pStyle w:val="BulletText1a"/>
      </w:pPr>
      <w:r>
        <w:t>An example of this header would be:</w:t>
      </w:r>
    </w:p>
    <w:p w14:paraId="749D81FA" w14:textId="77777777" w:rsidR="0013216E" w:rsidRDefault="0013216E" w:rsidP="00990EB9">
      <w:pPr>
        <w:pStyle w:val="BulletText1a"/>
      </w:pPr>
    </w:p>
    <w:p w14:paraId="599047A9" w14:textId="77777777" w:rsidR="0013216E" w:rsidRDefault="0013216E" w:rsidP="00990EB9">
      <w:pPr>
        <w:pStyle w:val="BulletText1a"/>
        <w:rPr>
          <w:i/>
          <w:iCs/>
        </w:rPr>
      </w:pPr>
      <w:r>
        <w:rPr>
          <w:i/>
          <w:iCs/>
        </w:rPr>
        <w:t>Account: 12345</w:t>
      </w:r>
    </w:p>
    <w:p w14:paraId="0F19F158" w14:textId="77777777" w:rsidR="0013216E" w:rsidRDefault="0013216E" w:rsidP="00990EB9">
      <w:pPr>
        <w:pStyle w:val="BulletText1a"/>
        <w:rPr>
          <w:i/>
          <w:iCs/>
        </w:rPr>
      </w:pPr>
    </w:p>
    <w:p w14:paraId="714C735D" w14:textId="77777777" w:rsidR="0013216E" w:rsidRDefault="0013216E" w:rsidP="00990EB9">
      <w:pPr>
        <w:pStyle w:val="BulletText1a"/>
      </w:pPr>
      <w:r>
        <w:t>Alternatively, for MCO customers and other vendors sending data on behalf of multiple EVV accounts, the “</w:t>
      </w:r>
      <w:proofErr w:type="spellStart"/>
      <w:r>
        <w:t>EntityGuid</w:t>
      </w:r>
      <w:proofErr w:type="spellEnd"/>
      <w:r>
        <w:t xml:space="preserve">” header is used.  This ID will be provided by Sandata during implementation.  </w:t>
      </w:r>
    </w:p>
    <w:p w14:paraId="1CF2B20B" w14:textId="77777777" w:rsidR="0013216E" w:rsidRDefault="0013216E" w:rsidP="00990EB9">
      <w:pPr>
        <w:pStyle w:val="BulletText1a"/>
      </w:pPr>
    </w:p>
    <w:p w14:paraId="25A52232" w14:textId="77777777" w:rsidR="0013216E" w:rsidRDefault="0013216E" w:rsidP="00990EB9">
      <w:pPr>
        <w:pStyle w:val="BulletText1a"/>
      </w:pPr>
      <w:r>
        <w:t>An example of this header would be:</w:t>
      </w:r>
    </w:p>
    <w:p w14:paraId="4B1D959B" w14:textId="77777777" w:rsidR="0013216E" w:rsidRDefault="0013216E" w:rsidP="00990EB9">
      <w:pPr>
        <w:pStyle w:val="BulletText1a"/>
      </w:pPr>
    </w:p>
    <w:p w14:paraId="4901330D" w14:textId="77777777" w:rsidR="0013216E" w:rsidRDefault="0013216E" w:rsidP="00990EB9">
      <w:pPr>
        <w:pStyle w:val="BulletText1a"/>
        <w:rPr>
          <w:i/>
          <w:iCs/>
        </w:rPr>
      </w:pPr>
      <w:proofErr w:type="spellStart"/>
      <w:r>
        <w:rPr>
          <w:i/>
          <w:iCs/>
        </w:rPr>
        <w:t>EntityGuid</w:t>
      </w:r>
      <w:proofErr w:type="spellEnd"/>
      <w:r>
        <w:rPr>
          <w:i/>
          <w:iCs/>
        </w:rPr>
        <w:t>: 12345</w:t>
      </w:r>
    </w:p>
    <w:p w14:paraId="4E104819" w14:textId="77777777" w:rsidR="0013216E" w:rsidRDefault="0013216E" w:rsidP="0013216E">
      <w:pPr>
        <w:ind w:left="720"/>
        <w:rPr>
          <w:rFonts w:asciiTheme="minorHAnsi" w:hAnsiTheme="minorHAnsi" w:cs="Mangal"/>
          <w:i/>
          <w:iCs/>
          <w:sz w:val="22"/>
          <w:szCs w:val="22"/>
        </w:rPr>
      </w:pPr>
    </w:p>
    <w:p w14:paraId="61AAC0C5" w14:textId="77777777" w:rsidR="0013216E" w:rsidRDefault="0013216E" w:rsidP="007E79CB">
      <w:pPr>
        <w:pStyle w:val="Heading2"/>
      </w:pPr>
      <w:bookmarkStart w:id="91" w:name="_Toc143503728"/>
      <w:r>
        <w:t>Content-Type Header</w:t>
      </w:r>
      <w:bookmarkEnd w:id="91"/>
    </w:p>
    <w:p w14:paraId="6EB22FAA" w14:textId="77777777" w:rsidR="0013216E" w:rsidRDefault="0013216E" w:rsidP="0013216E">
      <w:pPr>
        <w:ind w:left="720"/>
        <w:rPr>
          <w:rFonts w:asciiTheme="minorHAnsi" w:hAnsiTheme="minorHAnsi" w:cs="Mangal"/>
          <w:b/>
          <w:bCs/>
          <w:sz w:val="22"/>
          <w:szCs w:val="22"/>
        </w:rPr>
      </w:pPr>
    </w:p>
    <w:p w14:paraId="44DB6E64" w14:textId="77777777" w:rsidR="0013216E" w:rsidRDefault="0013216E" w:rsidP="00990EB9">
      <w:pPr>
        <w:pStyle w:val="BulletText1a"/>
      </w:pPr>
      <w:r>
        <w:t>As with all RESTful API requests, the “Content-Type” header should also be included:</w:t>
      </w:r>
    </w:p>
    <w:p w14:paraId="3126BFE1" w14:textId="77777777" w:rsidR="0013216E" w:rsidRDefault="0013216E" w:rsidP="00990EB9">
      <w:pPr>
        <w:pStyle w:val="BulletText1a"/>
      </w:pPr>
    </w:p>
    <w:p w14:paraId="369BF481" w14:textId="77777777" w:rsidR="0013216E" w:rsidRDefault="0013216E" w:rsidP="00990EB9">
      <w:pPr>
        <w:pStyle w:val="BulletText1a"/>
      </w:pPr>
      <w:r>
        <w:rPr>
          <w:i/>
          <w:iCs/>
        </w:rPr>
        <w:t>Content-Type: application/</w:t>
      </w:r>
      <w:proofErr w:type="spellStart"/>
      <w:r>
        <w:rPr>
          <w:i/>
          <w:iCs/>
        </w:rPr>
        <w:t>json</w:t>
      </w:r>
      <w:proofErr w:type="spellEnd"/>
      <w:r>
        <w:t xml:space="preserve"> </w:t>
      </w:r>
    </w:p>
    <w:p w14:paraId="17FFC392" w14:textId="77777777" w:rsidR="0013216E" w:rsidRDefault="0013216E" w:rsidP="00990EB9">
      <w:pPr>
        <w:pStyle w:val="BulletText1a"/>
      </w:pPr>
    </w:p>
    <w:p w14:paraId="49FE6F30" w14:textId="0DBBABCD" w:rsidR="0013216E" w:rsidRDefault="007E79CB" w:rsidP="007E79CB">
      <w:pPr>
        <w:pStyle w:val="Heading2"/>
      </w:pPr>
      <w:bookmarkStart w:id="92" w:name="_Toc143503729"/>
      <w:r>
        <w:t xml:space="preserve">Suggested </w:t>
      </w:r>
      <w:r w:rsidR="0013216E">
        <w:t>Workflow</w:t>
      </w:r>
      <w:bookmarkEnd w:id="92"/>
    </w:p>
    <w:p w14:paraId="40FC524A" w14:textId="77777777" w:rsidR="0013216E" w:rsidRDefault="0013216E" w:rsidP="0013216E">
      <w:pPr>
        <w:ind w:left="720"/>
        <w:rPr>
          <w:rFonts w:asciiTheme="minorHAnsi" w:hAnsiTheme="minorHAnsi" w:cs="Mangal"/>
          <w:b/>
          <w:bCs/>
          <w:sz w:val="22"/>
          <w:szCs w:val="22"/>
        </w:rPr>
      </w:pPr>
    </w:p>
    <w:p w14:paraId="2AEDB029" w14:textId="5D218509" w:rsidR="0013216E" w:rsidRDefault="0013216E" w:rsidP="009B7A83">
      <w:pPr>
        <w:pStyle w:val="BulletText1a"/>
      </w:pPr>
      <w:r>
        <w:t xml:space="preserve">Interacting with the </w:t>
      </w:r>
      <w:r w:rsidR="003F0D3F">
        <w:t>REST</w:t>
      </w:r>
      <w:r w:rsidR="00A86370">
        <w:t>ful</w:t>
      </w:r>
      <w:r>
        <w:t xml:space="preserve"> API is a two-step process:  </w:t>
      </w:r>
    </w:p>
    <w:p w14:paraId="7B8BCF1C" w14:textId="77777777" w:rsidR="0013216E" w:rsidRDefault="0013216E" w:rsidP="009B7A83">
      <w:pPr>
        <w:pStyle w:val="BulletText1a"/>
      </w:pPr>
    </w:p>
    <w:p w14:paraId="28253CA0" w14:textId="57948AB1" w:rsidR="0013216E" w:rsidRDefault="0013216E" w:rsidP="009B7A83">
      <w:pPr>
        <w:pStyle w:val="Steplvl1"/>
      </w:pPr>
      <w:r>
        <w:t>Step 1 – Send a POST request with the data to the API</w:t>
      </w:r>
    </w:p>
    <w:p w14:paraId="37938FB5" w14:textId="77777777" w:rsidR="0013216E" w:rsidRDefault="0013216E" w:rsidP="009B7A83">
      <w:pPr>
        <w:pStyle w:val="Steplvl1"/>
      </w:pPr>
      <w:r>
        <w:t>Step 2 – Utilize the GET “Status” API to check that processing completed successfully</w:t>
      </w:r>
    </w:p>
    <w:p w14:paraId="32FCD478" w14:textId="77777777" w:rsidR="0013216E" w:rsidRDefault="0013216E" w:rsidP="009B7A83">
      <w:pPr>
        <w:pStyle w:val="BulletText1a"/>
      </w:pPr>
    </w:p>
    <w:p w14:paraId="286FBE89" w14:textId="77777777" w:rsidR="0013216E" w:rsidRDefault="0013216E" w:rsidP="009B7A83">
      <w:pPr>
        <w:pStyle w:val="BulletText1a"/>
      </w:pPr>
      <w:r>
        <w:lastRenderedPageBreak/>
        <w:t xml:space="preserve">If the call for Status check results in a </w:t>
      </w:r>
      <w:proofErr w:type="spellStart"/>
      <w:r>
        <w:t>messageSummary</w:t>
      </w:r>
      <w:proofErr w:type="spellEnd"/>
      <w:r>
        <w:t xml:space="preserve"> of “The result for the input UUID is not ready yet. Please try again.”, then the sender process must “sleep” and recheck Status until the Status API call returns a </w:t>
      </w:r>
      <w:proofErr w:type="spellStart"/>
      <w:r>
        <w:t>messageSummary</w:t>
      </w:r>
      <w:proofErr w:type="spellEnd"/>
      <w:r>
        <w:t xml:space="preserve"> of either “All records updated successfully.” Or </w:t>
      </w:r>
      <w:proofErr w:type="gramStart"/>
      <w:r>
        <w:t>…”Records</w:t>
      </w:r>
      <w:proofErr w:type="gramEnd"/>
      <w:r>
        <w:t xml:space="preserve"> uploaded, please check errors/warnings and try again.”</w:t>
      </w:r>
    </w:p>
    <w:p w14:paraId="61ED576C" w14:textId="77777777" w:rsidR="0013216E" w:rsidRDefault="0013216E" w:rsidP="009B7A83">
      <w:pPr>
        <w:pStyle w:val="BulletText1a"/>
      </w:pPr>
    </w:p>
    <w:p w14:paraId="693FB947" w14:textId="77777777" w:rsidR="0013216E" w:rsidRDefault="0013216E" w:rsidP="009B7A83">
      <w:pPr>
        <w:pStyle w:val="BulletText1a"/>
      </w:pPr>
      <w:r>
        <w:t>Details are as follows:</w:t>
      </w:r>
    </w:p>
    <w:p w14:paraId="4CB3B9F9" w14:textId="77777777" w:rsidR="0013216E" w:rsidRDefault="0013216E" w:rsidP="009B7A83">
      <w:pPr>
        <w:pStyle w:val="BulletText1a"/>
      </w:pPr>
    </w:p>
    <w:p w14:paraId="25F275DA" w14:textId="77777777" w:rsidR="0013216E" w:rsidRDefault="0013216E" w:rsidP="009B7A83">
      <w:pPr>
        <w:pStyle w:val="BulletText1a"/>
      </w:pPr>
      <w:r>
        <w:t xml:space="preserve">The first step is to POST the data being sent to the URL mentioned above in the “API Location” section.  When data is sent, the Sandata system will validate the input meets the business requirements, process the data, and return a response.  </w:t>
      </w:r>
    </w:p>
    <w:p w14:paraId="619FF15A" w14:textId="77777777" w:rsidR="0013216E" w:rsidRDefault="0013216E" w:rsidP="009B7A83">
      <w:pPr>
        <w:pStyle w:val="BulletText1a"/>
      </w:pPr>
    </w:p>
    <w:p w14:paraId="4FFAFCA2" w14:textId="37783CAE" w:rsidR="0013216E" w:rsidRDefault="0013216E" w:rsidP="009B7A83">
      <w:pPr>
        <w:pStyle w:val="BulletText1a"/>
      </w:pPr>
      <w:r>
        <w:t xml:space="preserve">The response sends back some key pieces of information.  This includes any errors that may have been flagged, as well as a UUID, generated by Sandata, which uniquely identifies the request.  See </w:t>
      </w:r>
      <w:r w:rsidR="007C4E81">
        <w:t>example</w:t>
      </w:r>
      <w:r>
        <w:t xml:space="preserve"> responses below in the “</w:t>
      </w:r>
      <w:hyperlink w:anchor="_Sample_Responses" w:history="1">
        <w:r w:rsidRPr="007C4E81">
          <w:rPr>
            <w:rStyle w:val="Hyperlink"/>
          </w:rPr>
          <w:t>Sample Response</w:t>
        </w:r>
        <w:r w:rsidR="007C4E81" w:rsidRPr="007C4E81">
          <w:rPr>
            <w:rStyle w:val="Hyperlink"/>
          </w:rPr>
          <w:t>s</w:t>
        </w:r>
      </w:hyperlink>
      <w:r>
        <w:t>” section.</w:t>
      </w:r>
    </w:p>
    <w:p w14:paraId="6ABAC51D" w14:textId="77777777" w:rsidR="0013216E" w:rsidRDefault="0013216E" w:rsidP="009B7A83">
      <w:pPr>
        <w:pStyle w:val="BulletText1a"/>
      </w:pPr>
    </w:p>
    <w:p w14:paraId="1A28E9D1" w14:textId="77777777" w:rsidR="0013216E" w:rsidRDefault="0013216E" w:rsidP="009B7A83">
      <w:pPr>
        <w:pStyle w:val="BulletText1a"/>
      </w:pPr>
      <w:r>
        <w:t xml:space="preserve">After this response is sent, the Sandata system begins processing the data into the system.  Since the initial POST has already received a response, callers must use a second endpoint to check on the status of their request.  </w:t>
      </w:r>
    </w:p>
    <w:p w14:paraId="2E9EA934" w14:textId="77777777" w:rsidR="0013216E" w:rsidRDefault="0013216E" w:rsidP="009B7A83">
      <w:pPr>
        <w:pStyle w:val="BulletText1a"/>
      </w:pPr>
    </w:p>
    <w:p w14:paraId="17CE0529" w14:textId="77777777" w:rsidR="0013216E" w:rsidRDefault="0013216E" w:rsidP="009B7A83">
      <w:pPr>
        <w:pStyle w:val="BulletText1a"/>
      </w:pPr>
      <w:r>
        <w:t xml:space="preserve">To this end, the API is accompanied by an additional endpoint for checking status.  This endpoint is reached simply by appending “/status” to the URL in the “API Location” section above.  Calls to this endpoint must utilize the HTTP GET method and send in the UUID that is returned in the response to the POST call.  </w:t>
      </w:r>
    </w:p>
    <w:p w14:paraId="55A8C47E" w14:textId="77777777" w:rsidR="0013216E" w:rsidRDefault="0013216E" w:rsidP="009B7A83">
      <w:pPr>
        <w:pStyle w:val="BulletText1a"/>
      </w:pPr>
    </w:p>
    <w:p w14:paraId="4687045E" w14:textId="77777777" w:rsidR="0013216E" w:rsidRDefault="0013216E" w:rsidP="009B7A83">
      <w:pPr>
        <w:pStyle w:val="BulletText1a"/>
      </w:pPr>
      <w:r>
        <w:t>An example GET request for status would be sent as follows:</w:t>
      </w:r>
    </w:p>
    <w:p w14:paraId="44BF67E2" w14:textId="77777777" w:rsidR="0013216E" w:rsidRDefault="0013216E" w:rsidP="009B7A83">
      <w:pPr>
        <w:pStyle w:val="BulletText1a"/>
      </w:pPr>
    </w:p>
    <w:p w14:paraId="2BF27A3D" w14:textId="77777777" w:rsidR="008043B8" w:rsidRDefault="00000000" w:rsidP="008043B8">
      <w:pPr>
        <w:ind w:left="720"/>
        <w:rPr>
          <w:rFonts w:eastAsia="Times New Roman" w:cs="Mangal"/>
          <w:szCs w:val="20"/>
        </w:rPr>
      </w:pPr>
      <w:hyperlink r:id="rId18" w:history="1">
        <w:r w:rsidR="008043B8" w:rsidRPr="00F24681">
          <w:rPr>
            <w:rStyle w:val="Hyperlink"/>
            <w:rFonts w:eastAsia="Times New Roman" w:cs="Mangal"/>
          </w:rPr>
          <w:t>https://api.sandata.com/interfaces/intake/clients/rest/api/v1.1/status?uuid=8d7c31f7-4a09-41a9-8edd-f9819def58f1</w:t>
        </w:r>
      </w:hyperlink>
    </w:p>
    <w:p w14:paraId="509E5A4E" w14:textId="77777777" w:rsidR="0013216E" w:rsidRDefault="0013216E" w:rsidP="009B7A83">
      <w:pPr>
        <w:pStyle w:val="BulletText1a"/>
      </w:pPr>
    </w:p>
    <w:p w14:paraId="65FB5340" w14:textId="127E802A" w:rsidR="0013216E" w:rsidRDefault="0013216E" w:rsidP="009B7A83">
      <w:pPr>
        <w:pStyle w:val="BulletText1a"/>
      </w:pPr>
      <w:r>
        <w:t>In summary, the caller would POST data to the API, receive a response with a UUID, then utilize the “status” endpoint via GET in order to determin</w:t>
      </w:r>
      <w:r w:rsidR="008C13A2">
        <w:t>e</w:t>
      </w:r>
      <w:r>
        <w:t xml:space="preserve"> if processing was completed and successful.</w:t>
      </w:r>
    </w:p>
    <w:p w14:paraId="5D02E7A1" w14:textId="77777777" w:rsidR="00BE41E4" w:rsidRDefault="00BE41E4" w:rsidP="00EA58CF">
      <w:pPr>
        <w:pStyle w:val="BulletText1a"/>
      </w:pPr>
    </w:p>
    <w:p w14:paraId="0A4F4AA1" w14:textId="30F2772C" w:rsidR="00EA58CF" w:rsidRDefault="00EA58CF" w:rsidP="00EA58CF">
      <w:pPr>
        <w:pStyle w:val="BulletText1a"/>
        <w:rPr>
          <w:rFonts w:ascii="Verdana" w:hAnsi="Verdana"/>
        </w:rPr>
      </w:pPr>
      <w:r>
        <w:t xml:space="preserve">An example </w:t>
      </w:r>
      <w:r w:rsidR="008D4BB5">
        <w:t>EVV Vendor</w:t>
      </w:r>
      <w:r w:rsidR="00BE41E4">
        <w:t xml:space="preserve"> </w:t>
      </w:r>
      <w:r>
        <w:t>workflow when sending employees, clients, and visits would be:</w:t>
      </w:r>
    </w:p>
    <w:p w14:paraId="1EEEC0E8" w14:textId="77777777" w:rsidR="00EA58CF" w:rsidRDefault="00EA58CF" w:rsidP="00EA58CF">
      <w:pPr>
        <w:pStyle w:val="BulletText1a"/>
      </w:pPr>
      <w:r>
        <w:tab/>
      </w:r>
    </w:p>
    <w:p w14:paraId="486B4385" w14:textId="77777777" w:rsidR="00EA58CF" w:rsidRDefault="00EA58CF" w:rsidP="001A3CF7">
      <w:pPr>
        <w:pStyle w:val="BulletText1a"/>
        <w:numPr>
          <w:ilvl w:val="0"/>
          <w:numId w:val="9"/>
        </w:numPr>
      </w:pPr>
      <w:r>
        <w:t>Send POST request with employee data; receive UUID.</w:t>
      </w:r>
    </w:p>
    <w:p w14:paraId="560A2AD8" w14:textId="77777777" w:rsidR="00EA58CF" w:rsidRDefault="00EA58CF" w:rsidP="001A3CF7">
      <w:pPr>
        <w:pStyle w:val="BulletText1a"/>
        <w:numPr>
          <w:ilvl w:val="0"/>
          <w:numId w:val="9"/>
        </w:numPr>
      </w:pPr>
      <w:r>
        <w:t>Utilize UUID to query employee “Status” API; if still processing, sleep and recheck.</w:t>
      </w:r>
    </w:p>
    <w:p w14:paraId="5F1A7F07" w14:textId="77777777" w:rsidR="00EA58CF" w:rsidRDefault="00EA58CF" w:rsidP="001A3CF7">
      <w:pPr>
        <w:pStyle w:val="BulletText1a"/>
        <w:numPr>
          <w:ilvl w:val="0"/>
          <w:numId w:val="9"/>
        </w:numPr>
      </w:pPr>
      <w:r>
        <w:t>Once “Status” API for employees indicates processing is finished, send POST request with client data; receive UUID.</w:t>
      </w:r>
    </w:p>
    <w:p w14:paraId="1688123A" w14:textId="77777777" w:rsidR="00EA58CF" w:rsidRDefault="00EA58CF" w:rsidP="001A3CF7">
      <w:pPr>
        <w:pStyle w:val="BulletText1a"/>
        <w:numPr>
          <w:ilvl w:val="0"/>
          <w:numId w:val="9"/>
        </w:numPr>
      </w:pPr>
      <w:r>
        <w:t>Utilize UUID to query client “Status” API; if still processing, sleep and recheck.</w:t>
      </w:r>
    </w:p>
    <w:p w14:paraId="7D2FF702" w14:textId="77777777" w:rsidR="00EA58CF" w:rsidRDefault="00EA58CF" w:rsidP="001A3CF7">
      <w:pPr>
        <w:pStyle w:val="BulletText1a"/>
        <w:numPr>
          <w:ilvl w:val="0"/>
          <w:numId w:val="9"/>
        </w:numPr>
      </w:pPr>
      <w:r>
        <w:t>Once “Status” API for client indicates processing is finished, send POST request with visit data; receive UUID.</w:t>
      </w:r>
    </w:p>
    <w:p w14:paraId="342413EB" w14:textId="77777777" w:rsidR="00EA58CF" w:rsidRDefault="00EA58CF" w:rsidP="001A3CF7">
      <w:pPr>
        <w:pStyle w:val="BulletText1a"/>
        <w:numPr>
          <w:ilvl w:val="0"/>
          <w:numId w:val="9"/>
        </w:numPr>
      </w:pPr>
      <w:r>
        <w:t>Utilize UUID to query visit “Status” API; if still processing, sleep and recheck.</w:t>
      </w:r>
    </w:p>
    <w:p w14:paraId="7B1D340D" w14:textId="43B8C652" w:rsidR="00CF7A9A" w:rsidRDefault="00EA58CF" w:rsidP="001E09F0">
      <w:pPr>
        <w:pStyle w:val="BulletText1a"/>
        <w:numPr>
          <w:ilvl w:val="0"/>
          <w:numId w:val="9"/>
        </w:numPr>
      </w:pPr>
      <w:r>
        <w:t>Once “Status” API for visits indicates processing is finished, all data has been transmitted</w:t>
      </w:r>
      <w:r w:rsidR="001E09F0">
        <w:t>.</w:t>
      </w:r>
    </w:p>
    <w:p w14:paraId="35CDE669" w14:textId="77777777" w:rsidR="007E79CB" w:rsidRDefault="00483E1B" w:rsidP="00A952FF">
      <w:pPr>
        <w:pStyle w:val="Heading1"/>
      </w:pPr>
      <w:bookmarkStart w:id="93" w:name="_Appendix"/>
      <w:bookmarkStart w:id="94" w:name="_Toc143503730"/>
      <w:bookmarkEnd w:id="93"/>
      <w:r w:rsidRPr="00A952FF">
        <w:lastRenderedPageBreak/>
        <w:t>Appendix</w:t>
      </w:r>
      <w:bookmarkEnd w:id="94"/>
      <w:r>
        <w:t xml:space="preserve"> </w:t>
      </w:r>
    </w:p>
    <w:p w14:paraId="5F95CA1D" w14:textId="77777777" w:rsidR="00A675F1" w:rsidRDefault="00A675F1" w:rsidP="004779C8"/>
    <w:p w14:paraId="4926FEDD" w14:textId="33E3C7B9" w:rsidR="00BD49BD" w:rsidRDefault="00BD49BD" w:rsidP="00BD49BD">
      <w:pPr>
        <w:pStyle w:val="Heading2"/>
      </w:pPr>
      <w:bookmarkStart w:id="95" w:name="_Toc143503731"/>
      <w:r>
        <w:t>Field Level Errors</w:t>
      </w:r>
      <w:bookmarkEnd w:id="95"/>
    </w:p>
    <w:tbl>
      <w:tblPr>
        <w:tblStyle w:val="SandataTable"/>
        <w:tblW w:w="4667" w:type="pct"/>
        <w:tblLook w:val="01E0" w:firstRow="1" w:lastRow="1" w:firstColumn="1" w:lastColumn="1" w:noHBand="0" w:noVBand="0"/>
      </w:tblPr>
      <w:tblGrid>
        <w:gridCol w:w="2044"/>
        <w:gridCol w:w="2021"/>
        <w:gridCol w:w="4662"/>
      </w:tblGrid>
      <w:tr w:rsidR="00BD49BD" w:rsidRPr="00980C80" w14:paraId="56BCB76C" w14:textId="77777777" w:rsidTr="00D1025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pct"/>
          </w:tcPr>
          <w:p w14:paraId="780C51D4" w14:textId="77777777" w:rsidR="00BD49BD" w:rsidRPr="00283EB6" w:rsidRDefault="00BD49BD" w:rsidP="00D10257">
            <w:pPr>
              <w:pStyle w:val="TableParagraph"/>
            </w:pPr>
            <w:r w:rsidRPr="00283EB6">
              <w:rPr>
                <w:color w:val="FFFFFF" w:themeColor="background1"/>
              </w:rPr>
              <w:t>Section</w:t>
            </w:r>
          </w:p>
        </w:tc>
        <w:tc>
          <w:tcPr>
            <w:cnfStyle w:val="000010000000" w:firstRow="0" w:lastRow="0" w:firstColumn="0" w:lastColumn="0" w:oddVBand="1" w:evenVBand="0" w:oddHBand="0" w:evenHBand="0" w:firstRowFirstColumn="0" w:firstRowLastColumn="0" w:lastRowFirstColumn="0" w:lastRowLastColumn="0"/>
            <w:tcW w:w="1158" w:type="pct"/>
          </w:tcPr>
          <w:p w14:paraId="0BAC214A" w14:textId="77777777" w:rsidR="00BD49BD" w:rsidRPr="00897C48" w:rsidRDefault="00BD49BD" w:rsidP="00D10257">
            <w:pPr>
              <w:spacing w:after="80"/>
              <w:rPr>
                <w:rFonts w:asciiTheme="minorHAnsi" w:eastAsia="Calibri" w:hAnsiTheme="minorHAnsi" w:cstheme="minorHAnsi"/>
                <w:b/>
                <w:sz w:val="22"/>
              </w:rPr>
            </w:pPr>
            <w:r w:rsidRPr="00897C48">
              <w:rPr>
                <w:rFonts w:asciiTheme="minorHAnsi" w:eastAsia="Calibri" w:hAnsiTheme="minorHAnsi" w:cstheme="minorHAnsi"/>
                <w:b/>
                <w:sz w:val="22"/>
              </w:rPr>
              <w:t>Field Name</w:t>
            </w:r>
          </w:p>
        </w:tc>
        <w:tc>
          <w:tcPr>
            <w:cnfStyle w:val="000100000000" w:firstRow="0" w:lastRow="0" w:firstColumn="0" w:lastColumn="1" w:oddVBand="0" w:evenVBand="0" w:oddHBand="0" w:evenHBand="0" w:firstRowFirstColumn="0" w:firstRowLastColumn="0" w:lastRowFirstColumn="0" w:lastRowLastColumn="0"/>
            <w:tcW w:w="2671" w:type="pct"/>
          </w:tcPr>
          <w:p w14:paraId="6585BD51" w14:textId="77777777" w:rsidR="00BD49BD" w:rsidRPr="00897C48" w:rsidRDefault="00BD49BD" w:rsidP="00D10257">
            <w:pPr>
              <w:spacing w:after="80"/>
              <w:rPr>
                <w:rFonts w:asciiTheme="minorHAnsi" w:eastAsia="Calibri" w:hAnsiTheme="minorHAnsi" w:cstheme="minorHAnsi"/>
                <w:b/>
                <w:sz w:val="22"/>
              </w:rPr>
            </w:pPr>
            <w:r w:rsidRPr="00897C48">
              <w:rPr>
                <w:rFonts w:asciiTheme="minorHAnsi" w:eastAsia="Calibri" w:hAnsiTheme="minorHAnsi" w:cstheme="minorHAnsi"/>
                <w:b/>
                <w:sz w:val="22"/>
              </w:rPr>
              <w:t>Description</w:t>
            </w:r>
          </w:p>
        </w:tc>
      </w:tr>
      <w:tr w:rsidR="00BD49BD" w:rsidRPr="00E75434" w14:paraId="1A7DCCC0" w14:textId="77777777" w:rsidTr="00D102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pct"/>
          </w:tcPr>
          <w:p w14:paraId="20D592C3" w14:textId="77777777" w:rsidR="00BD49BD" w:rsidRPr="00283EB6" w:rsidRDefault="00BD49BD" w:rsidP="00D10257">
            <w:pPr>
              <w:pStyle w:val="TableParagraph"/>
            </w:pPr>
            <w:r w:rsidRPr="00283EB6">
              <w:t>Client General</w:t>
            </w:r>
          </w:p>
        </w:tc>
        <w:tc>
          <w:tcPr>
            <w:cnfStyle w:val="000010000000" w:firstRow="0" w:lastRow="0" w:firstColumn="0" w:lastColumn="0" w:oddVBand="1" w:evenVBand="0" w:oddHBand="0" w:evenHBand="0" w:firstRowFirstColumn="0" w:firstRowLastColumn="0" w:lastRowFirstColumn="0" w:lastRowLastColumn="0"/>
            <w:tcW w:w="1158" w:type="pct"/>
          </w:tcPr>
          <w:p w14:paraId="3C6C053A" w14:textId="77777777" w:rsidR="00BD49BD" w:rsidRPr="00283EB6" w:rsidRDefault="00BD49BD" w:rsidP="00D10257">
            <w:pPr>
              <w:pStyle w:val="TableParagraph"/>
              <w:rPr>
                <w:b w:val="0"/>
                <w:bCs/>
              </w:rPr>
            </w:pPr>
            <w:proofErr w:type="spellStart"/>
            <w:r w:rsidRPr="00283EB6">
              <w:rPr>
                <w:b w:val="0"/>
                <w:bCs/>
              </w:rPr>
              <w:t>ClientFirstName</w:t>
            </w:r>
            <w:proofErr w:type="spellEnd"/>
          </w:p>
        </w:tc>
        <w:tc>
          <w:tcPr>
            <w:cnfStyle w:val="000100000000" w:firstRow="0" w:lastRow="0" w:firstColumn="0" w:lastColumn="1" w:oddVBand="0" w:evenVBand="0" w:oddHBand="0" w:evenHBand="0" w:firstRowFirstColumn="0" w:firstRowLastColumn="0" w:lastRowFirstColumn="0" w:lastRowLastColumn="0"/>
            <w:tcW w:w="2671" w:type="pct"/>
          </w:tcPr>
          <w:p w14:paraId="1711595D" w14:textId="77777777" w:rsidR="00BD49BD" w:rsidRPr="00283EB6" w:rsidRDefault="00BD49BD" w:rsidP="00D10257">
            <w:pPr>
              <w:pStyle w:val="TableParagraph"/>
            </w:pPr>
            <w:r w:rsidRPr="00283EB6">
              <w:t>Only the following special characters will be accepted:</w:t>
            </w:r>
          </w:p>
          <w:p w14:paraId="0F9E0FB7" w14:textId="77777777" w:rsidR="00BD49BD" w:rsidRPr="00283EB6" w:rsidRDefault="00BD49BD" w:rsidP="00CF7C66">
            <w:pPr>
              <w:pStyle w:val="TableParagraph"/>
              <w:numPr>
                <w:ilvl w:val="0"/>
                <w:numId w:val="37"/>
              </w:numPr>
            </w:pPr>
            <w:r w:rsidRPr="00283EB6">
              <w:t>Alpha Letters</w:t>
            </w:r>
          </w:p>
          <w:p w14:paraId="3DCDAB88" w14:textId="77777777" w:rsidR="00BD49BD" w:rsidRPr="00283EB6" w:rsidRDefault="00BD49BD" w:rsidP="00CF7C66">
            <w:pPr>
              <w:pStyle w:val="TableParagraph"/>
              <w:numPr>
                <w:ilvl w:val="0"/>
                <w:numId w:val="37"/>
              </w:numPr>
            </w:pPr>
            <w:r w:rsidRPr="00283EB6">
              <w:t>Hyphens</w:t>
            </w:r>
          </w:p>
          <w:p w14:paraId="163A6842" w14:textId="77777777" w:rsidR="00BD49BD" w:rsidRPr="00283EB6" w:rsidRDefault="00BD49BD" w:rsidP="00CF7C66">
            <w:pPr>
              <w:pStyle w:val="TableParagraph"/>
              <w:numPr>
                <w:ilvl w:val="0"/>
                <w:numId w:val="37"/>
              </w:numPr>
            </w:pPr>
            <w:r w:rsidRPr="00283EB6">
              <w:t>Periods</w:t>
            </w:r>
          </w:p>
          <w:p w14:paraId="59BE7C60" w14:textId="77777777" w:rsidR="00BD49BD" w:rsidRPr="00283EB6" w:rsidRDefault="00BD49BD" w:rsidP="00CF7C66">
            <w:pPr>
              <w:pStyle w:val="TableParagraph"/>
              <w:numPr>
                <w:ilvl w:val="0"/>
                <w:numId w:val="37"/>
              </w:numPr>
            </w:pPr>
            <w:r w:rsidRPr="00283EB6">
              <w:t>Apostrophe</w:t>
            </w:r>
          </w:p>
          <w:p w14:paraId="7BB644E4" w14:textId="77777777" w:rsidR="00BD49BD" w:rsidRPr="00283EB6" w:rsidRDefault="00BD49BD" w:rsidP="00D10257">
            <w:pPr>
              <w:pStyle w:val="TableParagraph"/>
            </w:pPr>
            <w:r w:rsidRPr="00283EB6">
              <w:t>All other special characters will be rejected.</w:t>
            </w:r>
          </w:p>
        </w:tc>
      </w:tr>
      <w:tr w:rsidR="00BD49BD" w:rsidRPr="00E75434" w14:paraId="44C3D129" w14:textId="77777777" w:rsidTr="00D95556">
        <w:trPr>
          <w:trHeight w:val="607"/>
        </w:trPr>
        <w:tc>
          <w:tcPr>
            <w:cnfStyle w:val="001000000000" w:firstRow="0" w:lastRow="0" w:firstColumn="1" w:lastColumn="0" w:oddVBand="0" w:evenVBand="0" w:oddHBand="0" w:evenHBand="0" w:firstRowFirstColumn="0" w:firstRowLastColumn="0" w:lastRowFirstColumn="0" w:lastRowLastColumn="0"/>
            <w:tcW w:w="1171" w:type="pct"/>
          </w:tcPr>
          <w:p w14:paraId="6724A735" w14:textId="77777777" w:rsidR="00BD49BD" w:rsidRPr="00AD1289" w:rsidRDefault="00BD49BD" w:rsidP="00D10257">
            <w:pPr>
              <w:pStyle w:val="TableParagraph"/>
            </w:pPr>
            <w:r w:rsidRPr="00AD1289">
              <w:t>Client General</w:t>
            </w:r>
          </w:p>
        </w:tc>
        <w:tc>
          <w:tcPr>
            <w:cnfStyle w:val="000010000000" w:firstRow="0" w:lastRow="0" w:firstColumn="0" w:lastColumn="0" w:oddVBand="1" w:evenVBand="0" w:oddHBand="0" w:evenHBand="0" w:firstRowFirstColumn="0" w:firstRowLastColumn="0" w:lastRowFirstColumn="0" w:lastRowLastColumn="0"/>
            <w:tcW w:w="1158" w:type="pct"/>
            <w:shd w:val="clear" w:color="auto" w:fill="auto"/>
          </w:tcPr>
          <w:p w14:paraId="042F84B5" w14:textId="77777777" w:rsidR="00BD49BD" w:rsidRPr="00AD1289" w:rsidRDefault="00BD49BD" w:rsidP="00D10257">
            <w:pPr>
              <w:pStyle w:val="TableParagraph"/>
              <w:rPr>
                <w:b w:val="0"/>
                <w:bCs/>
              </w:rPr>
            </w:pPr>
            <w:proofErr w:type="spellStart"/>
            <w:r w:rsidRPr="00AD1289">
              <w:rPr>
                <w:b w:val="0"/>
                <w:bCs/>
              </w:rPr>
              <w:t>ClientLastName</w:t>
            </w:r>
            <w:proofErr w:type="spellEnd"/>
          </w:p>
        </w:tc>
        <w:tc>
          <w:tcPr>
            <w:cnfStyle w:val="000100000000" w:firstRow="0" w:lastRow="0" w:firstColumn="0" w:lastColumn="1" w:oddVBand="0" w:evenVBand="0" w:oddHBand="0" w:evenHBand="0" w:firstRowFirstColumn="0" w:firstRowLastColumn="0" w:lastRowFirstColumn="0" w:lastRowLastColumn="0"/>
            <w:tcW w:w="2671" w:type="pct"/>
          </w:tcPr>
          <w:p w14:paraId="2E02CF2C" w14:textId="77777777" w:rsidR="00BD49BD" w:rsidRPr="00AD1289" w:rsidRDefault="00BD49BD" w:rsidP="00D10257">
            <w:pPr>
              <w:pStyle w:val="TableParagraph"/>
            </w:pPr>
            <w:r w:rsidRPr="00AD1289">
              <w:t>Only the following special characters will be accepted:</w:t>
            </w:r>
          </w:p>
          <w:p w14:paraId="3CD2A666" w14:textId="77777777" w:rsidR="00BD49BD" w:rsidRPr="00AD1289" w:rsidRDefault="00BD49BD" w:rsidP="00CF7C66">
            <w:pPr>
              <w:pStyle w:val="TableParagraph"/>
              <w:numPr>
                <w:ilvl w:val="0"/>
                <w:numId w:val="38"/>
              </w:numPr>
            </w:pPr>
            <w:r w:rsidRPr="00AD1289">
              <w:t>Alpha Letters</w:t>
            </w:r>
          </w:p>
          <w:p w14:paraId="7846619B" w14:textId="77777777" w:rsidR="00BD49BD" w:rsidRPr="00AD1289" w:rsidRDefault="00BD49BD" w:rsidP="00CF7C66">
            <w:pPr>
              <w:pStyle w:val="TableParagraph"/>
              <w:numPr>
                <w:ilvl w:val="0"/>
                <w:numId w:val="38"/>
              </w:numPr>
            </w:pPr>
            <w:r w:rsidRPr="00AD1289">
              <w:t>Hyphens</w:t>
            </w:r>
          </w:p>
          <w:p w14:paraId="3F1B6D3F" w14:textId="77777777" w:rsidR="00BD49BD" w:rsidRPr="00AD1289" w:rsidRDefault="00BD49BD" w:rsidP="00CF7C66">
            <w:pPr>
              <w:pStyle w:val="TableParagraph"/>
              <w:numPr>
                <w:ilvl w:val="0"/>
                <w:numId w:val="38"/>
              </w:numPr>
            </w:pPr>
            <w:r w:rsidRPr="00AD1289">
              <w:t>Periods</w:t>
            </w:r>
          </w:p>
          <w:p w14:paraId="1A3AE022" w14:textId="77777777" w:rsidR="00BD49BD" w:rsidRPr="00AD1289" w:rsidRDefault="00BD49BD" w:rsidP="00CF7C66">
            <w:pPr>
              <w:pStyle w:val="TableParagraph"/>
              <w:numPr>
                <w:ilvl w:val="0"/>
                <w:numId w:val="38"/>
              </w:numPr>
            </w:pPr>
            <w:r w:rsidRPr="00AD1289">
              <w:t>Apostrophe</w:t>
            </w:r>
          </w:p>
          <w:p w14:paraId="5FB52E73" w14:textId="77777777" w:rsidR="00BD49BD" w:rsidRPr="00AD1289" w:rsidRDefault="00BD49BD" w:rsidP="00D10257">
            <w:pPr>
              <w:pStyle w:val="TableParagraph"/>
            </w:pPr>
            <w:r w:rsidRPr="00AD1289">
              <w:t>All other special characters will be rejected.</w:t>
            </w:r>
          </w:p>
        </w:tc>
      </w:tr>
      <w:tr w:rsidR="00BD49BD" w:rsidRPr="00E75434" w14:paraId="08585E00" w14:textId="77777777" w:rsidTr="00D102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pct"/>
          </w:tcPr>
          <w:p w14:paraId="273BF481" w14:textId="77777777" w:rsidR="00BD49BD" w:rsidRPr="00AD1289" w:rsidRDefault="00BD49BD" w:rsidP="00D10257">
            <w:pPr>
              <w:pStyle w:val="TableParagraph"/>
            </w:pPr>
            <w:r w:rsidRPr="00AD1289">
              <w:t>Client General</w:t>
            </w:r>
          </w:p>
        </w:tc>
        <w:tc>
          <w:tcPr>
            <w:cnfStyle w:val="000010000000" w:firstRow="0" w:lastRow="0" w:firstColumn="0" w:lastColumn="0" w:oddVBand="1" w:evenVBand="0" w:oddHBand="0" w:evenHBand="0" w:firstRowFirstColumn="0" w:firstRowLastColumn="0" w:lastRowFirstColumn="0" w:lastRowLastColumn="0"/>
            <w:tcW w:w="1158" w:type="pct"/>
          </w:tcPr>
          <w:p w14:paraId="421FADD6" w14:textId="77777777" w:rsidR="00BD49BD" w:rsidRPr="00AD1289" w:rsidRDefault="00BD49BD" w:rsidP="00D10257">
            <w:pPr>
              <w:pStyle w:val="TableParagraph"/>
              <w:rPr>
                <w:b w:val="0"/>
                <w:bCs/>
              </w:rPr>
            </w:pPr>
            <w:proofErr w:type="spellStart"/>
            <w:r w:rsidRPr="00AD1289">
              <w:rPr>
                <w:b w:val="0"/>
                <w:bCs/>
              </w:rPr>
              <w:t>ClientQualifier</w:t>
            </w:r>
            <w:proofErr w:type="spellEnd"/>
          </w:p>
        </w:tc>
        <w:tc>
          <w:tcPr>
            <w:cnfStyle w:val="000100000000" w:firstRow="0" w:lastRow="0" w:firstColumn="0" w:lastColumn="1" w:oddVBand="0" w:evenVBand="0" w:oddHBand="0" w:evenHBand="0" w:firstRowFirstColumn="0" w:firstRowLastColumn="0" w:lastRowFirstColumn="0" w:lastRowLastColumn="0"/>
            <w:tcW w:w="2671" w:type="pct"/>
          </w:tcPr>
          <w:p w14:paraId="545CD4B1" w14:textId="77777777" w:rsidR="00BD49BD" w:rsidRPr="00AD1289" w:rsidRDefault="00BD49BD" w:rsidP="00D10257">
            <w:pPr>
              <w:pStyle w:val="TableParagraph"/>
            </w:pPr>
            <w:r w:rsidRPr="00AD1289">
              <w:t>The value is the actual string value “</w:t>
            </w:r>
            <w:proofErr w:type="spellStart"/>
            <w:r w:rsidRPr="00AD1289">
              <w:t>ClientQualifier</w:t>
            </w:r>
            <w:proofErr w:type="spellEnd"/>
            <w:r w:rsidRPr="00AD1289">
              <w:t>” and is required to be mixed case</w:t>
            </w:r>
          </w:p>
        </w:tc>
      </w:tr>
      <w:tr w:rsidR="00CF7C66" w:rsidRPr="00E75434" w14:paraId="04DA8C0C" w14:textId="77777777" w:rsidTr="00D95556">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pct"/>
          </w:tcPr>
          <w:p w14:paraId="4CBDD943" w14:textId="6011F52B" w:rsidR="00CF7C66" w:rsidRPr="00AD1289" w:rsidRDefault="00CF7C66" w:rsidP="00D10257">
            <w:pPr>
              <w:pStyle w:val="TableParagraph"/>
              <w:rPr>
                <w:b w:val="0"/>
              </w:rPr>
            </w:pPr>
            <w:r w:rsidRPr="00AD1289">
              <w:rPr>
                <w:b w:val="0"/>
              </w:rPr>
              <w:t>Client Address</w:t>
            </w:r>
          </w:p>
        </w:tc>
        <w:tc>
          <w:tcPr>
            <w:cnfStyle w:val="000010000000" w:firstRow="0" w:lastRow="0" w:firstColumn="0" w:lastColumn="0" w:oddVBand="1" w:evenVBand="0" w:oddHBand="0" w:evenHBand="0" w:firstRowFirstColumn="0" w:firstRowLastColumn="0" w:lastRowFirstColumn="0" w:lastRowLastColumn="0"/>
            <w:tcW w:w="1158" w:type="pct"/>
            <w:shd w:val="clear" w:color="auto" w:fill="auto"/>
          </w:tcPr>
          <w:p w14:paraId="2A44C000" w14:textId="5C2FE253" w:rsidR="00CF7C66" w:rsidRPr="00AD1289" w:rsidRDefault="00CF7C66" w:rsidP="00D10257">
            <w:pPr>
              <w:pStyle w:val="TableParagraph"/>
              <w:rPr>
                <w:b w:val="0"/>
              </w:rPr>
            </w:pPr>
            <w:r w:rsidRPr="00AD1289">
              <w:rPr>
                <w:b w:val="0"/>
              </w:rPr>
              <w:t>ClientAddressLine1</w:t>
            </w:r>
          </w:p>
        </w:tc>
        <w:tc>
          <w:tcPr>
            <w:cnfStyle w:val="000100000000" w:firstRow="0" w:lastRow="0" w:firstColumn="0" w:lastColumn="1" w:oddVBand="0" w:evenVBand="0" w:oddHBand="0" w:evenHBand="0" w:firstRowFirstColumn="0" w:firstRowLastColumn="0" w:lastRowFirstColumn="0" w:lastRowLastColumn="0"/>
            <w:tcW w:w="2671" w:type="pct"/>
          </w:tcPr>
          <w:p w14:paraId="44130023" w14:textId="77777777" w:rsidR="00CF7C66" w:rsidRPr="00AD1289" w:rsidRDefault="00CF7C66" w:rsidP="00CF7C66">
            <w:pPr>
              <w:pStyle w:val="TableParagraph"/>
              <w:rPr>
                <w:b w:val="0"/>
              </w:rPr>
            </w:pPr>
            <w:r w:rsidRPr="00AD1289">
              <w:rPr>
                <w:b w:val="0"/>
              </w:rPr>
              <w:t>Only the following special character will be accepted: </w:t>
            </w:r>
          </w:p>
          <w:p w14:paraId="27F907C6" w14:textId="77777777" w:rsidR="00CF7C66" w:rsidRPr="00AD1289" w:rsidRDefault="00CF7C66" w:rsidP="00CF7C66">
            <w:pPr>
              <w:pStyle w:val="TableParagraph"/>
              <w:numPr>
                <w:ilvl w:val="0"/>
                <w:numId w:val="38"/>
              </w:numPr>
              <w:rPr>
                <w:b w:val="0"/>
              </w:rPr>
            </w:pPr>
            <w:r w:rsidRPr="00AD1289">
              <w:rPr>
                <w:b w:val="0"/>
              </w:rPr>
              <w:t>Alpha Letters </w:t>
            </w:r>
          </w:p>
          <w:p w14:paraId="17ABEE3B" w14:textId="77777777" w:rsidR="00CF7C66" w:rsidRPr="00AD1289" w:rsidRDefault="00CF7C66" w:rsidP="00CF7C66">
            <w:pPr>
              <w:pStyle w:val="TableParagraph"/>
              <w:numPr>
                <w:ilvl w:val="0"/>
                <w:numId w:val="38"/>
              </w:numPr>
              <w:rPr>
                <w:b w:val="0"/>
              </w:rPr>
            </w:pPr>
            <w:r w:rsidRPr="00AD1289">
              <w:rPr>
                <w:b w:val="0"/>
              </w:rPr>
              <w:t>Hyphens (-) </w:t>
            </w:r>
          </w:p>
          <w:p w14:paraId="39DF02DC" w14:textId="77777777" w:rsidR="00CF7C66" w:rsidRPr="00AD1289" w:rsidRDefault="00CF7C66" w:rsidP="00CF7C66">
            <w:pPr>
              <w:pStyle w:val="TableParagraph"/>
              <w:numPr>
                <w:ilvl w:val="0"/>
                <w:numId w:val="38"/>
              </w:numPr>
              <w:rPr>
                <w:b w:val="0"/>
              </w:rPr>
            </w:pPr>
            <w:r w:rsidRPr="00AD1289">
              <w:rPr>
                <w:b w:val="0"/>
              </w:rPr>
              <w:t>Periods (.) </w:t>
            </w:r>
          </w:p>
          <w:p w14:paraId="3B7D78F4" w14:textId="77777777" w:rsidR="00CF7C66" w:rsidRPr="00AD1289" w:rsidRDefault="00CF7C66" w:rsidP="00CF7C66">
            <w:pPr>
              <w:pStyle w:val="TableParagraph"/>
              <w:numPr>
                <w:ilvl w:val="0"/>
                <w:numId w:val="38"/>
              </w:numPr>
              <w:rPr>
                <w:b w:val="0"/>
              </w:rPr>
            </w:pPr>
            <w:r w:rsidRPr="00AD1289">
              <w:rPr>
                <w:b w:val="0"/>
              </w:rPr>
              <w:t>Hash (#) </w:t>
            </w:r>
          </w:p>
          <w:p w14:paraId="579609F9" w14:textId="77777777" w:rsidR="00CF7C66" w:rsidRPr="00AD1289" w:rsidRDefault="00CF7C66" w:rsidP="00CF7C66">
            <w:pPr>
              <w:pStyle w:val="TableParagraph"/>
              <w:numPr>
                <w:ilvl w:val="0"/>
                <w:numId w:val="38"/>
              </w:numPr>
              <w:rPr>
                <w:b w:val="0"/>
              </w:rPr>
            </w:pPr>
            <w:r w:rsidRPr="00AD1289">
              <w:rPr>
                <w:b w:val="0"/>
              </w:rPr>
              <w:t>Apostrophe (‘) </w:t>
            </w:r>
          </w:p>
          <w:p w14:paraId="32096D6D" w14:textId="77777777" w:rsidR="00CF7C66" w:rsidRPr="00AD1289" w:rsidRDefault="00CF7C66" w:rsidP="00CF7C66">
            <w:pPr>
              <w:pStyle w:val="TableParagraph"/>
              <w:numPr>
                <w:ilvl w:val="0"/>
                <w:numId w:val="38"/>
              </w:numPr>
              <w:rPr>
                <w:b w:val="0"/>
              </w:rPr>
            </w:pPr>
            <w:r w:rsidRPr="00AD1289">
              <w:rPr>
                <w:b w:val="0"/>
              </w:rPr>
              <w:t>Underscore (_) </w:t>
            </w:r>
          </w:p>
          <w:p w14:paraId="618BCD8E" w14:textId="77777777" w:rsidR="00CF7C66" w:rsidRPr="00AD1289" w:rsidRDefault="00CF7C66" w:rsidP="00CF7C66">
            <w:pPr>
              <w:pStyle w:val="TableParagraph"/>
              <w:numPr>
                <w:ilvl w:val="0"/>
                <w:numId w:val="38"/>
              </w:numPr>
              <w:rPr>
                <w:b w:val="0"/>
              </w:rPr>
            </w:pPr>
            <w:r w:rsidRPr="00AD1289">
              <w:rPr>
                <w:b w:val="0"/>
              </w:rPr>
              <w:t>Space </w:t>
            </w:r>
          </w:p>
          <w:p w14:paraId="2A867F9E" w14:textId="4F53EBD9" w:rsidR="00CF7C66" w:rsidRPr="00AD1289" w:rsidRDefault="00CF7C66" w:rsidP="00CF7C66">
            <w:pPr>
              <w:pStyle w:val="TableParagraph"/>
              <w:rPr>
                <w:b w:val="0"/>
              </w:rPr>
            </w:pPr>
            <w:r w:rsidRPr="00AD1289">
              <w:rPr>
                <w:b w:val="0"/>
              </w:rPr>
              <w:t>All other special characters will be rejected.</w:t>
            </w:r>
            <w:r w:rsidRPr="00AD1289">
              <w:rPr>
                <w:rStyle w:val="contentpasted0"/>
                <w:rFonts w:ascii="Lato Light" w:eastAsia="Times New Roman" w:hAnsi="Lato Light"/>
                <w:b w:val="0"/>
                <w:color w:val="305496"/>
                <w:szCs w:val="20"/>
              </w:rPr>
              <w:t> </w:t>
            </w:r>
          </w:p>
        </w:tc>
      </w:tr>
    </w:tbl>
    <w:p w14:paraId="73EC8294" w14:textId="77777777" w:rsidR="00CA7BF4" w:rsidRDefault="00CA7BF4"/>
    <w:tbl>
      <w:tblPr>
        <w:tblStyle w:val="SandataTable"/>
        <w:tblW w:w="4667" w:type="pct"/>
        <w:tblLook w:val="01E0" w:firstRow="1" w:lastRow="1" w:firstColumn="1" w:lastColumn="1" w:noHBand="0" w:noVBand="0"/>
      </w:tblPr>
      <w:tblGrid>
        <w:gridCol w:w="2044"/>
        <w:gridCol w:w="2021"/>
        <w:gridCol w:w="4662"/>
      </w:tblGrid>
      <w:tr w:rsidR="00CA7BF4" w:rsidRPr="00E75434" w14:paraId="1D821E5D" w14:textId="77777777" w:rsidTr="00D1025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pct"/>
          </w:tcPr>
          <w:p w14:paraId="20960805" w14:textId="0ECCA2FE" w:rsidR="00CA7BF4" w:rsidRPr="00CA7BF4" w:rsidRDefault="00CA7BF4" w:rsidP="00CA7BF4">
            <w:pPr>
              <w:pStyle w:val="TableParagraph"/>
              <w:rPr>
                <w:color w:val="FFFFFF" w:themeColor="background1"/>
              </w:rPr>
            </w:pPr>
            <w:r w:rsidRPr="00CA7BF4">
              <w:rPr>
                <w:color w:val="FFFFFF" w:themeColor="background1"/>
              </w:rPr>
              <w:lastRenderedPageBreak/>
              <w:t>Section</w:t>
            </w:r>
          </w:p>
        </w:tc>
        <w:tc>
          <w:tcPr>
            <w:cnfStyle w:val="000010000000" w:firstRow="0" w:lastRow="0" w:firstColumn="0" w:lastColumn="0" w:oddVBand="1" w:evenVBand="0" w:oddHBand="0" w:evenHBand="0" w:firstRowFirstColumn="0" w:firstRowLastColumn="0" w:lastRowFirstColumn="0" w:lastRowLastColumn="0"/>
            <w:tcW w:w="1158" w:type="pct"/>
          </w:tcPr>
          <w:p w14:paraId="36BE6B54" w14:textId="13DA970F" w:rsidR="00CA7BF4" w:rsidRPr="00CA7BF4" w:rsidRDefault="00CA7BF4" w:rsidP="00CA7BF4">
            <w:pPr>
              <w:pStyle w:val="TableParagraph"/>
              <w:rPr>
                <w:b w:val="0"/>
                <w:bCs w:val="0"/>
                <w:color w:val="FFFFFF" w:themeColor="background1"/>
              </w:rPr>
            </w:pPr>
            <w:r w:rsidRPr="00CA7BF4">
              <w:rPr>
                <w:rFonts w:asciiTheme="minorHAnsi" w:hAnsiTheme="minorHAnsi" w:cstheme="minorHAnsi"/>
                <w:color w:val="FFFFFF" w:themeColor="background1"/>
              </w:rPr>
              <w:t>Field Name</w:t>
            </w:r>
          </w:p>
        </w:tc>
        <w:tc>
          <w:tcPr>
            <w:cnfStyle w:val="000100000000" w:firstRow="0" w:lastRow="0" w:firstColumn="0" w:lastColumn="1" w:oddVBand="0" w:evenVBand="0" w:oddHBand="0" w:evenHBand="0" w:firstRowFirstColumn="0" w:firstRowLastColumn="0" w:lastRowFirstColumn="0" w:lastRowLastColumn="0"/>
            <w:tcW w:w="2671" w:type="pct"/>
          </w:tcPr>
          <w:p w14:paraId="4228423E" w14:textId="476C7CDE" w:rsidR="00CA7BF4" w:rsidRPr="00CA7BF4" w:rsidRDefault="00CA7BF4" w:rsidP="00CA7BF4">
            <w:pPr>
              <w:pStyle w:val="TableParagraph"/>
              <w:rPr>
                <w:b w:val="0"/>
                <w:bCs w:val="0"/>
                <w:color w:val="FFFFFF" w:themeColor="background1"/>
              </w:rPr>
            </w:pPr>
            <w:r w:rsidRPr="00CA7BF4">
              <w:rPr>
                <w:rFonts w:asciiTheme="minorHAnsi" w:hAnsiTheme="minorHAnsi" w:cstheme="minorHAnsi"/>
                <w:color w:val="FFFFFF" w:themeColor="background1"/>
              </w:rPr>
              <w:t>Description</w:t>
            </w:r>
          </w:p>
        </w:tc>
      </w:tr>
      <w:tr w:rsidR="00CA7BF4" w:rsidRPr="00E75434" w14:paraId="42F8C9AB" w14:textId="77777777" w:rsidTr="00D102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pct"/>
          </w:tcPr>
          <w:p w14:paraId="7126B7CD" w14:textId="4A8C408C" w:rsidR="00CA7BF4" w:rsidRDefault="00CA7BF4" w:rsidP="00CA7BF4">
            <w:pPr>
              <w:pStyle w:val="TableParagraph"/>
            </w:pPr>
            <w:r>
              <w:t>Client Address</w:t>
            </w:r>
          </w:p>
        </w:tc>
        <w:tc>
          <w:tcPr>
            <w:cnfStyle w:val="000010000000" w:firstRow="0" w:lastRow="0" w:firstColumn="0" w:lastColumn="0" w:oddVBand="1" w:evenVBand="0" w:oddHBand="0" w:evenHBand="0" w:firstRowFirstColumn="0" w:firstRowLastColumn="0" w:lastRowFirstColumn="0" w:lastRowLastColumn="0"/>
            <w:tcW w:w="1158" w:type="pct"/>
          </w:tcPr>
          <w:p w14:paraId="75662EF4" w14:textId="019529E8" w:rsidR="00CA7BF4" w:rsidRDefault="00CA7BF4" w:rsidP="00CA7BF4">
            <w:pPr>
              <w:pStyle w:val="TableParagraph"/>
              <w:rPr>
                <w:b w:val="0"/>
                <w:bCs/>
              </w:rPr>
            </w:pPr>
            <w:r>
              <w:rPr>
                <w:b w:val="0"/>
                <w:bCs/>
              </w:rPr>
              <w:t>ClientAddressLine2</w:t>
            </w:r>
          </w:p>
        </w:tc>
        <w:tc>
          <w:tcPr>
            <w:cnfStyle w:val="000100000000" w:firstRow="0" w:lastRow="0" w:firstColumn="0" w:lastColumn="1" w:oddVBand="0" w:evenVBand="0" w:oddHBand="0" w:evenHBand="0" w:firstRowFirstColumn="0" w:firstRowLastColumn="0" w:lastRowFirstColumn="0" w:lastRowLastColumn="0"/>
            <w:tcW w:w="2671" w:type="pct"/>
          </w:tcPr>
          <w:p w14:paraId="52756419" w14:textId="77777777" w:rsidR="00CA7BF4" w:rsidRPr="00CF7C66" w:rsidRDefault="00CA7BF4" w:rsidP="00CA7BF4">
            <w:pPr>
              <w:pStyle w:val="TableParagraph"/>
            </w:pPr>
            <w:r w:rsidRPr="00CF7C66">
              <w:t>Only the following special character will be accepted: </w:t>
            </w:r>
          </w:p>
          <w:p w14:paraId="7C8E0379" w14:textId="77777777" w:rsidR="00CA7BF4" w:rsidRPr="00CF7C66" w:rsidRDefault="00CA7BF4" w:rsidP="00CA7BF4">
            <w:pPr>
              <w:pStyle w:val="TableParagraph"/>
              <w:numPr>
                <w:ilvl w:val="0"/>
                <w:numId w:val="38"/>
              </w:numPr>
            </w:pPr>
            <w:r w:rsidRPr="00CF7C66">
              <w:t>Alpha Letters </w:t>
            </w:r>
          </w:p>
          <w:p w14:paraId="6F282FF1" w14:textId="77777777" w:rsidR="00CA7BF4" w:rsidRPr="00CF7C66" w:rsidRDefault="00CA7BF4" w:rsidP="00CA7BF4">
            <w:pPr>
              <w:pStyle w:val="TableParagraph"/>
              <w:numPr>
                <w:ilvl w:val="0"/>
                <w:numId w:val="38"/>
              </w:numPr>
            </w:pPr>
            <w:r w:rsidRPr="00CF7C66">
              <w:t>Hyphens (-) </w:t>
            </w:r>
          </w:p>
          <w:p w14:paraId="73C41B78" w14:textId="77777777" w:rsidR="00CA7BF4" w:rsidRPr="00CF7C66" w:rsidRDefault="00CA7BF4" w:rsidP="00CA7BF4">
            <w:pPr>
              <w:pStyle w:val="TableParagraph"/>
              <w:numPr>
                <w:ilvl w:val="0"/>
                <w:numId w:val="38"/>
              </w:numPr>
            </w:pPr>
            <w:r w:rsidRPr="00CF7C66">
              <w:t>Periods (.) </w:t>
            </w:r>
          </w:p>
          <w:p w14:paraId="455ED297" w14:textId="77777777" w:rsidR="00CA7BF4" w:rsidRPr="00CF7C66" w:rsidRDefault="00CA7BF4" w:rsidP="00CA7BF4">
            <w:pPr>
              <w:pStyle w:val="TableParagraph"/>
              <w:numPr>
                <w:ilvl w:val="0"/>
                <w:numId w:val="38"/>
              </w:numPr>
            </w:pPr>
            <w:r w:rsidRPr="00CF7C66">
              <w:t>Hash (#) </w:t>
            </w:r>
          </w:p>
          <w:p w14:paraId="61C1B868" w14:textId="77777777" w:rsidR="00CA7BF4" w:rsidRPr="00CF7C66" w:rsidRDefault="00CA7BF4" w:rsidP="00CA7BF4">
            <w:pPr>
              <w:pStyle w:val="TableParagraph"/>
              <w:numPr>
                <w:ilvl w:val="0"/>
                <w:numId w:val="38"/>
              </w:numPr>
            </w:pPr>
            <w:r w:rsidRPr="00CF7C66">
              <w:t>Apostrophe (‘) </w:t>
            </w:r>
          </w:p>
          <w:p w14:paraId="5FCC478B" w14:textId="77777777" w:rsidR="00CA7BF4" w:rsidRPr="00CF7C66" w:rsidRDefault="00CA7BF4" w:rsidP="00CA7BF4">
            <w:pPr>
              <w:pStyle w:val="TableParagraph"/>
              <w:numPr>
                <w:ilvl w:val="0"/>
                <w:numId w:val="38"/>
              </w:numPr>
            </w:pPr>
            <w:r w:rsidRPr="00CF7C66">
              <w:t>Underscore (_) </w:t>
            </w:r>
          </w:p>
          <w:p w14:paraId="3AE19090" w14:textId="77777777" w:rsidR="00CA7BF4" w:rsidRPr="00CF7C66" w:rsidRDefault="00CA7BF4" w:rsidP="00CA7BF4">
            <w:pPr>
              <w:pStyle w:val="TableParagraph"/>
              <w:numPr>
                <w:ilvl w:val="0"/>
                <w:numId w:val="38"/>
              </w:numPr>
            </w:pPr>
            <w:r w:rsidRPr="00CF7C66">
              <w:t>Space </w:t>
            </w:r>
          </w:p>
          <w:p w14:paraId="6C242DAA" w14:textId="7A73C1D2" w:rsidR="00CA7BF4" w:rsidRPr="00CF7C66" w:rsidRDefault="00CA7BF4" w:rsidP="00CA7BF4">
            <w:pPr>
              <w:pStyle w:val="TableParagraph"/>
              <w:rPr>
                <w:b/>
                <w:bCs w:val="0"/>
              </w:rPr>
            </w:pPr>
            <w:r w:rsidRPr="00CF7C66">
              <w:t>All other special characters will be rejected.</w:t>
            </w:r>
            <w:r>
              <w:rPr>
                <w:rStyle w:val="contentpasted0"/>
                <w:rFonts w:ascii="Lato Light" w:eastAsia="Times New Roman" w:hAnsi="Lato Light"/>
                <w:color w:val="305496"/>
                <w:szCs w:val="20"/>
              </w:rPr>
              <w:t> </w:t>
            </w:r>
          </w:p>
        </w:tc>
      </w:tr>
      <w:tr w:rsidR="00CA7BF4" w:rsidRPr="00E75434" w14:paraId="6EC1C813" w14:textId="77777777" w:rsidTr="00D95556">
        <w:trPr>
          <w:trHeight w:val="340"/>
        </w:trPr>
        <w:tc>
          <w:tcPr>
            <w:cnfStyle w:val="001000000000" w:firstRow="0" w:lastRow="0" w:firstColumn="1" w:lastColumn="0" w:oddVBand="0" w:evenVBand="0" w:oddHBand="0" w:evenHBand="0" w:firstRowFirstColumn="0" w:firstRowLastColumn="0" w:lastRowFirstColumn="0" w:lastRowLastColumn="0"/>
            <w:tcW w:w="1171" w:type="pct"/>
          </w:tcPr>
          <w:p w14:paraId="43E683A0" w14:textId="0535FABC" w:rsidR="00CA7BF4" w:rsidRPr="00AD1289" w:rsidRDefault="00CA7BF4" w:rsidP="00CA7BF4">
            <w:pPr>
              <w:pStyle w:val="TableParagraph"/>
            </w:pPr>
            <w:r w:rsidRPr="00AD1289">
              <w:t>Client Address</w:t>
            </w:r>
          </w:p>
        </w:tc>
        <w:tc>
          <w:tcPr>
            <w:cnfStyle w:val="000010000000" w:firstRow="0" w:lastRow="0" w:firstColumn="0" w:lastColumn="0" w:oddVBand="1" w:evenVBand="0" w:oddHBand="0" w:evenHBand="0" w:firstRowFirstColumn="0" w:firstRowLastColumn="0" w:lastRowFirstColumn="0" w:lastRowLastColumn="0"/>
            <w:tcW w:w="1158" w:type="pct"/>
            <w:shd w:val="clear" w:color="auto" w:fill="auto"/>
          </w:tcPr>
          <w:p w14:paraId="7D545D2C" w14:textId="02E0A257" w:rsidR="00CA7BF4" w:rsidRPr="00AD1289" w:rsidRDefault="00CA7BF4" w:rsidP="00CA7BF4">
            <w:pPr>
              <w:pStyle w:val="TableParagraph"/>
              <w:rPr>
                <w:b w:val="0"/>
                <w:bCs/>
              </w:rPr>
            </w:pPr>
            <w:proofErr w:type="spellStart"/>
            <w:r w:rsidRPr="00AD1289">
              <w:rPr>
                <w:b w:val="0"/>
                <w:bCs/>
              </w:rPr>
              <w:t>ClientCounty</w:t>
            </w:r>
            <w:proofErr w:type="spellEnd"/>
          </w:p>
        </w:tc>
        <w:tc>
          <w:tcPr>
            <w:cnfStyle w:val="000100000000" w:firstRow="0" w:lastRow="0" w:firstColumn="0" w:lastColumn="1" w:oddVBand="0" w:evenVBand="0" w:oddHBand="0" w:evenHBand="0" w:firstRowFirstColumn="0" w:firstRowLastColumn="0" w:lastRowFirstColumn="0" w:lastRowLastColumn="0"/>
            <w:tcW w:w="2671" w:type="pct"/>
            <w:vAlign w:val="top"/>
          </w:tcPr>
          <w:p w14:paraId="026912DF" w14:textId="77777777" w:rsidR="00CA7BF4" w:rsidRPr="00AD1289" w:rsidRDefault="00CA7BF4" w:rsidP="00CA7BF4">
            <w:pPr>
              <w:spacing w:line="219" w:lineRule="exact"/>
              <w:rPr>
                <w:rFonts w:ascii="Calibri" w:eastAsia="Calibri" w:hAnsi="Calibri" w:cs="Calibri"/>
                <w:b w:val="0"/>
                <w:color w:val="000000" w:themeColor="text1"/>
              </w:rPr>
            </w:pPr>
            <w:r w:rsidRPr="00AD1289">
              <w:rPr>
                <w:rFonts w:ascii="Calibri" w:eastAsia="Calibri" w:hAnsi="Calibri" w:cs="Calibri"/>
                <w:b w:val="0"/>
                <w:color w:val="000000" w:themeColor="text1"/>
              </w:rPr>
              <w:t>Only the following special character will be accepted: </w:t>
            </w:r>
          </w:p>
          <w:p w14:paraId="1405B8AD" w14:textId="77777777" w:rsidR="00CA7BF4" w:rsidRPr="00AD1289" w:rsidRDefault="00CA7BF4" w:rsidP="00CA7BF4">
            <w:pPr>
              <w:pStyle w:val="TableParagraph"/>
              <w:numPr>
                <w:ilvl w:val="0"/>
                <w:numId w:val="38"/>
              </w:numPr>
            </w:pPr>
            <w:r w:rsidRPr="00AD1289">
              <w:t>Alpha Letters </w:t>
            </w:r>
          </w:p>
          <w:p w14:paraId="3A8A7927" w14:textId="77777777" w:rsidR="00CA7BF4" w:rsidRPr="00AD1289" w:rsidRDefault="00CA7BF4" w:rsidP="00CA7BF4">
            <w:pPr>
              <w:pStyle w:val="TableParagraph"/>
              <w:numPr>
                <w:ilvl w:val="0"/>
                <w:numId w:val="38"/>
              </w:numPr>
            </w:pPr>
            <w:r w:rsidRPr="00AD1289">
              <w:t>Hyphens (-) </w:t>
            </w:r>
          </w:p>
          <w:p w14:paraId="6D568F67" w14:textId="77777777" w:rsidR="00CA7BF4" w:rsidRPr="00AD1289" w:rsidRDefault="00CA7BF4" w:rsidP="00CA7BF4">
            <w:pPr>
              <w:pStyle w:val="TableParagraph"/>
              <w:numPr>
                <w:ilvl w:val="0"/>
                <w:numId w:val="38"/>
              </w:numPr>
            </w:pPr>
            <w:r w:rsidRPr="00AD1289">
              <w:t>Periods (.) </w:t>
            </w:r>
          </w:p>
          <w:p w14:paraId="2CC85223" w14:textId="77777777" w:rsidR="00CA7BF4" w:rsidRPr="00AD1289" w:rsidRDefault="00CA7BF4" w:rsidP="00CA7BF4">
            <w:pPr>
              <w:pStyle w:val="TableParagraph"/>
              <w:numPr>
                <w:ilvl w:val="0"/>
                <w:numId w:val="38"/>
              </w:numPr>
            </w:pPr>
            <w:r w:rsidRPr="00AD1289">
              <w:t>Apostrophe (‘) </w:t>
            </w:r>
          </w:p>
          <w:p w14:paraId="1C03DBF6" w14:textId="77777777" w:rsidR="00CA7BF4" w:rsidRPr="00AD1289" w:rsidRDefault="00CA7BF4" w:rsidP="00CA7BF4">
            <w:pPr>
              <w:pStyle w:val="TableParagraph"/>
              <w:numPr>
                <w:ilvl w:val="0"/>
                <w:numId w:val="38"/>
              </w:numPr>
            </w:pPr>
            <w:r w:rsidRPr="00AD1289">
              <w:t>Underscore (_) </w:t>
            </w:r>
          </w:p>
          <w:p w14:paraId="10985480" w14:textId="77777777" w:rsidR="00CA7BF4" w:rsidRPr="00AD1289" w:rsidRDefault="00CA7BF4" w:rsidP="00CA7BF4">
            <w:pPr>
              <w:pStyle w:val="TableParagraph"/>
              <w:numPr>
                <w:ilvl w:val="0"/>
                <w:numId w:val="38"/>
              </w:numPr>
            </w:pPr>
            <w:r w:rsidRPr="00AD1289">
              <w:t>Space </w:t>
            </w:r>
          </w:p>
          <w:p w14:paraId="28876F33" w14:textId="0B387976" w:rsidR="00CA7BF4" w:rsidRPr="00AD1289" w:rsidRDefault="00CA7BF4" w:rsidP="00CA7BF4">
            <w:pPr>
              <w:pStyle w:val="TableParagraph"/>
            </w:pPr>
            <w:r w:rsidRPr="00AD1289">
              <w:t>All other special characters will be rejected. </w:t>
            </w:r>
          </w:p>
        </w:tc>
      </w:tr>
      <w:tr w:rsidR="00CA7BF4" w:rsidRPr="00E75434" w14:paraId="31A71F77" w14:textId="77777777" w:rsidTr="00D955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pct"/>
          </w:tcPr>
          <w:p w14:paraId="59319077" w14:textId="7EC0A53D" w:rsidR="00CA7BF4" w:rsidRPr="00AD1289" w:rsidRDefault="00CA7BF4" w:rsidP="00CA7BF4">
            <w:pPr>
              <w:pStyle w:val="TableParagraph"/>
            </w:pPr>
            <w:r w:rsidRPr="00AD1289">
              <w:t>Client Address</w:t>
            </w:r>
          </w:p>
        </w:tc>
        <w:tc>
          <w:tcPr>
            <w:cnfStyle w:val="000010000000" w:firstRow="0" w:lastRow="0" w:firstColumn="0" w:lastColumn="0" w:oddVBand="1" w:evenVBand="0" w:oddHBand="0" w:evenHBand="0" w:firstRowFirstColumn="0" w:firstRowLastColumn="0" w:lastRowFirstColumn="0" w:lastRowLastColumn="0"/>
            <w:tcW w:w="1158" w:type="pct"/>
          </w:tcPr>
          <w:p w14:paraId="5D800909" w14:textId="3F9019DC" w:rsidR="00CA7BF4" w:rsidRPr="00AD1289" w:rsidRDefault="00CA7BF4" w:rsidP="00CA7BF4">
            <w:pPr>
              <w:pStyle w:val="TableParagraph"/>
              <w:rPr>
                <w:b w:val="0"/>
                <w:bCs/>
              </w:rPr>
            </w:pPr>
            <w:proofErr w:type="spellStart"/>
            <w:r w:rsidRPr="00AD1289">
              <w:rPr>
                <w:b w:val="0"/>
                <w:bCs/>
              </w:rPr>
              <w:t>ClientCity</w:t>
            </w:r>
            <w:proofErr w:type="spellEnd"/>
          </w:p>
        </w:tc>
        <w:tc>
          <w:tcPr>
            <w:cnfStyle w:val="000100000000" w:firstRow="0" w:lastRow="0" w:firstColumn="0" w:lastColumn="1" w:oddVBand="0" w:evenVBand="0" w:oddHBand="0" w:evenHBand="0" w:firstRowFirstColumn="0" w:firstRowLastColumn="0" w:lastRowFirstColumn="0" w:lastRowLastColumn="0"/>
            <w:tcW w:w="2671" w:type="pct"/>
            <w:vAlign w:val="top"/>
          </w:tcPr>
          <w:p w14:paraId="18E357F6" w14:textId="77777777" w:rsidR="00CA7BF4" w:rsidRPr="00AD1289" w:rsidRDefault="00CA7BF4" w:rsidP="00CA7BF4">
            <w:pPr>
              <w:spacing w:line="219" w:lineRule="exact"/>
              <w:rPr>
                <w:rFonts w:ascii="Calibri" w:eastAsia="Calibri" w:hAnsi="Calibri" w:cs="Calibri"/>
                <w:b w:val="0"/>
                <w:color w:val="000000" w:themeColor="text1"/>
              </w:rPr>
            </w:pPr>
            <w:r w:rsidRPr="00AD1289">
              <w:rPr>
                <w:rFonts w:ascii="Calibri" w:eastAsia="Calibri" w:hAnsi="Calibri" w:cs="Calibri"/>
                <w:b w:val="0"/>
                <w:color w:val="000000" w:themeColor="text1"/>
              </w:rPr>
              <w:t>Only the following special character will be accepted: </w:t>
            </w:r>
          </w:p>
          <w:p w14:paraId="64B23715" w14:textId="77777777" w:rsidR="00CA7BF4" w:rsidRPr="00AD1289" w:rsidRDefault="00CA7BF4" w:rsidP="00CA7BF4">
            <w:pPr>
              <w:pStyle w:val="TableParagraph"/>
              <w:numPr>
                <w:ilvl w:val="0"/>
                <w:numId w:val="38"/>
              </w:numPr>
            </w:pPr>
            <w:r w:rsidRPr="00AD1289">
              <w:t>Alpha Letters </w:t>
            </w:r>
          </w:p>
          <w:p w14:paraId="23F7FBBE" w14:textId="77777777" w:rsidR="00CA7BF4" w:rsidRPr="00AD1289" w:rsidRDefault="00CA7BF4" w:rsidP="00CA7BF4">
            <w:pPr>
              <w:pStyle w:val="TableParagraph"/>
              <w:numPr>
                <w:ilvl w:val="0"/>
                <w:numId w:val="38"/>
              </w:numPr>
            </w:pPr>
            <w:r w:rsidRPr="00AD1289">
              <w:t>Hyphens (-) </w:t>
            </w:r>
          </w:p>
          <w:p w14:paraId="7B817D10" w14:textId="77777777" w:rsidR="00CA7BF4" w:rsidRPr="00AD1289" w:rsidRDefault="00CA7BF4" w:rsidP="00CA7BF4">
            <w:pPr>
              <w:pStyle w:val="TableParagraph"/>
              <w:numPr>
                <w:ilvl w:val="0"/>
                <w:numId w:val="38"/>
              </w:numPr>
            </w:pPr>
            <w:r w:rsidRPr="00AD1289">
              <w:t>Periods (.) </w:t>
            </w:r>
          </w:p>
          <w:p w14:paraId="31A7D53C" w14:textId="77777777" w:rsidR="00CA7BF4" w:rsidRPr="00AD1289" w:rsidRDefault="00CA7BF4" w:rsidP="00CA7BF4">
            <w:pPr>
              <w:pStyle w:val="TableParagraph"/>
              <w:numPr>
                <w:ilvl w:val="0"/>
                <w:numId w:val="38"/>
              </w:numPr>
            </w:pPr>
            <w:r w:rsidRPr="00AD1289">
              <w:t>Underscore (_) </w:t>
            </w:r>
          </w:p>
          <w:p w14:paraId="2C515D31" w14:textId="77777777" w:rsidR="00CA7BF4" w:rsidRPr="00AD1289" w:rsidRDefault="00CA7BF4" w:rsidP="00CA7BF4">
            <w:pPr>
              <w:pStyle w:val="TableParagraph"/>
              <w:numPr>
                <w:ilvl w:val="0"/>
                <w:numId w:val="38"/>
              </w:numPr>
            </w:pPr>
            <w:r w:rsidRPr="00AD1289">
              <w:t>Space </w:t>
            </w:r>
          </w:p>
          <w:p w14:paraId="13E77603" w14:textId="075D9608" w:rsidR="00CA7BF4" w:rsidRPr="00AD1289" w:rsidRDefault="00CA7BF4" w:rsidP="00CA7BF4">
            <w:pPr>
              <w:pStyle w:val="TableParagraph"/>
            </w:pPr>
            <w:r w:rsidRPr="00AD1289">
              <w:t>All other special characters will be rejected. </w:t>
            </w:r>
          </w:p>
        </w:tc>
      </w:tr>
      <w:tr w:rsidR="00CA7BF4" w:rsidRPr="00E75434" w14:paraId="2CE11B46" w14:textId="77777777" w:rsidTr="00D95556">
        <w:trPr>
          <w:trHeight w:val="325"/>
        </w:trPr>
        <w:tc>
          <w:tcPr>
            <w:cnfStyle w:val="001000000000" w:firstRow="0" w:lastRow="0" w:firstColumn="1" w:lastColumn="0" w:oddVBand="0" w:evenVBand="0" w:oddHBand="0" w:evenHBand="0" w:firstRowFirstColumn="0" w:firstRowLastColumn="0" w:lastRowFirstColumn="0" w:lastRowLastColumn="0"/>
            <w:tcW w:w="1171" w:type="pct"/>
          </w:tcPr>
          <w:p w14:paraId="411AD55B" w14:textId="77777777" w:rsidR="00CA7BF4" w:rsidRPr="00AD1289" w:rsidRDefault="00CA7BF4" w:rsidP="00CA7BF4">
            <w:pPr>
              <w:pStyle w:val="TableParagraph"/>
            </w:pPr>
            <w:r w:rsidRPr="00AD1289">
              <w:t>Employee General</w:t>
            </w:r>
          </w:p>
        </w:tc>
        <w:tc>
          <w:tcPr>
            <w:cnfStyle w:val="000010000000" w:firstRow="0" w:lastRow="0" w:firstColumn="0" w:lastColumn="0" w:oddVBand="1" w:evenVBand="0" w:oddHBand="0" w:evenHBand="0" w:firstRowFirstColumn="0" w:firstRowLastColumn="0" w:lastRowFirstColumn="0" w:lastRowLastColumn="0"/>
            <w:tcW w:w="1158" w:type="pct"/>
            <w:shd w:val="clear" w:color="auto" w:fill="auto"/>
          </w:tcPr>
          <w:p w14:paraId="3D77D61B" w14:textId="77777777" w:rsidR="00CA7BF4" w:rsidRPr="00AD1289" w:rsidRDefault="00CA7BF4" w:rsidP="00CA7BF4">
            <w:pPr>
              <w:pStyle w:val="TableParagraph"/>
              <w:rPr>
                <w:b w:val="0"/>
                <w:bCs/>
              </w:rPr>
            </w:pPr>
            <w:proofErr w:type="spellStart"/>
            <w:r w:rsidRPr="00AD1289">
              <w:rPr>
                <w:b w:val="0"/>
                <w:bCs/>
              </w:rPr>
              <w:t>EmployeeLastName</w:t>
            </w:r>
            <w:proofErr w:type="spellEnd"/>
          </w:p>
        </w:tc>
        <w:tc>
          <w:tcPr>
            <w:cnfStyle w:val="000100000000" w:firstRow="0" w:lastRow="0" w:firstColumn="0" w:lastColumn="1" w:oddVBand="0" w:evenVBand="0" w:oddHBand="0" w:evenHBand="0" w:firstRowFirstColumn="0" w:firstRowLastColumn="0" w:lastRowFirstColumn="0" w:lastRowLastColumn="0"/>
            <w:tcW w:w="2671" w:type="pct"/>
          </w:tcPr>
          <w:p w14:paraId="395D9FAD" w14:textId="77777777" w:rsidR="00CA7BF4" w:rsidRPr="00AD1289" w:rsidRDefault="00CA7BF4" w:rsidP="00CA7BF4">
            <w:pPr>
              <w:pStyle w:val="TableParagraph"/>
            </w:pPr>
            <w:r w:rsidRPr="00AD1289">
              <w:t>Only the following special characters will be accepted:</w:t>
            </w:r>
          </w:p>
          <w:p w14:paraId="57C38FD4" w14:textId="77777777" w:rsidR="00CA7BF4" w:rsidRPr="00AD1289" w:rsidRDefault="00CA7BF4" w:rsidP="00CA7BF4">
            <w:pPr>
              <w:pStyle w:val="TableParagraph"/>
              <w:numPr>
                <w:ilvl w:val="0"/>
                <w:numId w:val="39"/>
              </w:numPr>
            </w:pPr>
            <w:r w:rsidRPr="00AD1289">
              <w:t>Alpha Letters</w:t>
            </w:r>
          </w:p>
          <w:p w14:paraId="0471AC02" w14:textId="77777777" w:rsidR="00CA7BF4" w:rsidRPr="00AD1289" w:rsidRDefault="00CA7BF4" w:rsidP="00CA7BF4">
            <w:pPr>
              <w:pStyle w:val="TableParagraph"/>
              <w:numPr>
                <w:ilvl w:val="0"/>
                <w:numId w:val="39"/>
              </w:numPr>
            </w:pPr>
            <w:r w:rsidRPr="00AD1289">
              <w:t>Hyphens</w:t>
            </w:r>
          </w:p>
          <w:p w14:paraId="17E08319" w14:textId="77777777" w:rsidR="00CA7BF4" w:rsidRPr="00AD1289" w:rsidRDefault="00CA7BF4" w:rsidP="00CA7BF4">
            <w:pPr>
              <w:pStyle w:val="TableParagraph"/>
              <w:numPr>
                <w:ilvl w:val="0"/>
                <w:numId w:val="39"/>
              </w:numPr>
            </w:pPr>
            <w:r w:rsidRPr="00AD1289">
              <w:t>Periods</w:t>
            </w:r>
          </w:p>
          <w:p w14:paraId="1B121CAB" w14:textId="77777777" w:rsidR="00CA7BF4" w:rsidRPr="00AD1289" w:rsidRDefault="00CA7BF4" w:rsidP="00CA7BF4">
            <w:pPr>
              <w:pStyle w:val="TableParagraph"/>
              <w:numPr>
                <w:ilvl w:val="0"/>
                <w:numId w:val="39"/>
              </w:numPr>
            </w:pPr>
            <w:r w:rsidRPr="00AD1289">
              <w:t>Apostrophe</w:t>
            </w:r>
          </w:p>
          <w:p w14:paraId="20E283A5" w14:textId="77777777" w:rsidR="00CA7BF4" w:rsidRPr="00AD1289" w:rsidRDefault="00CA7BF4" w:rsidP="00CA7BF4">
            <w:pPr>
              <w:pStyle w:val="TableParagraph"/>
            </w:pPr>
            <w:r w:rsidRPr="00AD1289">
              <w:t>All other special characters will be rejected.</w:t>
            </w:r>
          </w:p>
        </w:tc>
      </w:tr>
      <w:tr w:rsidR="00CA7BF4" w:rsidRPr="00E75434" w14:paraId="07BAFBD6" w14:textId="77777777" w:rsidTr="00D102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pct"/>
          </w:tcPr>
          <w:p w14:paraId="52E00719" w14:textId="77777777" w:rsidR="00CA7BF4" w:rsidRPr="00283EB6" w:rsidRDefault="00CA7BF4" w:rsidP="00CA7BF4">
            <w:pPr>
              <w:pStyle w:val="TableParagraph"/>
            </w:pPr>
            <w:r w:rsidRPr="00283EB6">
              <w:lastRenderedPageBreak/>
              <w:t>Employee General</w:t>
            </w:r>
          </w:p>
        </w:tc>
        <w:tc>
          <w:tcPr>
            <w:cnfStyle w:val="000010000000" w:firstRow="0" w:lastRow="0" w:firstColumn="0" w:lastColumn="0" w:oddVBand="1" w:evenVBand="0" w:oddHBand="0" w:evenHBand="0" w:firstRowFirstColumn="0" w:firstRowLastColumn="0" w:lastRowFirstColumn="0" w:lastRowLastColumn="0"/>
            <w:tcW w:w="1158" w:type="pct"/>
          </w:tcPr>
          <w:p w14:paraId="777D2C89" w14:textId="77777777" w:rsidR="00CA7BF4" w:rsidRPr="00283EB6" w:rsidRDefault="00CA7BF4" w:rsidP="00CA7BF4">
            <w:pPr>
              <w:pStyle w:val="TableParagraph"/>
              <w:rPr>
                <w:b w:val="0"/>
                <w:bCs/>
              </w:rPr>
            </w:pPr>
            <w:proofErr w:type="spellStart"/>
            <w:r w:rsidRPr="00283EB6">
              <w:rPr>
                <w:b w:val="0"/>
                <w:bCs/>
              </w:rPr>
              <w:t>EmployeeFirstName</w:t>
            </w:r>
            <w:proofErr w:type="spellEnd"/>
          </w:p>
        </w:tc>
        <w:tc>
          <w:tcPr>
            <w:cnfStyle w:val="000100000000" w:firstRow="0" w:lastRow="0" w:firstColumn="0" w:lastColumn="1" w:oddVBand="0" w:evenVBand="0" w:oddHBand="0" w:evenHBand="0" w:firstRowFirstColumn="0" w:firstRowLastColumn="0" w:lastRowFirstColumn="0" w:lastRowLastColumn="0"/>
            <w:tcW w:w="2671" w:type="pct"/>
          </w:tcPr>
          <w:p w14:paraId="18227789" w14:textId="77777777" w:rsidR="00CA7BF4" w:rsidRPr="00283EB6" w:rsidRDefault="00CA7BF4" w:rsidP="00CA7BF4">
            <w:pPr>
              <w:pStyle w:val="TableParagraph"/>
            </w:pPr>
            <w:r w:rsidRPr="00283EB6">
              <w:t>Only the following special characters will be accepted:</w:t>
            </w:r>
          </w:p>
          <w:p w14:paraId="7D508EAB" w14:textId="77777777" w:rsidR="00CA7BF4" w:rsidRPr="00283EB6" w:rsidRDefault="00CA7BF4" w:rsidP="00CA7BF4">
            <w:pPr>
              <w:pStyle w:val="TableParagraph"/>
              <w:numPr>
                <w:ilvl w:val="0"/>
                <w:numId w:val="40"/>
              </w:numPr>
            </w:pPr>
            <w:r w:rsidRPr="00283EB6">
              <w:t>Alpha Letters</w:t>
            </w:r>
          </w:p>
          <w:p w14:paraId="167E3667" w14:textId="77777777" w:rsidR="00CA7BF4" w:rsidRPr="00283EB6" w:rsidRDefault="00CA7BF4" w:rsidP="00CA7BF4">
            <w:pPr>
              <w:pStyle w:val="TableParagraph"/>
              <w:numPr>
                <w:ilvl w:val="0"/>
                <w:numId w:val="40"/>
              </w:numPr>
            </w:pPr>
            <w:r w:rsidRPr="00283EB6">
              <w:t>Hyphens</w:t>
            </w:r>
          </w:p>
          <w:p w14:paraId="02F9BFB3" w14:textId="77777777" w:rsidR="00CA7BF4" w:rsidRPr="00283EB6" w:rsidRDefault="00CA7BF4" w:rsidP="00CA7BF4">
            <w:pPr>
              <w:pStyle w:val="TableParagraph"/>
              <w:numPr>
                <w:ilvl w:val="0"/>
                <w:numId w:val="40"/>
              </w:numPr>
            </w:pPr>
            <w:r w:rsidRPr="00283EB6">
              <w:t>Periods</w:t>
            </w:r>
          </w:p>
          <w:p w14:paraId="423BE4EF" w14:textId="77777777" w:rsidR="00CA7BF4" w:rsidRPr="00283EB6" w:rsidRDefault="00CA7BF4" w:rsidP="00CA7BF4">
            <w:pPr>
              <w:pStyle w:val="TableParagraph"/>
              <w:numPr>
                <w:ilvl w:val="0"/>
                <w:numId w:val="40"/>
              </w:numPr>
            </w:pPr>
            <w:r w:rsidRPr="00283EB6">
              <w:t>Apostrophe</w:t>
            </w:r>
          </w:p>
          <w:p w14:paraId="0ECA736E" w14:textId="77777777" w:rsidR="00CA7BF4" w:rsidRPr="00283EB6" w:rsidRDefault="00CA7BF4" w:rsidP="00CA7BF4">
            <w:pPr>
              <w:pStyle w:val="TableParagraph"/>
            </w:pPr>
            <w:r w:rsidRPr="00283EB6">
              <w:t>All other special characters will be rejected.</w:t>
            </w:r>
          </w:p>
        </w:tc>
      </w:tr>
      <w:tr w:rsidR="00CA7BF4" w:rsidRPr="00E75434" w14:paraId="0C5B22B5" w14:textId="77777777" w:rsidTr="00D95556">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pct"/>
          </w:tcPr>
          <w:p w14:paraId="2B5BEF0D" w14:textId="77777777" w:rsidR="00CA7BF4" w:rsidRPr="00283EB6" w:rsidRDefault="00CA7BF4" w:rsidP="00CA7BF4">
            <w:pPr>
              <w:pStyle w:val="TableParagraph"/>
              <w:rPr>
                <w:b w:val="0"/>
              </w:rPr>
            </w:pPr>
            <w:r w:rsidRPr="00283EB6">
              <w:rPr>
                <w:b w:val="0"/>
              </w:rPr>
              <w:t>Employee General</w:t>
            </w:r>
          </w:p>
        </w:tc>
        <w:tc>
          <w:tcPr>
            <w:cnfStyle w:val="000010000000" w:firstRow="0" w:lastRow="0" w:firstColumn="0" w:lastColumn="0" w:oddVBand="1" w:evenVBand="0" w:oddHBand="0" w:evenHBand="0" w:firstRowFirstColumn="0" w:firstRowLastColumn="0" w:lastRowFirstColumn="0" w:lastRowLastColumn="0"/>
            <w:tcW w:w="1158" w:type="pct"/>
            <w:shd w:val="clear" w:color="auto" w:fill="auto"/>
          </w:tcPr>
          <w:p w14:paraId="00EE82F1" w14:textId="77777777" w:rsidR="00CA7BF4" w:rsidRPr="00283EB6" w:rsidRDefault="00CA7BF4" w:rsidP="00CA7BF4">
            <w:pPr>
              <w:pStyle w:val="TableParagraph"/>
              <w:rPr>
                <w:b w:val="0"/>
              </w:rPr>
            </w:pPr>
            <w:proofErr w:type="spellStart"/>
            <w:r w:rsidRPr="00283EB6">
              <w:rPr>
                <w:b w:val="0"/>
              </w:rPr>
              <w:t>EmployeeQualifier</w:t>
            </w:r>
            <w:proofErr w:type="spellEnd"/>
          </w:p>
        </w:tc>
        <w:tc>
          <w:tcPr>
            <w:cnfStyle w:val="000100000000" w:firstRow="0" w:lastRow="0" w:firstColumn="0" w:lastColumn="1" w:oddVBand="0" w:evenVBand="0" w:oddHBand="0" w:evenHBand="0" w:firstRowFirstColumn="0" w:firstRowLastColumn="0" w:lastRowFirstColumn="0" w:lastRowLastColumn="0"/>
            <w:tcW w:w="2671" w:type="pct"/>
          </w:tcPr>
          <w:p w14:paraId="37DE2680" w14:textId="77777777" w:rsidR="00CA7BF4" w:rsidRDefault="00CA7BF4" w:rsidP="00CA7BF4">
            <w:pPr>
              <w:pStyle w:val="TableParagraph"/>
              <w:rPr>
                <w:b w:val="0"/>
                <w:bCs w:val="0"/>
              </w:rPr>
            </w:pPr>
            <w:r w:rsidRPr="00283EB6">
              <w:rPr>
                <w:b w:val="0"/>
              </w:rPr>
              <w:t>The value is the actual string value “</w:t>
            </w:r>
            <w:proofErr w:type="spellStart"/>
            <w:r w:rsidRPr="00283EB6">
              <w:rPr>
                <w:b w:val="0"/>
              </w:rPr>
              <w:t>EmployeeQualifier</w:t>
            </w:r>
            <w:proofErr w:type="spellEnd"/>
            <w:r w:rsidRPr="00283EB6">
              <w:rPr>
                <w:b w:val="0"/>
              </w:rPr>
              <w:t>” and is required to be mixed case</w:t>
            </w:r>
          </w:p>
          <w:p w14:paraId="59221A63" w14:textId="77777777" w:rsidR="00CA7BF4" w:rsidRPr="00AC670B" w:rsidRDefault="00CA7BF4" w:rsidP="00CA7BF4"/>
        </w:tc>
      </w:tr>
    </w:tbl>
    <w:p w14:paraId="1F4F376C" w14:textId="77777777" w:rsidR="00BD49BD" w:rsidRDefault="00BD49BD" w:rsidP="00BD49BD"/>
    <w:p w14:paraId="4386AEB6" w14:textId="77777777" w:rsidR="00C543EE" w:rsidRPr="00DD2594" w:rsidRDefault="00C543EE" w:rsidP="00BD49BD"/>
    <w:p w14:paraId="475B8D70" w14:textId="43AC30B2" w:rsidR="00302AF9" w:rsidRDefault="00302AF9" w:rsidP="004027DB">
      <w:pPr>
        <w:pStyle w:val="Heading2"/>
      </w:pPr>
      <w:bookmarkStart w:id="96" w:name="_Toc143503732"/>
      <w:r>
        <w:t>Terminology</w:t>
      </w:r>
      <w:r w:rsidR="004027DB">
        <w:t xml:space="preserve"> </w:t>
      </w:r>
      <w:r w:rsidR="00224363">
        <w:t>Legend</w:t>
      </w:r>
      <w:bookmarkEnd w:id="96"/>
    </w:p>
    <w:tbl>
      <w:tblPr>
        <w:tblStyle w:val="SandataTable"/>
        <w:tblW w:w="4671" w:type="pct"/>
        <w:tblLook w:val="04A0" w:firstRow="1" w:lastRow="0" w:firstColumn="1" w:lastColumn="0" w:noHBand="0" w:noVBand="1"/>
      </w:tblPr>
      <w:tblGrid>
        <w:gridCol w:w="4060"/>
        <w:gridCol w:w="4675"/>
      </w:tblGrid>
      <w:tr w:rsidR="00224363" w:rsidRPr="00980C80" w14:paraId="0F1895DC" w14:textId="77777777" w:rsidTr="00772E95">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24" w:type="pct"/>
            <w:hideMark/>
          </w:tcPr>
          <w:p w14:paraId="697B6AFD" w14:textId="77777777" w:rsidR="00224363" w:rsidRPr="00897C48" w:rsidRDefault="00224363" w:rsidP="009A19B7">
            <w:pPr>
              <w:rPr>
                <w:rFonts w:asciiTheme="minorHAnsi" w:eastAsia="Times New Roman" w:hAnsiTheme="minorHAnsi" w:cstheme="minorHAnsi"/>
                <w:b/>
                <w:bCs w:val="0"/>
                <w:iCs/>
                <w:sz w:val="22"/>
              </w:rPr>
            </w:pPr>
            <w:r w:rsidRPr="00897C48">
              <w:rPr>
                <w:rFonts w:asciiTheme="minorHAnsi" w:eastAsia="Times New Roman" w:hAnsiTheme="minorHAnsi" w:cstheme="minorHAnsi"/>
                <w:b/>
                <w:iCs/>
                <w:sz w:val="22"/>
              </w:rPr>
              <w:t>Field Name</w:t>
            </w:r>
          </w:p>
        </w:tc>
        <w:tc>
          <w:tcPr>
            <w:tcW w:w="2676" w:type="pct"/>
            <w:hideMark/>
          </w:tcPr>
          <w:p w14:paraId="3EC4630C" w14:textId="77777777" w:rsidR="00224363" w:rsidRPr="00897C48" w:rsidRDefault="00224363" w:rsidP="009A19B7">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val="0"/>
                <w:iCs/>
                <w:sz w:val="22"/>
              </w:rPr>
            </w:pPr>
            <w:r w:rsidRPr="00897C48">
              <w:rPr>
                <w:rFonts w:asciiTheme="minorHAnsi" w:eastAsia="Times New Roman" w:hAnsiTheme="minorHAnsi" w:cstheme="minorHAnsi"/>
                <w:b/>
                <w:iCs/>
                <w:sz w:val="22"/>
              </w:rPr>
              <w:t>Other Possible Naming</w:t>
            </w:r>
          </w:p>
        </w:tc>
      </w:tr>
      <w:tr w:rsidR="00772E95" w:rsidRPr="00980C80" w14:paraId="0E4A71BA" w14:textId="77777777" w:rsidTr="00772E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24" w:type="pct"/>
            <w:vMerge w:val="restart"/>
            <w:shd w:val="clear" w:color="auto" w:fill="4B5BA1"/>
            <w:noWrap/>
            <w:hideMark/>
          </w:tcPr>
          <w:p w14:paraId="3D39CBE0" w14:textId="77777777" w:rsidR="00224363" w:rsidRPr="00897C48" w:rsidRDefault="00224363" w:rsidP="009A19B7">
            <w:pPr>
              <w:rPr>
                <w:rFonts w:asciiTheme="minorHAnsi" w:eastAsia="Times New Roman" w:hAnsiTheme="minorHAnsi" w:cstheme="minorHAnsi"/>
                <w:bCs w:val="0"/>
                <w:iCs/>
                <w:color w:val="FFFFFF" w:themeColor="background1"/>
              </w:rPr>
            </w:pPr>
            <w:r w:rsidRPr="00897C48">
              <w:rPr>
                <w:rFonts w:asciiTheme="minorHAnsi" w:eastAsia="Times New Roman" w:hAnsiTheme="minorHAnsi" w:cstheme="minorHAnsi"/>
                <w:iCs/>
                <w:color w:val="FFFFFF" w:themeColor="background1"/>
              </w:rPr>
              <w:t>Client</w:t>
            </w:r>
          </w:p>
        </w:tc>
        <w:tc>
          <w:tcPr>
            <w:tcW w:w="2676" w:type="pct"/>
            <w:hideMark/>
          </w:tcPr>
          <w:p w14:paraId="6D4F17A1" w14:textId="77777777" w:rsidR="00224363" w:rsidRPr="00980C80" w:rsidRDefault="00224363" w:rsidP="009A19B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Individual</w:t>
            </w:r>
          </w:p>
        </w:tc>
      </w:tr>
      <w:tr w:rsidR="00224363" w:rsidRPr="00980C80" w14:paraId="330E16DF" w14:textId="77777777" w:rsidTr="00772E95">
        <w:trPr>
          <w:trHeight w:val="420"/>
        </w:trPr>
        <w:tc>
          <w:tcPr>
            <w:cnfStyle w:val="001000000000" w:firstRow="0" w:lastRow="0" w:firstColumn="1" w:lastColumn="0" w:oddVBand="0" w:evenVBand="0" w:oddHBand="0" w:evenHBand="0" w:firstRowFirstColumn="0" w:firstRowLastColumn="0" w:lastRowFirstColumn="0" w:lastRowLastColumn="0"/>
            <w:tcW w:w="2324" w:type="pct"/>
            <w:vMerge/>
            <w:shd w:val="clear" w:color="auto" w:fill="4B5BA1"/>
          </w:tcPr>
          <w:p w14:paraId="58F9B852" w14:textId="77777777" w:rsidR="00224363" w:rsidRPr="00897C48" w:rsidRDefault="00224363" w:rsidP="009A19B7">
            <w:pPr>
              <w:keepNext/>
              <w:rPr>
                <w:rFonts w:asciiTheme="minorHAnsi" w:eastAsia="Times New Roman" w:hAnsiTheme="minorHAnsi" w:cstheme="minorHAnsi"/>
                <w:bCs w:val="0"/>
                <w:iCs/>
                <w:color w:val="FFFFFF" w:themeColor="background1"/>
              </w:rPr>
            </w:pPr>
          </w:p>
        </w:tc>
        <w:tc>
          <w:tcPr>
            <w:tcW w:w="2676" w:type="pct"/>
          </w:tcPr>
          <w:p w14:paraId="7F211420" w14:textId="77777777" w:rsidR="00224363" w:rsidRPr="00980C80" w:rsidRDefault="00224363" w:rsidP="009A19B7">
            <w:pPr>
              <w:keepN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Member</w:t>
            </w:r>
          </w:p>
        </w:tc>
      </w:tr>
      <w:tr w:rsidR="00772E95" w:rsidRPr="00980C80" w14:paraId="71D907B0" w14:textId="77777777" w:rsidTr="00772E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24" w:type="pct"/>
            <w:vMerge/>
            <w:shd w:val="clear" w:color="auto" w:fill="4B5BA1"/>
            <w:hideMark/>
          </w:tcPr>
          <w:p w14:paraId="3E903D9B" w14:textId="77777777" w:rsidR="00224363" w:rsidRPr="00897C48" w:rsidRDefault="00224363" w:rsidP="009A19B7">
            <w:pPr>
              <w:keepNext/>
              <w:rPr>
                <w:rFonts w:asciiTheme="minorHAnsi" w:eastAsia="Times New Roman" w:hAnsiTheme="minorHAnsi" w:cstheme="minorHAnsi"/>
                <w:bCs w:val="0"/>
                <w:iCs/>
                <w:color w:val="FFFFFF" w:themeColor="background1"/>
              </w:rPr>
            </w:pPr>
          </w:p>
        </w:tc>
        <w:tc>
          <w:tcPr>
            <w:tcW w:w="2676" w:type="pct"/>
            <w:hideMark/>
          </w:tcPr>
          <w:p w14:paraId="3E983FEC" w14:textId="77777777" w:rsidR="00224363" w:rsidRPr="00980C80" w:rsidRDefault="00224363" w:rsidP="009A19B7">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Patient</w:t>
            </w:r>
          </w:p>
        </w:tc>
      </w:tr>
      <w:tr w:rsidR="00224363" w:rsidRPr="00980C80" w14:paraId="383D651E" w14:textId="77777777" w:rsidTr="00772E95">
        <w:trPr>
          <w:trHeight w:val="420"/>
        </w:trPr>
        <w:tc>
          <w:tcPr>
            <w:cnfStyle w:val="001000000000" w:firstRow="0" w:lastRow="0" w:firstColumn="1" w:lastColumn="0" w:oddVBand="0" w:evenVBand="0" w:oddHBand="0" w:evenHBand="0" w:firstRowFirstColumn="0" w:firstRowLastColumn="0" w:lastRowFirstColumn="0" w:lastRowLastColumn="0"/>
            <w:tcW w:w="2324" w:type="pct"/>
            <w:vMerge/>
            <w:shd w:val="clear" w:color="auto" w:fill="4B5BA1"/>
            <w:hideMark/>
          </w:tcPr>
          <w:p w14:paraId="2E08EBAA" w14:textId="77777777" w:rsidR="00224363" w:rsidRPr="00897C48" w:rsidRDefault="00224363" w:rsidP="009A19B7">
            <w:pPr>
              <w:keepNext/>
              <w:rPr>
                <w:rFonts w:asciiTheme="minorHAnsi" w:eastAsia="Times New Roman" w:hAnsiTheme="minorHAnsi" w:cstheme="minorHAnsi"/>
                <w:bCs w:val="0"/>
                <w:iCs/>
                <w:color w:val="FFFFFF" w:themeColor="background1"/>
              </w:rPr>
            </w:pPr>
          </w:p>
        </w:tc>
        <w:tc>
          <w:tcPr>
            <w:tcW w:w="2676" w:type="pct"/>
          </w:tcPr>
          <w:p w14:paraId="2745B4FF" w14:textId="77777777" w:rsidR="00224363" w:rsidRPr="00980C80" w:rsidRDefault="00224363" w:rsidP="009A19B7">
            <w:pPr>
              <w:keepN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Recipient</w:t>
            </w:r>
          </w:p>
        </w:tc>
      </w:tr>
      <w:tr w:rsidR="00772E95" w:rsidRPr="00980C80" w14:paraId="06D1986B" w14:textId="77777777" w:rsidTr="00772E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24" w:type="pct"/>
            <w:vMerge w:val="restart"/>
            <w:shd w:val="clear" w:color="auto" w:fill="4B5BA1"/>
            <w:noWrap/>
            <w:hideMark/>
          </w:tcPr>
          <w:p w14:paraId="265CF881" w14:textId="77777777" w:rsidR="00224363" w:rsidRPr="00897C48" w:rsidRDefault="00224363" w:rsidP="009A19B7">
            <w:pPr>
              <w:rPr>
                <w:rFonts w:asciiTheme="minorHAnsi" w:eastAsia="Times New Roman" w:hAnsiTheme="minorHAnsi" w:cstheme="minorHAnsi"/>
                <w:bCs w:val="0"/>
                <w:iCs/>
                <w:color w:val="FFFFFF" w:themeColor="background1"/>
              </w:rPr>
            </w:pPr>
            <w:r w:rsidRPr="00897C48">
              <w:rPr>
                <w:rFonts w:asciiTheme="minorHAnsi" w:eastAsia="Times New Roman" w:hAnsiTheme="minorHAnsi" w:cstheme="minorHAnsi"/>
                <w:iCs/>
                <w:color w:val="FFFFFF" w:themeColor="background1"/>
              </w:rPr>
              <w:t>Employee</w:t>
            </w:r>
          </w:p>
        </w:tc>
        <w:tc>
          <w:tcPr>
            <w:tcW w:w="2676" w:type="pct"/>
            <w:hideMark/>
          </w:tcPr>
          <w:p w14:paraId="57B64713" w14:textId="77777777" w:rsidR="00224363" w:rsidRPr="00980C80" w:rsidRDefault="00224363" w:rsidP="009A19B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Caregiver</w:t>
            </w:r>
          </w:p>
        </w:tc>
      </w:tr>
      <w:tr w:rsidR="00224363" w:rsidRPr="00980C80" w14:paraId="443AA87F" w14:textId="77777777" w:rsidTr="00772E95">
        <w:trPr>
          <w:trHeight w:val="420"/>
        </w:trPr>
        <w:tc>
          <w:tcPr>
            <w:cnfStyle w:val="001000000000" w:firstRow="0" w:lastRow="0" w:firstColumn="1" w:lastColumn="0" w:oddVBand="0" w:evenVBand="0" w:oddHBand="0" w:evenHBand="0" w:firstRowFirstColumn="0" w:firstRowLastColumn="0" w:lastRowFirstColumn="0" w:lastRowLastColumn="0"/>
            <w:tcW w:w="2324" w:type="pct"/>
            <w:vMerge/>
            <w:shd w:val="clear" w:color="auto" w:fill="4B5BA1"/>
            <w:hideMark/>
          </w:tcPr>
          <w:p w14:paraId="31D105A8" w14:textId="77777777" w:rsidR="00224363" w:rsidRPr="00897C48" w:rsidRDefault="00224363" w:rsidP="009A19B7">
            <w:pPr>
              <w:rPr>
                <w:rFonts w:asciiTheme="minorHAnsi" w:eastAsia="Times New Roman" w:hAnsiTheme="minorHAnsi" w:cstheme="minorHAnsi"/>
                <w:bCs w:val="0"/>
                <w:iCs/>
                <w:color w:val="FFFFFF" w:themeColor="background1"/>
              </w:rPr>
            </w:pPr>
          </w:p>
        </w:tc>
        <w:tc>
          <w:tcPr>
            <w:tcW w:w="2676" w:type="pct"/>
            <w:hideMark/>
          </w:tcPr>
          <w:p w14:paraId="3AD2CE21" w14:textId="77777777" w:rsidR="00224363" w:rsidRPr="00980C80" w:rsidRDefault="00224363" w:rsidP="009A1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Consumer Directed Worker</w:t>
            </w:r>
          </w:p>
        </w:tc>
      </w:tr>
      <w:tr w:rsidR="00772E95" w:rsidRPr="00980C80" w14:paraId="7103E6C9" w14:textId="77777777" w:rsidTr="00772E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24" w:type="pct"/>
            <w:vMerge/>
            <w:shd w:val="clear" w:color="auto" w:fill="4B5BA1"/>
          </w:tcPr>
          <w:p w14:paraId="195EE82E" w14:textId="77777777" w:rsidR="00224363" w:rsidRPr="00897C48" w:rsidRDefault="00224363" w:rsidP="009A19B7">
            <w:pPr>
              <w:rPr>
                <w:rFonts w:asciiTheme="minorHAnsi" w:eastAsia="Times New Roman" w:hAnsiTheme="minorHAnsi" w:cstheme="minorHAnsi"/>
                <w:bCs w:val="0"/>
                <w:iCs/>
                <w:color w:val="FFFFFF" w:themeColor="background1"/>
              </w:rPr>
            </w:pPr>
          </w:p>
        </w:tc>
        <w:tc>
          <w:tcPr>
            <w:tcW w:w="2676" w:type="pct"/>
          </w:tcPr>
          <w:p w14:paraId="68FDF098" w14:textId="77777777" w:rsidR="00224363" w:rsidRPr="00980C80" w:rsidRDefault="00224363" w:rsidP="009A19B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Home Health Aide</w:t>
            </w:r>
          </w:p>
        </w:tc>
      </w:tr>
      <w:tr w:rsidR="00224363" w:rsidRPr="00980C80" w14:paraId="4663E3B2" w14:textId="77777777" w:rsidTr="00772E95">
        <w:trPr>
          <w:trHeight w:val="420"/>
        </w:trPr>
        <w:tc>
          <w:tcPr>
            <w:cnfStyle w:val="001000000000" w:firstRow="0" w:lastRow="0" w:firstColumn="1" w:lastColumn="0" w:oddVBand="0" w:evenVBand="0" w:oddHBand="0" w:evenHBand="0" w:firstRowFirstColumn="0" w:firstRowLastColumn="0" w:lastRowFirstColumn="0" w:lastRowLastColumn="0"/>
            <w:tcW w:w="2324" w:type="pct"/>
            <w:vMerge/>
            <w:shd w:val="clear" w:color="auto" w:fill="4B5BA1"/>
          </w:tcPr>
          <w:p w14:paraId="3DB9989E" w14:textId="77777777" w:rsidR="00224363" w:rsidRPr="00897C48" w:rsidRDefault="00224363" w:rsidP="009A19B7">
            <w:pPr>
              <w:rPr>
                <w:rFonts w:asciiTheme="minorHAnsi" w:eastAsia="Times New Roman" w:hAnsiTheme="minorHAnsi" w:cstheme="minorHAnsi"/>
                <w:bCs w:val="0"/>
                <w:iCs/>
                <w:color w:val="FFFFFF" w:themeColor="background1"/>
              </w:rPr>
            </w:pPr>
          </w:p>
        </w:tc>
        <w:tc>
          <w:tcPr>
            <w:tcW w:w="2676" w:type="pct"/>
          </w:tcPr>
          <w:p w14:paraId="1420B8F2" w14:textId="77777777" w:rsidR="00224363" w:rsidRPr="00980C80" w:rsidRDefault="00224363" w:rsidP="009A1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Staff</w:t>
            </w:r>
          </w:p>
        </w:tc>
      </w:tr>
      <w:tr w:rsidR="00772E95" w:rsidRPr="00980C80" w14:paraId="4D5B4F81" w14:textId="77777777" w:rsidTr="00772E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24" w:type="pct"/>
            <w:vMerge/>
            <w:shd w:val="clear" w:color="auto" w:fill="4B5BA1"/>
            <w:hideMark/>
          </w:tcPr>
          <w:p w14:paraId="0122FDF5" w14:textId="77777777" w:rsidR="00224363" w:rsidRPr="00897C48" w:rsidRDefault="00224363" w:rsidP="009A19B7">
            <w:pPr>
              <w:rPr>
                <w:rFonts w:asciiTheme="minorHAnsi" w:eastAsia="Times New Roman" w:hAnsiTheme="minorHAnsi" w:cstheme="minorHAnsi"/>
                <w:bCs w:val="0"/>
                <w:iCs/>
                <w:color w:val="FFFFFF" w:themeColor="background1"/>
              </w:rPr>
            </w:pPr>
          </w:p>
        </w:tc>
        <w:tc>
          <w:tcPr>
            <w:tcW w:w="2676" w:type="pct"/>
            <w:hideMark/>
          </w:tcPr>
          <w:p w14:paraId="36754EC3" w14:textId="77777777" w:rsidR="00224363" w:rsidRPr="00980C80" w:rsidRDefault="00224363" w:rsidP="009A19B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Worker</w:t>
            </w:r>
          </w:p>
        </w:tc>
      </w:tr>
      <w:tr w:rsidR="00224363" w:rsidRPr="00980C80" w14:paraId="46143C24" w14:textId="77777777" w:rsidTr="00772E95">
        <w:trPr>
          <w:trHeight w:val="420"/>
        </w:trPr>
        <w:tc>
          <w:tcPr>
            <w:cnfStyle w:val="001000000000" w:firstRow="0" w:lastRow="0" w:firstColumn="1" w:lastColumn="0" w:oddVBand="0" w:evenVBand="0" w:oddHBand="0" w:evenHBand="0" w:firstRowFirstColumn="0" w:firstRowLastColumn="0" w:lastRowFirstColumn="0" w:lastRowLastColumn="0"/>
            <w:tcW w:w="2324" w:type="pct"/>
            <w:vMerge w:val="restart"/>
            <w:shd w:val="clear" w:color="auto" w:fill="4B5BA1"/>
            <w:noWrap/>
            <w:hideMark/>
          </w:tcPr>
          <w:p w14:paraId="4305E3CD" w14:textId="77777777" w:rsidR="00224363" w:rsidRPr="00897C48" w:rsidRDefault="00224363" w:rsidP="009A19B7">
            <w:pPr>
              <w:rPr>
                <w:rFonts w:asciiTheme="minorHAnsi" w:eastAsia="Times New Roman" w:hAnsiTheme="minorHAnsi" w:cstheme="minorHAnsi"/>
                <w:bCs w:val="0"/>
                <w:iCs/>
                <w:color w:val="FFFFFF" w:themeColor="background1"/>
              </w:rPr>
            </w:pPr>
            <w:r w:rsidRPr="00897C48">
              <w:rPr>
                <w:rFonts w:asciiTheme="minorHAnsi" w:eastAsia="Times New Roman" w:hAnsiTheme="minorHAnsi" w:cstheme="minorHAnsi"/>
                <w:iCs/>
                <w:color w:val="FFFFFF" w:themeColor="background1"/>
              </w:rPr>
              <w:t>Provider</w:t>
            </w:r>
          </w:p>
        </w:tc>
        <w:tc>
          <w:tcPr>
            <w:tcW w:w="2676" w:type="pct"/>
            <w:hideMark/>
          </w:tcPr>
          <w:p w14:paraId="54010471" w14:textId="77777777" w:rsidR="00224363" w:rsidRPr="00980C80" w:rsidRDefault="00224363" w:rsidP="009A1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Agency</w:t>
            </w:r>
          </w:p>
        </w:tc>
      </w:tr>
      <w:tr w:rsidR="00772E95" w:rsidRPr="00980C80" w14:paraId="43156A07" w14:textId="77777777" w:rsidTr="00772E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24" w:type="pct"/>
            <w:vMerge/>
            <w:shd w:val="clear" w:color="auto" w:fill="4B5BA1"/>
            <w:hideMark/>
          </w:tcPr>
          <w:p w14:paraId="115409CC" w14:textId="77777777" w:rsidR="00224363" w:rsidRPr="00897C48" w:rsidRDefault="00224363" w:rsidP="009A19B7">
            <w:pPr>
              <w:rPr>
                <w:rFonts w:asciiTheme="minorHAnsi" w:eastAsia="Times New Roman" w:hAnsiTheme="minorHAnsi" w:cstheme="minorHAnsi"/>
                <w:bCs w:val="0"/>
                <w:iCs/>
                <w:color w:val="FFFFFF" w:themeColor="background1"/>
              </w:rPr>
            </w:pPr>
          </w:p>
        </w:tc>
        <w:tc>
          <w:tcPr>
            <w:tcW w:w="2676" w:type="pct"/>
            <w:hideMark/>
          </w:tcPr>
          <w:p w14:paraId="60088CFB" w14:textId="77777777" w:rsidR="00224363" w:rsidRPr="00980C80" w:rsidRDefault="00224363" w:rsidP="009A19B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Third Party Admin (TPA)</w:t>
            </w:r>
          </w:p>
        </w:tc>
      </w:tr>
      <w:tr w:rsidR="00224363" w:rsidRPr="00980C80" w14:paraId="78EAB8F7" w14:textId="77777777" w:rsidTr="00772E95">
        <w:trPr>
          <w:trHeight w:val="420"/>
        </w:trPr>
        <w:tc>
          <w:tcPr>
            <w:cnfStyle w:val="001000000000" w:firstRow="0" w:lastRow="0" w:firstColumn="1" w:lastColumn="0" w:oddVBand="0" w:evenVBand="0" w:oddHBand="0" w:evenHBand="0" w:firstRowFirstColumn="0" w:firstRowLastColumn="0" w:lastRowFirstColumn="0" w:lastRowLastColumn="0"/>
            <w:tcW w:w="2324" w:type="pct"/>
            <w:vMerge w:val="restart"/>
            <w:shd w:val="clear" w:color="auto" w:fill="4B5BA1"/>
            <w:noWrap/>
            <w:hideMark/>
          </w:tcPr>
          <w:p w14:paraId="27915726" w14:textId="77777777" w:rsidR="00224363" w:rsidRPr="00897C48" w:rsidRDefault="00224363" w:rsidP="009A19B7">
            <w:pPr>
              <w:rPr>
                <w:rFonts w:asciiTheme="minorHAnsi" w:eastAsia="Times New Roman" w:hAnsiTheme="minorHAnsi" w:cstheme="minorHAnsi"/>
                <w:bCs w:val="0"/>
                <w:iCs/>
                <w:color w:val="FFFFFF" w:themeColor="background1"/>
              </w:rPr>
            </w:pPr>
            <w:r w:rsidRPr="00897C48">
              <w:rPr>
                <w:rFonts w:asciiTheme="minorHAnsi" w:eastAsia="Times New Roman" w:hAnsiTheme="minorHAnsi" w:cstheme="minorHAnsi"/>
                <w:iCs/>
                <w:color w:val="FFFFFF" w:themeColor="background1"/>
              </w:rPr>
              <w:t>Payer</w:t>
            </w:r>
          </w:p>
        </w:tc>
        <w:tc>
          <w:tcPr>
            <w:tcW w:w="2676" w:type="pct"/>
            <w:hideMark/>
          </w:tcPr>
          <w:p w14:paraId="0DC92706" w14:textId="77777777" w:rsidR="00224363" w:rsidRPr="00980C80" w:rsidRDefault="00224363" w:rsidP="009A1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Admission</w:t>
            </w:r>
          </w:p>
        </w:tc>
      </w:tr>
      <w:tr w:rsidR="00772E95" w:rsidRPr="00980C80" w14:paraId="106332FF" w14:textId="77777777" w:rsidTr="00772E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24" w:type="pct"/>
            <w:vMerge/>
            <w:shd w:val="clear" w:color="auto" w:fill="4B5BA1"/>
          </w:tcPr>
          <w:p w14:paraId="5FC6C6E0" w14:textId="77777777" w:rsidR="00224363" w:rsidRPr="00897C48" w:rsidRDefault="00224363" w:rsidP="009A19B7">
            <w:pPr>
              <w:rPr>
                <w:rFonts w:asciiTheme="minorHAnsi" w:eastAsia="Times New Roman" w:hAnsiTheme="minorHAnsi" w:cstheme="minorHAnsi"/>
                <w:bCs w:val="0"/>
                <w:iCs/>
                <w:color w:val="FFFFFF" w:themeColor="background1"/>
              </w:rPr>
            </w:pPr>
          </w:p>
        </w:tc>
        <w:tc>
          <w:tcPr>
            <w:tcW w:w="2676" w:type="pct"/>
          </w:tcPr>
          <w:p w14:paraId="67C875FC" w14:textId="77777777" w:rsidR="00224363" w:rsidRPr="00980C80" w:rsidRDefault="00224363" w:rsidP="009A19B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Contract</w:t>
            </w:r>
          </w:p>
        </w:tc>
      </w:tr>
      <w:tr w:rsidR="00224363" w:rsidRPr="00980C80" w14:paraId="526D534B" w14:textId="77777777" w:rsidTr="00772E95">
        <w:trPr>
          <w:trHeight w:val="420"/>
        </w:trPr>
        <w:tc>
          <w:tcPr>
            <w:cnfStyle w:val="001000000000" w:firstRow="0" w:lastRow="0" w:firstColumn="1" w:lastColumn="0" w:oddVBand="0" w:evenVBand="0" w:oddHBand="0" w:evenHBand="0" w:firstRowFirstColumn="0" w:firstRowLastColumn="0" w:lastRowFirstColumn="0" w:lastRowLastColumn="0"/>
            <w:tcW w:w="2324" w:type="pct"/>
            <w:vMerge/>
            <w:shd w:val="clear" w:color="auto" w:fill="4B5BA1"/>
            <w:hideMark/>
          </w:tcPr>
          <w:p w14:paraId="48A80A12" w14:textId="77777777" w:rsidR="00224363" w:rsidRPr="00897C48" w:rsidRDefault="00224363" w:rsidP="009A19B7">
            <w:pPr>
              <w:rPr>
                <w:rFonts w:asciiTheme="minorHAnsi" w:eastAsia="Times New Roman" w:hAnsiTheme="minorHAnsi" w:cstheme="minorHAnsi"/>
                <w:bCs w:val="0"/>
                <w:iCs/>
                <w:color w:val="FFFFFF" w:themeColor="background1"/>
              </w:rPr>
            </w:pPr>
          </w:p>
        </w:tc>
        <w:tc>
          <w:tcPr>
            <w:tcW w:w="2676" w:type="pct"/>
            <w:hideMark/>
          </w:tcPr>
          <w:p w14:paraId="71973F89" w14:textId="77777777" w:rsidR="00224363" w:rsidRPr="00980C80" w:rsidRDefault="00224363" w:rsidP="009A1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Insurance Company</w:t>
            </w:r>
          </w:p>
        </w:tc>
      </w:tr>
      <w:tr w:rsidR="00772E95" w:rsidRPr="00980C80" w14:paraId="21314448" w14:textId="77777777" w:rsidTr="00772E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24" w:type="pct"/>
            <w:vMerge/>
            <w:shd w:val="clear" w:color="auto" w:fill="4B5BA1"/>
            <w:hideMark/>
          </w:tcPr>
          <w:p w14:paraId="47214D12" w14:textId="77777777" w:rsidR="00224363" w:rsidRPr="00897C48" w:rsidRDefault="00224363" w:rsidP="009A19B7">
            <w:pPr>
              <w:rPr>
                <w:rFonts w:asciiTheme="minorHAnsi" w:eastAsia="Times New Roman" w:hAnsiTheme="minorHAnsi" w:cstheme="minorHAnsi"/>
                <w:bCs w:val="0"/>
                <w:iCs/>
                <w:color w:val="FFFFFF" w:themeColor="background1"/>
              </w:rPr>
            </w:pPr>
          </w:p>
        </w:tc>
        <w:tc>
          <w:tcPr>
            <w:tcW w:w="2676" w:type="pct"/>
            <w:hideMark/>
          </w:tcPr>
          <w:p w14:paraId="639689CC" w14:textId="77777777" w:rsidR="00224363" w:rsidRPr="00980C80" w:rsidRDefault="00224363" w:rsidP="009A19B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Managed Care Organization (MCO)</w:t>
            </w:r>
          </w:p>
        </w:tc>
      </w:tr>
      <w:tr w:rsidR="00224363" w:rsidRPr="00980C80" w14:paraId="7992DCBB" w14:textId="77777777" w:rsidTr="00772E95">
        <w:trPr>
          <w:trHeight w:val="420"/>
        </w:trPr>
        <w:tc>
          <w:tcPr>
            <w:cnfStyle w:val="001000000000" w:firstRow="0" w:lastRow="0" w:firstColumn="1" w:lastColumn="0" w:oddVBand="0" w:evenVBand="0" w:oddHBand="0" w:evenHBand="0" w:firstRowFirstColumn="0" w:firstRowLastColumn="0" w:lastRowFirstColumn="0" w:lastRowLastColumn="0"/>
            <w:tcW w:w="2324" w:type="pct"/>
            <w:vMerge/>
            <w:shd w:val="clear" w:color="auto" w:fill="4B5BA1"/>
            <w:hideMark/>
          </w:tcPr>
          <w:p w14:paraId="7A154A94" w14:textId="77777777" w:rsidR="00224363" w:rsidRPr="00897C48" w:rsidRDefault="00224363" w:rsidP="009A19B7">
            <w:pPr>
              <w:rPr>
                <w:rFonts w:asciiTheme="minorHAnsi" w:eastAsia="Times New Roman" w:hAnsiTheme="minorHAnsi" w:cstheme="minorHAnsi"/>
                <w:bCs w:val="0"/>
                <w:iCs/>
                <w:color w:val="FFFFFF" w:themeColor="background1"/>
              </w:rPr>
            </w:pPr>
          </w:p>
        </w:tc>
        <w:tc>
          <w:tcPr>
            <w:tcW w:w="2676" w:type="pct"/>
            <w:hideMark/>
          </w:tcPr>
          <w:p w14:paraId="1DDB1A76" w14:textId="77777777" w:rsidR="00224363" w:rsidRPr="00980C80" w:rsidRDefault="00224363" w:rsidP="009A1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State</w:t>
            </w:r>
          </w:p>
        </w:tc>
      </w:tr>
      <w:tr w:rsidR="00772E95" w:rsidRPr="00980C80" w14:paraId="01E0F7C6" w14:textId="77777777" w:rsidTr="00772E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24" w:type="pct"/>
            <w:vMerge w:val="restart"/>
            <w:shd w:val="clear" w:color="auto" w:fill="4B5BA1"/>
            <w:hideMark/>
          </w:tcPr>
          <w:p w14:paraId="122AF729" w14:textId="77777777" w:rsidR="00224363" w:rsidRPr="00897C48" w:rsidRDefault="00224363" w:rsidP="009A19B7">
            <w:pPr>
              <w:rPr>
                <w:rFonts w:asciiTheme="minorHAnsi" w:eastAsia="Times New Roman" w:hAnsiTheme="minorHAnsi" w:cstheme="minorHAnsi"/>
                <w:bCs w:val="0"/>
                <w:iCs/>
                <w:color w:val="FFFFFF" w:themeColor="background1"/>
              </w:rPr>
            </w:pPr>
            <w:r w:rsidRPr="00897C48">
              <w:rPr>
                <w:rFonts w:asciiTheme="minorHAnsi" w:eastAsia="Times New Roman" w:hAnsiTheme="minorHAnsi" w:cstheme="minorHAnsi"/>
                <w:iCs/>
                <w:color w:val="FFFFFF" w:themeColor="background1"/>
              </w:rPr>
              <w:t>Contract</w:t>
            </w:r>
          </w:p>
        </w:tc>
        <w:tc>
          <w:tcPr>
            <w:tcW w:w="2676" w:type="pct"/>
            <w:hideMark/>
          </w:tcPr>
          <w:p w14:paraId="155891E0" w14:textId="77777777" w:rsidR="00224363" w:rsidRPr="00980C80" w:rsidRDefault="00224363" w:rsidP="009A19B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Program</w:t>
            </w:r>
          </w:p>
        </w:tc>
      </w:tr>
      <w:tr w:rsidR="00224363" w:rsidRPr="00980C80" w14:paraId="2FBF1BE1" w14:textId="77777777" w:rsidTr="00772E95">
        <w:trPr>
          <w:trHeight w:val="420"/>
        </w:trPr>
        <w:tc>
          <w:tcPr>
            <w:cnfStyle w:val="001000000000" w:firstRow="0" w:lastRow="0" w:firstColumn="1" w:lastColumn="0" w:oddVBand="0" w:evenVBand="0" w:oddHBand="0" w:evenHBand="0" w:firstRowFirstColumn="0" w:firstRowLastColumn="0" w:lastRowFirstColumn="0" w:lastRowLastColumn="0"/>
            <w:tcW w:w="2324" w:type="pct"/>
            <w:vMerge/>
            <w:shd w:val="clear" w:color="auto" w:fill="4B5BA1"/>
            <w:hideMark/>
          </w:tcPr>
          <w:p w14:paraId="2E8E1FA7" w14:textId="77777777" w:rsidR="00224363" w:rsidRPr="00897C48" w:rsidRDefault="00224363" w:rsidP="009A19B7">
            <w:pPr>
              <w:rPr>
                <w:rFonts w:asciiTheme="minorHAnsi" w:eastAsia="Times New Roman" w:hAnsiTheme="minorHAnsi" w:cstheme="minorHAnsi"/>
                <w:bCs w:val="0"/>
                <w:iCs/>
                <w:color w:val="FFFFFF" w:themeColor="background1"/>
              </w:rPr>
            </w:pPr>
          </w:p>
        </w:tc>
        <w:tc>
          <w:tcPr>
            <w:tcW w:w="2676" w:type="pct"/>
            <w:hideMark/>
          </w:tcPr>
          <w:p w14:paraId="1D611068" w14:textId="77777777" w:rsidR="00224363" w:rsidRPr="00980C80" w:rsidRDefault="00224363" w:rsidP="009A1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Program Code</w:t>
            </w:r>
          </w:p>
        </w:tc>
      </w:tr>
      <w:tr w:rsidR="00772E95" w:rsidRPr="00980C80" w14:paraId="6D7940FC" w14:textId="77777777" w:rsidTr="00772E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24" w:type="pct"/>
            <w:vMerge w:val="restart"/>
            <w:shd w:val="clear" w:color="auto" w:fill="4B5BA1"/>
            <w:noWrap/>
            <w:hideMark/>
          </w:tcPr>
          <w:p w14:paraId="519D661F" w14:textId="77777777" w:rsidR="00224363" w:rsidRPr="00897C48" w:rsidRDefault="00224363" w:rsidP="009A19B7">
            <w:pPr>
              <w:rPr>
                <w:rFonts w:asciiTheme="minorHAnsi" w:eastAsia="Times New Roman" w:hAnsiTheme="minorHAnsi" w:cstheme="minorHAnsi"/>
                <w:bCs w:val="0"/>
                <w:iCs/>
                <w:color w:val="FFFFFF" w:themeColor="background1"/>
              </w:rPr>
            </w:pPr>
            <w:r w:rsidRPr="00897C48">
              <w:rPr>
                <w:rFonts w:asciiTheme="minorHAnsi" w:eastAsia="Times New Roman" w:hAnsiTheme="minorHAnsi" w:cstheme="minorHAnsi"/>
                <w:iCs/>
                <w:color w:val="FFFFFF" w:themeColor="background1"/>
              </w:rPr>
              <w:t>HCPCS</w:t>
            </w:r>
          </w:p>
        </w:tc>
        <w:tc>
          <w:tcPr>
            <w:tcW w:w="2676" w:type="pct"/>
            <w:hideMark/>
          </w:tcPr>
          <w:p w14:paraId="1E6395DF" w14:textId="77777777" w:rsidR="00224363" w:rsidRPr="00980C80" w:rsidRDefault="00224363" w:rsidP="009A19B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iCs/>
                <w:color w:val="000000"/>
              </w:rPr>
            </w:pPr>
            <w:r w:rsidRPr="00980C80">
              <w:rPr>
                <w:rFonts w:asciiTheme="minorHAnsi" w:eastAsia="Times New Roman" w:hAnsiTheme="minorHAnsi" w:cstheme="minorHAnsi"/>
                <w:bCs/>
                <w:iCs/>
                <w:color w:val="000000"/>
              </w:rPr>
              <w:t>Bill Code</w:t>
            </w:r>
          </w:p>
        </w:tc>
      </w:tr>
      <w:tr w:rsidR="00224363" w:rsidRPr="00980C80" w14:paraId="252824D7" w14:textId="77777777" w:rsidTr="00772E95">
        <w:trPr>
          <w:trHeight w:val="420"/>
        </w:trPr>
        <w:tc>
          <w:tcPr>
            <w:cnfStyle w:val="001000000000" w:firstRow="0" w:lastRow="0" w:firstColumn="1" w:lastColumn="0" w:oddVBand="0" w:evenVBand="0" w:oddHBand="0" w:evenHBand="0" w:firstRowFirstColumn="0" w:firstRowLastColumn="0" w:lastRowFirstColumn="0" w:lastRowLastColumn="0"/>
            <w:tcW w:w="2324" w:type="pct"/>
            <w:vMerge/>
            <w:shd w:val="clear" w:color="auto" w:fill="4B5BA1"/>
            <w:hideMark/>
          </w:tcPr>
          <w:p w14:paraId="5FBEED7E" w14:textId="77777777" w:rsidR="00224363" w:rsidRPr="00980C80" w:rsidRDefault="00224363" w:rsidP="009A19B7">
            <w:pPr>
              <w:rPr>
                <w:rFonts w:asciiTheme="minorHAnsi" w:eastAsia="Times New Roman" w:hAnsiTheme="minorHAnsi" w:cstheme="minorHAnsi"/>
                <w:bCs w:val="0"/>
                <w:i/>
                <w:iCs/>
                <w:color w:val="000000"/>
              </w:rPr>
            </w:pPr>
          </w:p>
        </w:tc>
        <w:tc>
          <w:tcPr>
            <w:tcW w:w="2676" w:type="pct"/>
            <w:hideMark/>
          </w:tcPr>
          <w:p w14:paraId="3AA9F4FB" w14:textId="77777777" w:rsidR="00224363" w:rsidRPr="00980C80" w:rsidRDefault="00224363" w:rsidP="009A1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i/>
                <w:iCs/>
                <w:color w:val="000000"/>
              </w:rPr>
            </w:pPr>
            <w:r w:rsidRPr="00980C80">
              <w:rPr>
                <w:rFonts w:asciiTheme="minorHAnsi" w:eastAsia="Times New Roman" w:hAnsiTheme="minorHAnsi" w:cstheme="minorHAnsi"/>
                <w:bCs/>
                <w:i/>
                <w:iCs/>
                <w:color w:val="000000"/>
              </w:rPr>
              <w:t>Procedure Code</w:t>
            </w:r>
          </w:p>
        </w:tc>
      </w:tr>
      <w:tr w:rsidR="00772E95" w:rsidRPr="00980C80" w14:paraId="23117D48" w14:textId="77777777" w:rsidTr="00772E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24" w:type="pct"/>
            <w:vMerge/>
            <w:shd w:val="clear" w:color="auto" w:fill="4B5BA1"/>
            <w:hideMark/>
          </w:tcPr>
          <w:p w14:paraId="101A15EA" w14:textId="77777777" w:rsidR="00224363" w:rsidRPr="00980C80" w:rsidRDefault="00224363" w:rsidP="009A19B7">
            <w:pPr>
              <w:rPr>
                <w:rFonts w:asciiTheme="minorHAnsi" w:eastAsia="Times New Roman" w:hAnsiTheme="minorHAnsi" w:cstheme="minorHAnsi"/>
                <w:bCs w:val="0"/>
                <w:i/>
                <w:iCs/>
                <w:color w:val="000000"/>
              </w:rPr>
            </w:pPr>
          </w:p>
        </w:tc>
        <w:tc>
          <w:tcPr>
            <w:tcW w:w="2676" w:type="pct"/>
            <w:hideMark/>
          </w:tcPr>
          <w:p w14:paraId="53C76243" w14:textId="77777777" w:rsidR="00224363" w:rsidRPr="00980C80" w:rsidRDefault="00224363" w:rsidP="009A19B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i/>
                <w:iCs/>
                <w:color w:val="000000"/>
              </w:rPr>
            </w:pPr>
            <w:r w:rsidRPr="00980C80">
              <w:rPr>
                <w:rFonts w:asciiTheme="minorHAnsi" w:eastAsia="Times New Roman" w:hAnsiTheme="minorHAnsi" w:cstheme="minorHAnsi"/>
                <w:bCs/>
                <w:i/>
                <w:iCs/>
                <w:color w:val="000000"/>
              </w:rPr>
              <w:t>Service</w:t>
            </w:r>
          </w:p>
        </w:tc>
      </w:tr>
    </w:tbl>
    <w:p w14:paraId="0ED40369" w14:textId="5A97EF06" w:rsidR="00224363" w:rsidRDefault="00224363" w:rsidP="00302AF9"/>
    <w:p w14:paraId="18CC6651" w14:textId="77777777" w:rsidR="004027DB" w:rsidRDefault="004027DB" w:rsidP="00302AF9"/>
    <w:p w14:paraId="11B994BF" w14:textId="3F5B9D0B" w:rsidR="00224363" w:rsidRDefault="004027DB" w:rsidP="00224363">
      <w:pPr>
        <w:pStyle w:val="Heading3"/>
      </w:pPr>
      <w:bookmarkStart w:id="97" w:name="_Toc143503733"/>
      <w:r>
        <w:t>Acronyms</w:t>
      </w:r>
      <w:bookmarkEnd w:id="97"/>
    </w:p>
    <w:p w14:paraId="687FFED8" w14:textId="77777777" w:rsidR="004027DB" w:rsidRPr="004027DB" w:rsidRDefault="004027DB" w:rsidP="004027DB"/>
    <w:tbl>
      <w:tblPr>
        <w:tblStyle w:val="SandataTable"/>
        <w:tblW w:w="4669" w:type="pct"/>
        <w:tblLook w:val="01E0" w:firstRow="1" w:lastRow="1" w:firstColumn="1" w:lastColumn="1" w:noHBand="0" w:noVBand="0"/>
      </w:tblPr>
      <w:tblGrid>
        <w:gridCol w:w="2148"/>
        <w:gridCol w:w="6583"/>
      </w:tblGrid>
      <w:tr w:rsidR="00DD2594" w:rsidRPr="00980C80" w14:paraId="22E8AC84" w14:textId="77777777" w:rsidTr="00360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pct"/>
          </w:tcPr>
          <w:p w14:paraId="74C926D3" w14:textId="77777777" w:rsidR="00DD2594" w:rsidRPr="00D95556" w:rsidRDefault="00DD2594" w:rsidP="00283EB6">
            <w:pPr>
              <w:pStyle w:val="TableParagraph"/>
            </w:pPr>
            <w:r w:rsidRPr="00D95556">
              <w:rPr>
                <w:color w:val="FFFFFF" w:themeColor="background1"/>
              </w:rPr>
              <w:t>Term</w:t>
            </w:r>
          </w:p>
        </w:tc>
        <w:tc>
          <w:tcPr>
            <w:cnfStyle w:val="000100000000" w:firstRow="0" w:lastRow="0" w:firstColumn="0" w:lastColumn="1" w:oddVBand="0" w:evenVBand="0" w:oddHBand="0" w:evenHBand="0" w:firstRowFirstColumn="0" w:firstRowLastColumn="0" w:lastRowFirstColumn="0" w:lastRowLastColumn="0"/>
            <w:tcW w:w="3770" w:type="pct"/>
          </w:tcPr>
          <w:p w14:paraId="63E352B4" w14:textId="77777777" w:rsidR="00DD2594" w:rsidRPr="00D95556" w:rsidRDefault="00DD2594" w:rsidP="009A19B7">
            <w:pPr>
              <w:spacing w:after="80"/>
              <w:rPr>
                <w:rFonts w:asciiTheme="minorHAnsi" w:eastAsia="Calibri" w:hAnsiTheme="minorHAnsi" w:cstheme="minorHAnsi"/>
                <w:b/>
                <w:color w:val="000000"/>
                <w:sz w:val="22"/>
              </w:rPr>
            </w:pPr>
            <w:r w:rsidRPr="00D95556">
              <w:rPr>
                <w:rFonts w:asciiTheme="minorHAnsi" w:eastAsia="Calibri" w:hAnsiTheme="minorHAnsi" w:cstheme="minorHAnsi"/>
                <w:b/>
                <w:sz w:val="22"/>
              </w:rPr>
              <w:t>Definition</w:t>
            </w:r>
          </w:p>
        </w:tc>
      </w:tr>
      <w:tr w:rsidR="00DD2594" w:rsidRPr="00E75434" w14:paraId="3BFF4F1E" w14:textId="77777777" w:rsidTr="00360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pct"/>
          </w:tcPr>
          <w:p w14:paraId="532F17B9" w14:textId="77777777" w:rsidR="00DD2594" w:rsidRPr="00D95556" w:rsidRDefault="00DD2594" w:rsidP="00283EB6">
            <w:pPr>
              <w:pStyle w:val="TableParagraph"/>
              <w:rPr>
                <w:bCs w:val="0"/>
              </w:rPr>
            </w:pPr>
            <w:r w:rsidRPr="00D95556">
              <w:rPr>
                <w:bCs w:val="0"/>
              </w:rPr>
              <w:t>AKA</w:t>
            </w:r>
          </w:p>
        </w:tc>
        <w:tc>
          <w:tcPr>
            <w:cnfStyle w:val="000100000000" w:firstRow="0" w:lastRow="0" w:firstColumn="0" w:lastColumn="1" w:oddVBand="0" w:evenVBand="0" w:oddHBand="0" w:evenHBand="0" w:firstRowFirstColumn="0" w:firstRowLastColumn="0" w:lastRowFirstColumn="0" w:lastRowLastColumn="0"/>
            <w:tcW w:w="3770" w:type="pct"/>
          </w:tcPr>
          <w:p w14:paraId="50ADF0E5" w14:textId="77777777" w:rsidR="00DD2594" w:rsidRPr="00283EB6" w:rsidRDefault="00DD2594" w:rsidP="00283EB6">
            <w:pPr>
              <w:pStyle w:val="TableParagraph"/>
            </w:pPr>
            <w:r w:rsidRPr="00283EB6">
              <w:t>Also Known As</w:t>
            </w:r>
          </w:p>
        </w:tc>
      </w:tr>
      <w:tr w:rsidR="00DD2594" w:rsidRPr="00E75434" w14:paraId="5C7A7284" w14:textId="77777777" w:rsidTr="00360B56">
        <w:tc>
          <w:tcPr>
            <w:cnfStyle w:val="001000000000" w:firstRow="0" w:lastRow="0" w:firstColumn="1" w:lastColumn="0" w:oddVBand="0" w:evenVBand="0" w:oddHBand="0" w:evenHBand="0" w:firstRowFirstColumn="0" w:firstRowLastColumn="0" w:lastRowFirstColumn="0" w:lastRowLastColumn="0"/>
            <w:tcW w:w="1230" w:type="pct"/>
          </w:tcPr>
          <w:p w14:paraId="4C8B0824" w14:textId="77777777" w:rsidR="00DD2594" w:rsidRPr="00D95556" w:rsidRDefault="00DD2594" w:rsidP="00283EB6">
            <w:pPr>
              <w:pStyle w:val="TableParagraph"/>
              <w:rPr>
                <w:bCs w:val="0"/>
              </w:rPr>
            </w:pPr>
            <w:r w:rsidRPr="00D95556">
              <w:rPr>
                <w:bCs w:val="0"/>
              </w:rPr>
              <w:t>API</w:t>
            </w:r>
          </w:p>
        </w:tc>
        <w:tc>
          <w:tcPr>
            <w:cnfStyle w:val="000100000000" w:firstRow="0" w:lastRow="0" w:firstColumn="0" w:lastColumn="1" w:oddVBand="0" w:evenVBand="0" w:oddHBand="0" w:evenHBand="0" w:firstRowFirstColumn="0" w:firstRowLastColumn="0" w:lastRowFirstColumn="0" w:lastRowLastColumn="0"/>
            <w:tcW w:w="3770" w:type="pct"/>
          </w:tcPr>
          <w:p w14:paraId="0CC4298B" w14:textId="77777777" w:rsidR="00DD2594" w:rsidRPr="00283EB6" w:rsidRDefault="00DD2594" w:rsidP="00283EB6">
            <w:pPr>
              <w:pStyle w:val="TableParagraph"/>
            </w:pPr>
            <w:r w:rsidRPr="00283EB6">
              <w:t>Application Programming Interface</w:t>
            </w:r>
          </w:p>
        </w:tc>
      </w:tr>
      <w:tr w:rsidR="00DD2594" w:rsidRPr="00E75434" w14:paraId="3AFE1378" w14:textId="77777777" w:rsidTr="00360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pct"/>
          </w:tcPr>
          <w:p w14:paraId="6088148F" w14:textId="77777777" w:rsidR="00DD2594" w:rsidRPr="00D95556" w:rsidRDefault="00DD2594" w:rsidP="00283EB6">
            <w:pPr>
              <w:pStyle w:val="TableParagraph"/>
              <w:rPr>
                <w:bCs w:val="0"/>
              </w:rPr>
            </w:pPr>
            <w:r w:rsidRPr="00D95556">
              <w:rPr>
                <w:bCs w:val="0"/>
              </w:rPr>
              <w:t>GMT</w:t>
            </w:r>
          </w:p>
        </w:tc>
        <w:tc>
          <w:tcPr>
            <w:cnfStyle w:val="000100000000" w:firstRow="0" w:lastRow="0" w:firstColumn="0" w:lastColumn="1" w:oddVBand="0" w:evenVBand="0" w:oddHBand="0" w:evenHBand="0" w:firstRowFirstColumn="0" w:firstRowLastColumn="0" w:lastRowFirstColumn="0" w:lastRowLastColumn="0"/>
            <w:tcW w:w="3770" w:type="pct"/>
          </w:tcPr>
          <w:p w14:paraId="5F898D49" w14:textId="77777777" w:rsidR="00DD2594" w:rsidRPr="00283EB6" w:rsidRDefault="00DD2594" w:rsidP="00283EB6">
            <w:pPr>
              <w:pStyle w:val="TableParagraph"/>
            </w:pPr>
            <w:r w:rsidRPr="00283EB6">
              <w:t>Greenwich Mean Time</w:t>
            </w:r>
          </w:p>
        </w:tc>
      </w:tr>
      <w:tr w:rsidR="00DD2594" w:rsidRPr="00E75434" w14:paraId="49AE87FE" w14:textId="77777777" w:rsidTr="00360B56">
        <w:tc>
          <w:tcPr>
            <w:cnfStyle w:val="001000000000" w:firstRow="0" w:lastRow="0" w:firstColumn="1" w:lastColumn="0" w:oddVBand="0" w:evenVBand="0" w:oddHBand="0" w:evenHBand="0" w:firstRowFirstColumn="0" w:firstRowLastColumn="0" w:lastRowFirstColumn="0" w:lastRowLastColumn="0"/>
            <w:tcW w:w="1230" w:type="pct"/>
          </w:tcPr>
          <w:p w14:paraId="403DB64A" w14:textId="77777777" w:rsidR="00DD2594" w:rsidRPr="00D95556" w:rsidRDefault="00DD2594" w:rsidP="00283EB6">
            <w:pPr>
              <w:pStyle w:val="TableParagraph"/>
              <w:rPr>
                <w:bCs w:val="0"/>
              </w:rPr>
            </w:pPr>
            <w:r w:rsidRPr="00D95556">
              <w:rPr>
                <w:bCs w:val="0"/>
              </w:rPr>
              <w:t>HTTP</w:t>
            </w:r>
          </w:p>
        </w:tc>
        <w:tc>
          <w:tcPr>
            <w:cnfStyle w:val="000100000000" w:firstRow="0" w:lastRow="0" w:firstColumn="0" w:lastColumn="1" w:oddVBand="0" w:evenVBand="0" w:oddHBand="0" w:evenHBand="0" w:firstRowFirstColumn="0" w:firstRowLastColumn="0" w:lastRowFirstColumn="0" w:lastRowLastColumn="0"/>
            <w:tcW w:w="3770" w:type="pct"/>
          </w:tcPr>
          <w:p w14:paraId="1A870A9A" w14:textId="77777777" w:rsidR="00DD2594" w:rsidRPr="00283EB6" w:rsidRDefault="00DD2594" w:rsidP="00283EB6">
            <w:pPr>
              <w:pStyle w:val="TableParagraph"/>
            </w:pPr>
            <w:r w:rsidRPr="00283EB6">
              <w:t>Hypertext Transfer Protocol</w:t>
            </w:r>
          </w:p>
        </w:tc>
      </w:tr>
      <w:tr w:rsidR="00DD2594" w:rsidRPr="00E75434" w14:paraId="3E957D70" w14:textId="77777777" w:rsidTr="00360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pct"/>
          </w:tcPr>
          <w:p w14:paraId="47A3F124" w14:textId="77777777" w:rsidR="00DD2594" w:rsidRPr="00D95556" w:rsidRDefault="00DD2594" w:rsidP="00283EB6">
            <w:pPr>
              <w:pStyle w:val="TableParagraph"/>
              <w:rPr>
                <w:bCs w:val="0"/>
              </w:rPr>
            </w:pPr>
            <w:r w:rsidRPr="00D95556">
              <w:rPr>
                <w:bCs w:val="0"/>
              </w:rPr>
              <w:t>JSON</w:t>
            </w:r>
          </w:p>
        </w:tc>
        <w:tc>
          <w:tcPr>
            <w:cnfStyle w:val="000100000000" w:firstRow="0" w:lastRow="0" w:firstColumn="0" w:lastColumn="1" w:oddVBand="0" w:evenVBand="0" w:oddHBand="0" w:evenHBand="0" w:firstRowFirstColumn="0" w:firstRowLastColumn="0" w:lastRowFirstColumn="0" w:lastRowLastColumn="0"/>
            <w:tcW w:w="3770" w:type="pct"/>
          </w:tcPr>
          <w:p w14:paraId="7766D20F" w14:textId="77777777" w:rsidR="00DD2594" w:rsidRPr="00283EB6" w:rsidRDefault="00DD2594" w:rsidP="00283EB6">
            <w:pPr>
              <w:pStyle w:val="TableParagraph"/>
            </w:pPr>
            <w:r w:rsidRPr="00283EB6">
              <w:t>JavaScript Object Notation</w:t>
            </w:r>
          </w:p>
        </w:tc>
      </w:tr>
      <w:tr w:rsidR="00DD2594" w:rsidRPr="00E75434" w14:paraId="11B152D0" w14:textId="77777777" w:rsidTr="00360B56">
        <w:tc>
          <w:tcPr>
            <w:cnfStyle w:val="001000000000" w:firstRow="0" w:lastRow="0" w:firstColumn="1" w:lastColumn="0" w:oddVBand="0" w:evenVBand="0" w:oddHBand="0" w:evenHBand="0" w:firstRowFirstColumn="0" w:firstRowLastColumn="0" w:lastRowFirstColumn="0" w:lastRowLastColumn="0"/>
            <w:tcW w:w="1230" w:type="pct"/>
          </w:tcPr>
          <w:p w14:paraId="07FA126C" w14:textId="77777777" w:rsidR="00DD2594" w:rsidRPr="00D95556" w:rsidRDefault="00DD2594" w:rsidP="00283EB6">
            <w:pPr>
              <w:pStyle w:val="TableParagraph"/>
              <w:rPr>
                <w:bCs w:val="0"/>
              </w:rPr>
            </w:pPr>
            <w:r w:rsidRPr="00D95556">
              <w:rPr>
                <w:bCs w:val="0"/>
              </w:rPr>
              <w:t>SOAP</w:t>
            </w:r>
          </w:p>
        </w:tc>
        <w:tc>
          <w:tcPr>
            <w:cnfStyle w:val="000100000000" w:firstRow="0" w:lastRow="0" w:firstColumn="0" w:lastColumn="1" w:oddVBand="0" w:evenVBand="0" w:oddHBand="0" w:evenHBand="0" w:firstRowFirstColumn="0" w:firstRowLastColumn="0" w:lastRowFirstColumn="0" w:lastRowLastColumn="0"/>
            <w:tcW w:w="3770" w:type="pct"/>
          </w:tcPr>
          <w:p w14:paraId="1FA17FD2" w14:textId="77777777" w:rsidR="00DD2594" w:rsidRPr="00283EB6" w:rsidRDefault="00DD2594" w:rsidP="00283EB6">
            <w:pPr>
              <w:pStyle w:val="TableParagraph"/>
            </w:pPr>
            <w:r w:rsidRPr="00283EB6">
              <w:t>Simple Object Access Protocol</w:t>
            </w:r>
          </w:p>
        </w:tc>
      </w:tr>
      <w:tr w:rsidR="00DD2594" w:rsidRPr="00E75434" w14:paraId="01D1D062" w14:textId="77777777" w:rsidTr="00360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pct"/>
          </w:tcPr>
          <w:p w14:paraId="5AC2BFE4" w14:textId="77777777" w:rsidR="00DD2594" w:rsidRPr="00D95556" w:rsidRDefault="00DD2594" w:rsidP="00283EB6">
            <w:pPr>
              <w:pStyle w:val="TableParagraph"/>
              <w:rPr>
                <w:bCs w:val="0"/>
              </w:rPr>
            </w:pPr>
            <w:r w:rsidRPr="00D95556">
              <w:rPr>
                <w:bCs w:val="0"/>
              </w:rPr>
              <w:t>SRS</w:t>
            </w:r>
          </w:p>
        </w:tc>
        <w:tc>
          <w:tcPr>
            <w:cnfStyle w:val="000100000000" w:firstRow="0" w:lastRow="0" w:firstColumn="0" w:lastColumn="1" w:oddVBand="0" w:evenVBand="0" w:oddHBand="0" w:evenHBand="0" w:firstRowFirstColumn="0" w:firstRowLastColumn="0" w:lastRowFirstColumn="0" w:lastRowLastColumn="0"/>
            <w:tcW w:w="3770" w:type="pct"/>
          </w:tcPr>
          <w:p w14:paraId="7C486EDB" w14:textId="77777777" w:rsidR="00DD2594" w:rsidRPr="00283EB6" w:rsidRDefault="00DD2594" w:rsidP="00283EB6">
            <w:pPr>
              <w:pStyle w:val="TableParagraph"/>
            </w:pPr>
            <w:r w:rsidRPr="00283EB6">
              <w:t>System Requirement Specifications</w:t>
            </w:r>
          </w:p>
        </w:tc>
      </w:tr>
      <w:tr w:rsidR="00DD2594" w:rsidRPr="00E75434" w14:paraId="64E46C82" w14:textId="77777777" w:rsidTr="00360B56">
        <w:tc>
          <w:tcPr>
            <w:cnfStyle w:val="001000000000" w:firstRow="0" w:lastRow="0" w:firstColumn="1" w:lastColumn="0" w:oddVBand="0" w:evenVBand="0" w:oddHBand="0" w:evenHBand="0" w:firstRowFirstColumn="0" w:firstRowLastColumn="0" w:lastRowFirstColumn="0" w:lastRowLastColumn="0"/>
            <w:tcW w:w="1230" w:type="pct"/>
          </w:tcPr>
          <w:p w14:paraId="6933E6C9" w14:textId="77777777" w:rsidR="00DD2594" w:rsidRPr="00D95556" w:rsidRDefault="00DD2594" w:rsidP="00283EB6">
            <w:pPr>
              <w:pStyle w:val="TableParagraph"/>
              <w:rPr>
                <w:bCs w:val="0"/>
              </w:rPr>
            </w:pPr>
            <w:r w:rsidRPr="00D95556">
              <w:rPr>
                <w:bCs w:val="0"/>
              </w:rPr>
              <w:t>TBD</w:t>
            </w:r>
          </w:p>
        </w:tc>
        <w:tc>
          <w:tcPr>
            <w:cnfStyle w:val="000100000000" w:firstRow="0" w:lastRow="0" w:firstColumn="0" w:lastColumn="1" w:oddVBand="0" w:evenVBand="0" w:oddHBand="0" w:evenHBand="0" w:firstRowFirstColumn="0" w:firstRowLastColumn="0" w:lastRowFirstColumn="0" w:lastRowLastColumn="0"/>
            <w:tcW w:w="3770" w:type="pct"/>
          </w:tcPr>
          <w:p w14:paraId="0729AD27" w14:textId="77777777" w:rsidR="00DD2594" w:rsidRPr="00283EB6" w:rsidRDefault="00DD2594" w:rsidP="00283EB6">
            <w:pPr>
              <w:pStyle w:val="TableParagraph"/>
            </w:pPr>
            <w:r w:rsidRPr="00283EB6">
              <w:t xml:space="preserve">To Be Determined </w:t>
            </w:r>
          </w:p>
        </w:tc>
      </w:tr>
      <w:tr w:rsidR="00DD2594" w:rsidRPr="00E75434" w14:paraId="4790001D" w14:textId="77777777" w:rsidTr="00360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pct"/>
          </w:tcPr>
          <w:p w14:paraId="2A23B209" w14:textId="77777777" w:rsidR="00DD2594" w:rsidRPr="00D95556" w:rsidRDefault="00DD2594" w:rsidP="00283EB6">
            <w:pPr>
              <w:pStyle w:val="TableParagraph"/>
              <w:rPr>
                <w:bCs w:val="0"/>
              </w:rPr>
            </w:pPr>
            <w:r w:rsidRPr="00D95556">
              <w:rPr>
                <w:bCs w:val="0"/>
              </w:rPr>
              <w:t>UTC</w:t>
            </w:r>
          </w:p>
        </w:tc>
        <w:tc>
          <w:tcPr>
            <w:cnfStyle w:val="000100000000" w:firstRow="0" w:lastRow="0" w:firstColumn="0" w:lastColumn="1" w:oddVBand="0" w:evenVBand="0" w:oddHBand="0" w:evenHBand="0" w:firstRowFirstColumn="0" w:firstRowLastColumn="0" w:lastRowFirstColumn="0" w:lastRowLastColumn="0"/>
            <w:tcW w:w="3770" w:type="pct"/>
          </w:tcPr>
          <w:p w14:paraId="3671D1F2" w14:textId="77777777" w:rsidR="00DD2594" w:rsidRPr="00283EB6" w:rsidRDefault="00DD2594" w:rsidP="00283EB6">
            <w:pPr>
              <w:pStyle w:val="TableParagraph"/>
            </w:pPr>
            <w:r w:rsidRPr="00283EB6">
              <w:t>Universal Time Coordinated</w:t>
            </w:r>
          </w:p>
        </w:tc>
      </w:tr>
      <w:tr w:rsidR="00DD2594" w:rsidRPr="00E75434" w14:paraId="5922BCA7" w14:textId="77777777" w:rsidTr="00360B5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pct"/>
          </w:tcPr>
          <w:p w14:paraId="7A613225" w14:textId="77777777" w:rsidR="00DD2594" w:rsidRPr="00D95556" w:rsidRDefault="00DD2594" w:rsidP="00283EB6">
            <w:pPr>
              <w:pStyle w:val="TableParagraph"/>
              <w:rPr>
                <w:b w:val="0"/>
                <w:bCs w:val="0"/>
              </w:rPr>
            </w:pPr>
            <w:r w:rsidRPr="00D95556">
              <w:rPr>
                <w:b w:val="0"/>
                <w:bCs w:val="0"/>
              </w:rPr>
              <w:t>XML</w:t>
            </w:r>
          </w:p>
        </w:tc>
        <w:tc>
          <w:tcPr>
            <w:cnfStyle w:val="000100000000" w:firstRow="0" w:lastRow="0" w:firstColumn="0" w:lastColumn="1" w:oddVBand="0" w:evenVBand="0" w:oddHBand="0" w:evenHBand="0" w:firstRowFirstColumn="0" w:firstRowLastColumn="0" w:lastRowFirstColumn="0" w:lastRowLastColumn="0"/>
            <w:tcW w:w="3770" w:type="pct"/>
          </w:tcPr>
          <w:p w14:paraId="7DCDBEEE" w14:textId="77777777" w:rsidR="00DD2594" w:rsidRPr="00AC670B" w:rsidRDefault="00DD2594" w:rsidP="00283EB6">
            <w:pPr>
              <w:pStyle w:val="TableParagraph"/>
              <w:rPr>
                <w:b w:val="0"/>
                <w:bCs w:val="0"/>
              </w:rPr>
            </w:pPr>
            <w:r w:rsidRPr="00AC670B">
              <w:rPr>
                <w:b w:val="0"/>
                <w:bCs w:val="0"/>
              </w:rPr>
              <w:t>Extensible Markup Language</w:t>
            </w:r>
          </w:p>
        </w:tc>
      </w:tr>
    </w:tbl>
    <w:p w14:paraId="29B73717" w14:textId="16115ACF" w:rsidR="00DD2594" w:rsidRDefault="00DD2594" w:rsidP="00DD2594"/>
    <w:p w14:paraId="65BB7F3E" w14:textId="77777777" w:rsidR="002053CC" w:rsidRDefault="002053CC" w:rsidP="00DD2594"/>
    <w:p w14:paraId="250F3C91" w14:textId="77777777" w:rsidR="00753D47" w:rsidRDefault="00753D47" w:rsidP="00753D47">
      <w:pPr>
        <w:pStyle w:val="Heading2"/>
      </w:pPr>
      <w:bookmarkStart w:id="98" w:name="_Toc143503734"/>
      <w:r>
        <w:t>JSON examples:</w:t>
      </w:r>
      <w:bookmarkEnd w:id="98"/>
    </w:p>
    <w:p w14:paraId="54935EA4" w14:textId="77777777" w:rsidR="00753D47" w:rsidRDefault="00753D47" w:rsidP="00753D47">
      <w:pPr>
        <w:pStyle w:val="Heading3"/>
      </w:pPr>
      <w:bookmarkStart w:id="99" w:name="_Request_Payload_Example"/>
      <w:bookmarkStart w:id="100" w:name="_Toc143503735"/>
      <w:bookmarkEnd w:id="99"/>
      <w:r w:rsidRPr="00D67484">
        <w:t>Request Payload Example</w:t>
      </w:r>
      <w:bookmarkEnd w:id="100"/>
    </w:p>
    <w:p w14:paraId="34A29CDC" w14:textId="77777777" w:rsidR="00753D47" w:rsidRPr="005F37BB" w:rsidRDefault="00753D47" w:rsidP="00753D47">
      <w:pPr>
        <w:pStyle w:val="BulletText1a"/>
      </w:pPr>
      <w:r w:rsidRPr="005F37BB">
        <w:t>Below find sample POST bodies for each entity, as well as sample responses in both successful and unsuccessful situations.  Note that, based on implementation, not all fields are required to be present.  In addition, certain implementations may include custom fields that are not represented in the samples.  Please refer to the specification for a full set of fields and their details.</w:t>
      </w:r>
    </w:p>
    <w:p w14:paraId="5D68713F" w14:textId="77777777" w:rsidR="00753D47" w:rsidRPr="00A23AAD" w:rsidRDefault="00753D47" w:rsidP="00753D47"/>
    <w:p w14:paraId="0ACD691D" w14:textId="77777777" w:rsidR="00753D47" w:rsidRDefault="00753D47" w:rsidP="00753D47">
      <w:pPr>
        <w:pStyle w:val="Heading4"/>
        <w:rPr>
          <w:rFonts w:eastAsia="Times New Roman"/>
        </w:rPr>
      </w:pPr>
      <w:r>
        <w:rPr>
          <w:rFonts w:eastAsia="Times New Roman"/>
        </w:rPr>
        <w:t>JSON Employee</w:t>
      </w:r>
    </w:p>
    <w:p w14:paraId="05462E3E" w14:textId="77777777" w:rsidR="00753D47" w:rsidRDefault="00753D47" w:rsidP="00753D47">
      <w:pPr>
        <w:ind w:left="720"/>
        <w:rPr>
          <w:rFonts w:eastAsia="Times New Roman" w:cs="Mangal"/>
          <w:i/>
          <w:iCs/>
          <w:szCs w:val="20"/>
        </w:rPr>
      </w:pPr>
    </w:p>
    <w:p w14:paraId="7068B68B"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w:t>
      </w:r>
    </w:p>
    <w:p w14:paraId="7C2FF145"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ProviderIdentification</w:t>
      </w:r>
      <w:proofErr w:type="spellEnd"/>
      <w:r w:rsidRPr="007F610B">
        <w:rPr>
          <w:rFonts w:ascii="Consolas" w:eastAsia="Times New Roman" w:hAnsi="Consolas" w:cs="Mangal"/>
          <w:sz w:val="18"/>
          <w:szCs w:val="18"/>
        </w:rPr>
        <w:t>": {</w:t>
      </w:r>
    </w:p>
    <w:p w14:paraId="5647F128"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ProviderQualifier</w:t>
      </w:r>
      <w:proofErr w:type="spellEnd"/>
      <w:r w:rsidRPr="007F610B">
        <w:rPr>
          <w:rFonts w:ascii="Consolas" w:eastAsia="Times New Roman" w:hAnsi="Consolas" w:cs="Mangal"/>
          <w:sz w:val="18"/>
          <w:szCs w:val="18"/>
        </w:rPr>
        <w:t>": "</w:t>
      </w:r>
      <w:r>
        <w:rPr>
          <w:rFonts w:ascii="Consolas" w:eastAsia="Times New Roman" w:hAnsi="Consolas" w:cs="Mangal"/>
          <w:sz w:val="18"/>
          <w:szCs w:val="18"/>
        </w:rPr>
        <w:t>Medicaid</w:t>
      </w:r>
      <w:r w:rsidRPr="007A27DB">
        <w:rPr>
          <w:rFonts w:ascii="Consolas" w:eastAsia="Times New Roman" w:hAnsi="Consolas" w:cs="Mangal"/>
          <w:sz w:val="18"/>
          <w:szCs w:val="18"/>
        </w:rPr>
        <w:t>ID</w:t>
      </w:r>
      <w:r w:rsidRPr="007F610B">
        <w:rPr>
          <w:rFonts w:ascii="Consolas" w:eastAsia="Times New Roman" w:hAnsi="Consolas" w:cs="Mangal"/>
          <w:sz w:val="18"/>
          <w:szCs w:val="18"/>
        </w:rPr>
        <w:t>",</w:t>
      </w:r>
    </w:p>
    <w:p w14:paraId="20FB6692"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"ProviderID": "123456"</w:t>
      </w:r>
    </w:p>
    <w:p w14:paraId="679ABD1D"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
    <w:p w14:paraId="3655E5B7"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EmployeeQualifier</w:t>
      </w:r>
      <w:proofErr w:type="spellEnd"/>
      <w:r w:rsidRPr="007F610B">
        <w:rPr>
          <w:rFonts w:ascii="Consolas" w:eastAsia="Times New Roman" w:hAnsi="Consolas" w:cs="Mangal"/>
          <w:sz w:val="18"/>
          <w:szCs w:val="18"/>
        </w:rPr>
        <w:t>": "</w:t>
      </w:r>
      <w:proofErr w:type="spellStart"/>
      <w:r w:rsidRPr="007F610B">
        <w:rPr>
          <w:rFonts w:ascii="Consolas" w:eastAsia="Times New Roman" w:hAnsi="Consolas" w:cs="Mangal"/>
          <w:sz w:val="18"/>
          <w:szCs w:val="18"/>
        </w:rPr>
        <w:t>Employee</w:t>
      </w:r>
      <w:r>
        <w:rPr>
          <w:rFonts w:ascii="Consolas" w:eastAsia="Times New Roman" w:hAnsi="Consolas" w:cs="Mangal"/>
          <w:sz w:val="18"/>
          <w:szCs w:val="18"/>
        </w:rPr>
        <w:t>CustomID</w:t>
      </w:r>
      <w:proofErr w:type="spellEnd"/>
      <w:r w:rsidRPr="007F610B">
        <w:rPr>
          <w:rFonts w:ascii="Consolas" w:eastAsia="Times New Roman" w:hAnsi="Consolas" w:cs="Mangal"/>
          <w:sz w:val="18"/>
          <w:szCs w:val="18"/>
        </w:rPr>
        <w:t>",</w:t>
      </w:r>
    </w:p>
    <w:p w14:paraId="185A71B4"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EmployeeIdentifier</w:t>
      </w:r>
      <w:proofErr w:type="spellEnd"/>
      <w:r w:rsidRPr="007F610B">
        <w:rPr>
          <w:rFonts w:ascii="Consolas" w:eastAsia="Times New Roman" w:hAnsi="Consolas" w:cs="Mangal"/>
          <w:sz w:val="18"/>
          <w:szCs w:val="18"/>
        </w:rPr>
        <w:t>": "999999999",</w:t>
      </w:r>
    </w:p>
    <w:p w14:paraId="60C8C029"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"EmployeeOtherID": "999999999",</w:t>
      </w:r>
    </w:p>
    <w:p w14:paraId="1080C076"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lastRenderedPageBreak/>
        <w:tab/>
        <w:t>"</w:t>
      </w:r>
      <w:proofErr w:type="spellStart"/>
      <w:r w:rsidRPr="007F610B">
        <w:rPr>
          <w:rFonts w:ascii="Consolas" w:eastAsia="Times New Roman" w:hAnsi="Consolas" w:cs="Mangal"/>
          <w:sz w:val="18"/>
          <w:szCs w:val="18"/>
        </w:rPr>
        <w:t>SequenceID</w:t>
      </w:r>
      <w:proofErr w:type="spellEnd"/>
      <w:r w:rsidRPr="007F610B">
        <w:rPr>
          <w:rFonts w:ascii="Consolas" w:eastAsia="Times New Roman" w:hAnsi="Consolas" w:cs="Mangal"/>
          <w:sz w:val="18"/>
          <w:szCs w:val="18"/>
        </w:rPr>
        <w:t>": 99811930002,</w:t>
      </w:r>
    </w:p>
    <w:p w14:paraId="366420FF"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EmployeeLastName</w:t>
      </w:r>
      <w:proofErr w:type="spellEnd"/>
      <w:r w:rsidRPr="007F610B">
        <w:rPr>
          <w:rFonts w:ascii="Consolas" w:eastAsia="Times New Roman" w:hAnsi="Consolas" w:cs="Mangal"/>
          <w:sz w:val="18"/>
          <w:szCs w:val="18"/>
        </w:rPr>
        <w:t>": "Employee",</w:t>
      </w:r>
    </w:p>
    <w:p w14:paraId="3A529DF8"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EmployeeFirstName</w:t>
      </w:r>
      <w:proofErr w:type="spellEnd"/>
      <w:r w:rsidRPr="007F610B">
        <w:rPr>
          <w:rFonts w:ascii="Consolas" w:eastAsia="Times New Roman" w:hAnsi="Consolas" w:cs="Mangal"/>
          <w:sz w:val="18"/>
          <w:szCs w:val="18"/>
        </w:rPr>
        <w:t>": "Test",</w:t>
      </w:r>
    </w:p>
    <w:p w14:paraId="0E8309F0"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EmployeeEmail</w:t>
      </w:r>
      <w:proofErr w:type="spellEnd"/>
      <w:r w:rsidRPr="007F610B">
        <w:rPr>
          <w:rFonts w:ascii="Consolas" w:eastAsia="Times New Roman" w:hAnsi="Consolas" w:cs="Mangal"/>
          <w:sz w:val="18"/>
          <w:szCs w:val="18"/>
        </w:rPr>
        <w:t>": "dummy@sandata.com",</w:t>
      </w:r>
    </w:p>
    <w:p w14:paraId="542103AB"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w:t>
      </w:r>
    </w:p>
    <w:p w14:paraId="11969BE7" w14:textId="77777777" w:rsidR="00753D47" w:rsidRDefault="00753D47" w:rsidP="00753D47">
      <w:pPr>
        <w:ind w:left="720"/>
        <w:rPr>
          <w:rFonts w:eastAsia="Times New Roman" w:cs="Mangal"/>
          <w:i/>
          <w:iCs/>
          <w:szCs w:val="20"/>
        </w:rPr>
      </w:pPr>
    </w:p>
    <w:p w14:paraId="59E7AC28" w14:textId="77777777" w:rsidR="00753D47" w:rsidRDefault="00753D47" w:rsidP="00753D47">
      <w:pPr>
        <w:pStyle w:val="Heading4"/>
        <w:rPr>
          <w:rFonts w:eastAsia="Times New Roman"/>
        </w:rPr>
      </w:pPr>
      <w:r>
        <w:rPr>
          <w:rFonts w:eastAsia="Times New Roman"/>
        </w:rPr>
        <w:t>JSON Client</w:t>
      </w:r>
    </w:p>
    <w:p w14:paraId="27C46010" w14:textId="77777777" w:rsidR="00753D47" w:rsidRDefault="00753D47" w:rsidP="00753D47">
      <w:pPr>
        <w:ind w:left="720"/>
        <w:rPr>
          <w:rFonts w:eastAsia="Times New Roman" w:cs="Mangal"/>
          <w:i/>
          <w:iCs/>
          <w:szCs w:val="20"/>
        </w:rPr>
      </w:pPr>
    </w:p>
    <w:p w14:paraId="33A5FE03"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w:t>
      </w:r>
    </w:p>
    <w:p w14:paraId="020E7569"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ProviderIdentification</w:t>
      </w:r>
      <w:proofErr w:type="spellEnd"/>
      <w:r w:rsidRPr="007A27DB">
        <w:rPr>
          <w:rFonts w:ascii="Consolas" w:eastAsia="Times New Roman" w:hAnsi="Consolas" w:cs="Mangal"/>
          <w:sz w:val="18"/>
          <w:szCs w:val="18"/>
        </w:rPr>
        <w:t>": {</w:t>
      </w:r>
    </w:p>
    <w:p w14:paraId="7FBAF915"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ProviderQualifier</w:t>
      </w:r>
      <w:proofErr w:type="spellEnd"/>
      <w:r w:rsidRPr="007A27DB">
        <w:rPr>
          <w:rFonts w:ascii="Consolas" w:eastAsia="Times New Roman" w:hAnsi="Consolas" w:cs="Mangal"/>
          <w:sz w:val="18"/>
          <w:szCs w:val="18"/>
        </w:rPr>
        <w:t>": "</w:t>
      </w:r>
      <w:r>
        <w:rPr>
          <w:rFonts w:ascii="Consolas" w:eastAsia="Times New Roman" w:hAnsi="Consolas" w:cs="Mangal"/>
          <w:sz w:val="18"/>
          <w:szCs w:val="18"/>
        </w:rPr>
        <w:t>Medicaid</w:t>
      </w:r>
      <w:r w:rsidRPr="007A27DB">
        <w:rPr>
          <w:rFonts w:ascii="Consolas" w:eastAsia="Times New Roman" w:hAnsi="Consolas" w:cs="Mangal"/>
          <w:sz w:val="18"/>
          <w:szCs w:val="18"/>
        </w:rPr>
        <w:t>ID",</w:t>
      </w:r>
    </w:p>
    <w:p w14:paraId="42F2A6D2"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"ProviderID": "123456"</w:t>
      </w:r>
    </w:p>
    <w:p w14:paraId="71F6B15C"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
    <w:p w14:paraId="1FFF05EB"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"ClientID": "96641",</w:t>
      </w:r>
    </w:p>
    <w:p w14:paraId="1592C6A4"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ClientFirstName</w:t>
      </w:r>
      <w:proofErr w:type="spellEnd"/>
      <w:r w:rsidRPr="007A27DB">
        <w:rPr>
          <w:rFonts w:ascii="Consolas" w:eastAsia="Times New Roman" w:hAnsi="Consolas" w:cs="Mangal"/>
          <w:sz w:val="18"/>
          <w:szCs w:val="18"/>
        </w:rPr>
        <w:t>": "Test",</w:t>
      </w:r>
    </w:p>
    <w:p w14:paraId="3ADB32E2"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ClientMiddleInitial</w:t>
      </w:r>
      <w:proofErr w:type="spellEnd"/>
      <w:r w:rsidRPr="007A27DB">
        <w:rPr>
          <w:rFonts w:ascii="Consolas" w:eastAsia="Times New Roman" w:hAnsi="Consolas" w:cs="Mangal"/>
          <w:sz w:val="18"/>
          <w:szCs w:val="18"/>
        </w:rPr>
        <w:t>": "T",</w:t>
      </w:r>
    </w:p>
    <w:p w14:paraId="063BCF83"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ClientLastName</w:t>
      </w:r>
      <w:proofErr w:type="spellEnd"/>
      <w:r w:rsidRPr="007A27DB">
        <w:rPr>
          <w:rFonts w:ascii="Consolas" w:eastAsia="Times New Roman" w:hAnsi="Consolas" w:cs="Mangal"/>
          <w:sz w:val="18"/>
          <w:szCs w:val="18"/>
        </w:rPr>
        <w:t>": "Client",</w:t>
      </w:r>
    </w:p>
    <w:p w14:paraId="3F948C0A"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ClientQualifier</w:t>
      </w:r>
      <w:proofErr w:type="spellEnd"/>
      <w:r w:rsidRPr="007A27DB">
        <w:rPr>
          <w:rFonts w:ascii="Consolas" w:eastAsia="Times New Roman" w:hAnsi="Consolas" w:cs="Mangal"/>
          <w:sz w:val="18"/>
          <w:szCs w:val="18"/>
        </w:rPr>
        <w:t>": "</w:t>
      </w:r>
      <w:proofErr w:type="spellStart"/>
      <w:r w:rsidRPr="007A27DB">
        <w:rPr>
          <w:rFonts w:ascii="Consolas" w:eastAsia="Times New Roman" w:hAnsi="Consolas" w:cs="Mangal"/>
          <w:sz w:val="18"/>
          <w:szCs w:val="18"/>
        </w:rPr>
        <w:t>Client</w:t>
      </w:r>
      <w:r>
        <w:rPr>
          <w:rFonts w:ascii="Consolas" w:eastAsia="Times New Roman" w:hAnsi="Consolas" w:cs="Mangal"/>
          <w:sz w:val="18"/>
          <w:szCs w:val="18"/>
        </w:rPr>
        <w:t>MedicaidID</w:t>
      </w:r>
      <w:proofErr w:type="spellEnd"/>
      <w:r w:rsidRPr="007A27DB">
        <w:rPr>
          <w:rFonts w:ascii="Consolas" w:eastAsia="Times New Roman" w:hAnsi="Consolas" w:cs="Mangal"/>
          <w:sz w:val="18"/>
          <w:szCs w:val="18"/>
        </w:rPr>
        <w:t>",</w:t>
      </w:r>
    </w:p>
    <w:p w14:paraId="40CD1EFE"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ClientMedicaidID</w:t>
      </w:r>
      <w:proofErr w:type="spellEnd"/>
      <w:r w:rsidRPr="007A27DB">
        <w:rPr>
          <w:rFonts w:ascii="Consolas" w:eastAsia="Times New Roman" w:hAnsi="Consolas" w:cs="Mangal"/>
          <w:sz w:val="18"/>
          <w:szCs w:val="18"/>
        </w:rPr>
        <w:t>": "999999999",</w:t>
      </w:r>
    </w:p>
    <w:p w14:paraId="182ADB6E"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ClientIdentifier</w:t>
      </w:r>
      <w:proofErr w:type="spellEnd"/>
      <w:r w:rsidRPr="007A27DB">
        <w:rPr>
          <w:rFonts w:ascii="Consolas" w:eastAsia="Times New Roman" w:hAnsi="Consolas" w:cs="Mangal"/>
          <w:sz w:val="18"/>
          <w:szCs w:val="18"/>
        </w:rPr>
        <w:t>": "999999999",</w:t>
      </w:r>
    </w:p>
    <w:p w14:paraId="3F30C6AE"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MissingMedicaidID</w:t>
      </w:r>
      <w:proofErr w:type="spellEnd"/>
      <w:r w:rsidRPr="007A27DB">
        <w:rPr>
          <w:rFonts w:ascii="Consolas" w:eastAsia="Times New Roman" w:hAnsi="Consolas" w:cs="Mangal"/>
          <w:sz w:val="18"/>
          <w:szCs w:val="18"/>
        </w:rPr>
        <w:t>": "False",</w:t>
      </w:r>
    </w:p>
    <w:p w14:paraId="4D42D222"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SequenceID</w:t>
      </w:r>
      <w:proofErr w:type="spellEnd"/>
      <w:r w:rsidRPr="007A27DB">
        <w:rPr>
          <w:rFonts w:ascii="Consolas" w:eastAsia="Times New Roman" w:hAnsi="Consolas" w:cs="Mangal"/>
          <w:sz w:val="18"/>
          <w:szCs w:val="18"/>
        </w:rPr>
        <w:t>": 99811930002,</w:t>
      </w:r>
    </w:p>
    <w:p w14:paraId="178442C9"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ClientCustomID</w:t>
      </w:r>
      <w:proofErr w:type="spellEnd"/>
      <w:r w:rsidRPr="007A27DB">
        <w:rPr>
          <w:rFonts w:ascii="Consolas" w:eastAsia="Times New Roman" w:hAnsi="Consolas" w:cs="Mangal"/>
          <w:sz w:val="18"/>
          <w:szCs w:val="18"/>
        </w:rPr>
        <w:t>": "111111111",</w:t>
      </w:r>
    </w:p>
    <w:p w14:paraId="4802EA17"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ClientOtherID</w:t>
      </w:r>
      <w:proofErr w:type="spellEnd"/>
      <w:r w:rsidRPr="007A27DB">
        <w:rPr>
          <w:rFonts w:ascii="Consolas" w:eastAsia="Times New Roman" w:hAnsi="Consolas" w:cs="Mangal"/>
          <w:sz w:val="18"/>
          <w:szCs w:val="18"/>
        </w:rPr>
        <w:t>": "2222",</w:t>
      </w:r>
    </w:p>
    <w:p w14:paraId="32DB62BA"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ClientTimezone</w:t>
      </w:r>
      <w:proofErr w:type="spellEnd"/>
      <w:r w:rsidRPr="007A27DB">
        <w:rPr>
          <w:rFonts w:ascii="Consolas" w:eastAsia="Times New Roman" w:hAnsi="Consolas" w:cs="Mangal"/>
          <w:sz w:val="18"/>
          <w:szCs w:val="18"/>
        </w:rPr>
        <w:t>": "US/Eastern",</w:t>
      </w:r>
    </w:p>
    <w:p w14:paraId="25674267" w14:textId="77777777" w:rsidR="00753D47"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"Coordinator": "123",</w:t>
      </w:r>
    </w:p>
    <w:p w14:paraId="056B322D"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r>
        <w:rPr>
          <w:rFonts w:ascii="Consolas" w:eastAsia="Times New Roman" w:hAnsi="Consolas" w:cs="Mangal"/>
          <w:sz w:val="18"/>
          <w:szCs w:val="18"/>
        </w:rPr>
        <w:t>ProviderAssentContPlan</w:t>
      </w:r>
      <w:r w:rsidRPr="007A27DB">
        <w:rPr>
          <w:rFonts w:ascii="Consolas" w:eastAsia="Times New Roman" w:hAnsi="Consolas" w:cs="Mangal"/>
          <w:sz w:val="18"/>
          <w:szCs w:val="18"/>
        </w:rPr>
        <w:t xml:space="preserve">": </w:t>
      </w:r>
      <w:r>
        <w:rPr>
          <w:rFonts w:ascii="Consolas" w:eastAsia="Times New Roman" w:hAnsi="Consolas" w:cs="Mangal"/>
          <w:sz w:val="18"/>
          <w:szCs w:val="18"/>
        </w:rPr>
        <w:t>false</w:t>
      </w:r>
      <w:r w:rsidRPr="007A27DB">
        <w:rPr>
          <w:rFonts w:ascii="Consolas" w:eastAsia="Times New Roman" w:hAnsi="Consolas" w:cs="Mangal"/>
          <w:sz w:val="18"/>
          <w:szCs w:val="18"/>
        </w:rPr>
        <w:t>,</w:t>
      </w:r>
    </w:p>
    <w:p w14:paraId="7C70AA22"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ClientPayerInformation</w:t>
      </w:r>
      <w:proofErr w:type="spellEnd"/>
      <w:r w:rsidRPr="007A27DB">
        <w:rPr>
          <w:rFonts w:ascii="Consolas" w:eastAsia="Times New Roman" w:hAnsi="Consolas" w:cs="Mangal"/>
          <w:sz w:val="18"/>
          <w:szCs w:val="18"/>
        </w:rPr>
        <w:t>": [{</w:t>
      </w:r>
    </w:p>
    <w:p w14:paraId="093BC6A0"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PayerID</w:t>
      </w:r>
      <w:proofErr w:type="spellEnd"/>
      <w:r w:rsidRPr="007A27DB">
        <w:rPr>
          <w:rFonts w:ascii="Consolas" w:eastAsia="Times New Roman" w:hAnsi="Consolas" w:cs="Mangal"/>
          <w:sz w:val="18"/>
          <w:szCs w:val="18"/>
        </w:rPr>
        <w:t>": "57",</w:t>
      </w:r>
    </w:p>
    <w:p w14:paraId="553FADBB"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PayerProgram</w:t>
      </w:r>
      <w:proofErr w:type="spellEnd"/>
      <w:r w:rsidRPr="007A27DB">
        <w:rPr>
          <w:rFonts w:ascii="Consolas" w:eastAsia="Times New Roman" w:hAnsi="Consolas" w:cs="Mangal"/>
          <w:sz w:val="18"/>
          <w:szCs w:val="18"/>
        </w:rPr>
        <w:t>": "123",</w:t>
      </w:r>
    </w:p>
    <w:p w14:paraId="06F8D553"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ProcedureCode</w:t>
      </w:r>
      <w:proofErr w:type="spellEnd"/>
      <w:r w:rsidRPr="007A27DB">
        <w:rPr>
          <w:rFonts w:ascii="Consolas" w:eastAsia="Times New Roman" w:hAnsi="Consolas" w:cs="Mangal"/>
          <w:sz w:val="18"/>
          <w:szCs w:val="18"/>
        </w:rPr>
        <w:t>": "123",</w:t>
      </w:r>
    </w:p>
    <w:p w14:paraId="131C8455"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ClientPayerID</w:t>
      </w:r>
      <w:proofErr w:type="spellEnd"/>
      <w:r w:rsidRPr="007A27DB">
        <w:rPr>
          <w:rFonts w:ascii="Consolas" w:eastAsia="Times New Roman" w:hAnsi="Consolas" w:cs="Mangal"/>
          <w:sz w:val="18"/>
          <w:szCs w:val="18"/>
        </w:rPr>
        <w:t>": "987654321",</w:t>
      </w:r>
    </w:p>
    <w:p w14:paraId="480D66AD"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ClientEligibilityDateBegin</w:t>
      </w:r>
      <w:proofErr w:type="spellEnd"/>
      <w:r w:rsidRPr="007A27DB">
        <w:rPr>
          <w:rFonts w:ascii="Consolas" w:eastAsia="Times New Roman" w:hAnsi="Consolas" w:cs="Mangal"/>
          <w:sz w:val="18"/>
          <w:szCs w:val="18"/>
        </w:rPr>
        <w:t>": "2019-01-01",</w:t>
      </w:r>
    </w:p>
    <w:p w14:paraId="4528E4B9"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ClientEligibilityDateEnd</w:t>
      </w:r>
      <w:proofErr w:type="spellEnd"/>
      <w:r w:rsidRPr="007A27DB">
        <w:rPr>
          <w:rFonts w:ascii="Consolas" w:eastAsia="Times New Roman" w:hAnsi="Consolas" w:cs="Mangal"/>
          <w:sz w:val="18"/>
          <w:szCs w:val="18"/>
        </w:rPr>
        <w:t>": "2020-01-01",</w:t>
      </w:r>
    </w:p>
    <w:p w14:paraId="4CDB59EF"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ClientStatus</w:t>
      </w:r>
      <w:proofErr w:type="spellEnd"/>
      <w:r w:rsidRPr="007A27DB">
        <w:rPr>
          <w:rFonts w:ascii="Consolas" w:eastAsia="Times New Roman" w:hAnsi="Consolas" w:cs="Mangal"/>
          <w:sz w:val="18"/>
          <w:szCs w:val="18"/>
        </w:rPr>
        <w:t>": "02",</w:t>
      </w:r>
    </w:p>
    <w:p w14:paraId="1615FFAB"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EffectiveStartDate</w:t>
      </w:r>
      <w:proofErr w:type="spellEnd"/>
      <w:r w:rsidRPr="007A27DB">
        <w:rPr>
          <w:rFonts w:ascii="Consolas" w:eastAsia="Times New Roman" w:hAnsi="Consolas" w:cs="Mangal"/>
          <w:sz w:val="18"/>
          <w:szCs w:val="18"/>
        </w:rPr>
        <w:t>": "2019-01-01",</w:t>
      </w:r>
    </w:p>
    <w:p w14:paraId="64FDEE6D"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EffectiveEndDate</w:t>
      </w:r>
      <w:proofErr w:type="spellEnd"/>
      <w:r w:rsidRPr="007A27DB">
        <w:rPr>
          <w:rFonts w:ascii="Consolas" w:eastAsia="Times New Roman" w:hAnsi="Consolas" w:cs="Mangal"/>
          <w:sz w:val="18"/>
          <w:szCs w:val="18"/>
        </w:rPr>
        <w:t>": "2020-01-01"</w:t>
      </w:r>
    </w:p>
    <w:p w14:paraId="7CB0CB59"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r>
        <w:rPr>
          <w:rFonts w:ascii="Consolas" w:eastAsia="Times New Roman" w:hAnsi="Consolas" w:cs="Mangal"/>
          <w:sz w:val="18"/>
          <w:szCs w:val="18"/>
        </w:rPr>
        <w:t>,</w:t>
      </w:r>
      <w:r w:rsidRPr="007A27DB">
        <w:rPr>
          <w:rFonts w:ascii="Consolas" w:eastAsia="Times New Roman" w:hAnsi="Consolas" w:cs="Mangal"/>
          <w:sz w:val="18"/>
          <w:szCs w:val="18"/>
        </w:rPr>
        <w:t>{</w:t>
      </w:r>
    </w:p>
    <w:p w14:paraId="257609EC"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PayerID</w:t>
      </w:r>
      <w:proofErr w:type="spellEnd"/>
      <w:r w:rsidRPr="007A27DB">
        <w:rPr>
          <w:rFonts w:ascii="Consolas" w:eastAsia="Times New Roman" w:hAnsi="Consolas" w:cs="Mangal"/>
          <w:sz w:val="18"/>
          <w:szCs w:val="18"/>
        </w:rPr>
        <w:t>": "</w:t>
      </w:r>
      <w:r>
        <w:rPr>
          <w:rFonts w:ascii="Consolas" w:eastAsia="Times New Roman" w:hAnsi="Consolas" w:cs="Mangal"/>
          <w:sz w:val="18"/>
          <w:szCs w:val="18"/>
        </w:rPr>
        <w:t>65</w:t>
      </w:r>
      <w:r w:rsidRPr="007A27DB">
        <w:rPr>
          <w:rFonts w:ascii="Consolas" w:eastAsia="Times New Roman" w:hAnsi="Consolas" w:cs="Mangal"/>
          <w:sz w:val="18"/>
          <w:szCs w:val="18"/>
        </w:rPr>
        <w:t>",</w:t>
      </w:r>
    </w:p>
    <w:p w14:paraId="3C676E7D"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PayerProgram</w:t>
      </w:r>
      <w:proofErr w:type="spellEnd"/>
      <w:r w:rsidRPr="007A27DB">
        <w:rPr>
          <w:rFonts w:ascii="Consolas" w:eastAsia="Times New Roman" w:hAnsi="Consolas" w:cs="Mangal"/>
          <w:sz w:val="18"/>
          <w:szCs w:val="18"/>
        </w:rPr>
        <w:t>": "</w:t>
      </w:r>
      <w:r>
        <w:rPr>
          <w:rFonts w:ascii="Consolas" w:eastAsia="Times New Roman" w:hAnsi="Consolas" w:cs="Mangal"/>
          <w:sz w:val="18"/>
          <w:szCs w:val="18"/>
        </w:rPr>
        <w:t>345</w:t>
      </w:r>
      <w:r w:rsidRPr="007A27DB">
        <w:rPr>
          <w:rFonts w:ascii="Consolas" w:eastAsia="Times New Roman" w:hAnsi="Consolas" w:cs="Mangal"/>
          <w:sz w:val="18"/>
          <w:szCs w:val="18"/>
        </w:rPr>
        <w:t>",</w:t>
      </w:r>
    </w:p>
    <w:p w14:paraId="67067D63"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ProcedureCode</w:t>
      </w:r>
      <w:proofErr w:type="spellEnd"/>
      <w:r w:rsidRPr="007A27DB">
        <w:rPr>
          <w:rFonts w:ascii="Consolas" w:eastAsia="Times New Roman" w:hAnsi="Consolas" w:cs="Mangal"/>
          <w:sz w:val="18"/>
          <w:szCs w:val="18"/>
        </w:rPr>
        <w:t>": "</w:t>
      </w:r>
      <w:r>
        <w:rPr>
          <w:rFonts w:ascii="Consolas" w:eastAsia="Times New Roman" w:hAnsi="Consolas" w:cs="Mangal"/>
          <w:sz w:val="18"/>
          <w:szCs w:val="18"/>
        </w:rPr>
        <w:t>678</w:t>
      </w:r>
      <w:r w:rsidRPr="007A27DB">
        <w:rPr>
          <w:rFonts w:ascii="Consolas" w:eastAsia="Times New Roman" w:hAnsi="Consolas" w:cs="Mangal"/>
          <w:sz w:val="18"/>
          <w:szCs w:val="18"/>
        </w:rPr>
        <w:t>",</w:t>
      </w:r>
    </w:p>
    <w:p w14:paraId="7F051FD8"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ClientPayerID</w:t>
      </w:r>
      <w:proofErr w:type="spellEnd"/>
      <w:r w:rsidRPr="007A27DB">
        <w:rPr>
          <w:rFonts w:ascii="Consolas" w:eastAsia="Times New Roman" w:hAnsi="Consolas" w:cs="Mangal"/>
          <w:sz w:val="18"/>
          <w:szCs w:val="18"/>
        </w:rPr>
        <w:t>": "987654321",</w:t>
      </w:r>
    </w:p>
    <w:p w14:paraId="02A39C5B"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ClientEligibilityDateBegin</w:t>
      </w:r>
      <w:proofErr w:type="spellEnd"/>
      <w:r w:rsidRPr="007A27DB">
        <w:rPr>
          <w:rFonts w:ascii="Consolas" w:eastAsia="Times New Roman" w:hAnsi="Consolas" w:cs="Mangal"/>
          <w:sz w:val="18"/>
          <w:szCs w:val="18"/>
        </w:rPr>
        <w:t>": "2019-0</w:t>
      </w:r>
      <w:r>
        <w:rPr>
          <w:rFonts w:ascii="Consolas" w:eastAsia="Times New Roman" w:hAnsi="Consolas" w:cs="Mangal"/>
          <w:sz w:val="18"/>
          <w:szCs w:val="18"/>
        </w:rPr>
        <w:t>2</w:t>
      </w:r>
      <w:r w:rsidRPr="007A27DB">
        <w:rPr>
          <w:rFonts w:ascii="Consolas" w:eastAsia="Times New Roman" w:hAnsi="Consolas" w:cs="Mangal"/>
          <w:sz w:val="18"/>
          <w:szCs w:val="18"/>
        </w:rPr>
        <w:t>-0</w:t>
      </w:r>
      <w:r>
        <w:rPr>
          <w:rFonts w:ascii="Consolas" w:eastAsia="Times New Roman" w:hAnsi="Consolas" w:cs="Mangal"/>
          <w:sz w:val="18"/>
          <w:szCs w:val="18"/>
        </w:rPr>
        <w:t>2</w:t>
      </w:r>
      <w:r w:rsidRPr="007A27DB">
        <w:rPr>
          <w:rFonts w:ascii="Consolas" w:eastAsia="Times New Roman" w:hAnsi="Consolas" w:cs="Mangal"/>
          <w:sz w:val="18"/>
          <w:szCs w:val="18"/>
        </w:rPr>
        <w:t>",</w:t>
      </w:r>
    </w:p>
    <w:p w14:paraId="59B1FE56"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ClientEligibilityDateEnd</w:t>
      </w:r>
      <w:proofErr w:type="spellEnd"/>
      <w:r w:rsidRPr="007A27DB">
        <w:rPr>
          <w:rFonts w:ascii="Consolas" w:eastAsia="Times New Roman" w:hAnsi="Consolas" w:cs="Mangal"/>
          <w:sz w:val="18"/>
          <w:szCs w:val="18"/>
        </w:rPr>
        <w:t>": "202</w:t>
      </w:r>
      <w:r>
        <w:rPr>
          <w:rFonts w:ascii="Consolas" w:eastAsia="Times New Roman" w:hAnsi="Consolas" w:cs="Mangal"/>
          <w:sz w:val="18"/>
          <w:szCs w:val="18"/>
        </w:rPr>
        <w:t>4</w:t>
      </w:r>
      <w:r w:rsidRPr="007A27DB">
        <w:rPr>
          <w:rFonts w:ascii="Consolas" w:eastAsia="Times New Roman" w:hAnsi="Consolas" w:cs="Mangal"/>
          <w:sz w:val="18"/>
          <w:szCs w:val="18"/>
        </w:rPr>
        <w:t>-01-01",</w:t>
      </w:r>
    </w:p>
    <w:p w14:paraId="1C771AB0"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ClientStatus</w:t>
      </w:r>
      <w:proofErr w:type="spellEnd"/>
      <w:r w:rsidRPr="007A27DB">
        <w:rPr>
          <w:rFonts w:ascii="Consolas" w:eastAsia="Times New Roman" w:hAnsi="Consolas" w:cs="Mangal"/>
          <w:sz w:val="18"/>
          <w:szCs w:val="18"/>
        </w:rPr>
        <w:t>": "02",</w:t>
      </w:r>
    </w:p>
    <w:p w14:paraId="20479C91"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EffectiveStartDate</w:t>
      </w:r>
      <w:proofErr w:type="spellEnd"/>
      <w:r w:rsidRPr="007A27DB">
        <w:rPr>
          <w:rFonts w:ascii="Consolas" w:eastAsia="Times New Roman" w:hAnsi="Consolas" w:cs="Mangal"/>
          <w:sz w:val="18"/>
          <w:szCs w:val="18"/>
        </w:rPr>
        <w:t>": "2019-0</w:t>
      </w:r>
      <w:r>
        <w:rPr>
          <w:rFonts w:ascii="Consolas" w:eastAsia="Times New Roman" w:hAnsi="Consolas" w:cs="Mangal"/>
          <w:sz w:val="18"/>
          <w:szCs w:val="18"/>
        </w:rPr>
        <w:t>2</w:t>
      </w:r>
      <w:r w:rsidRPr="007A27DB">
        <w:rPr>
          <w:rFonts w:ascii="Consolas" w:eastAsia="Times New Roman" w:hAnsi="Consolas" w:cs="Mangal"/>
          <w:sz w:val="18"/>
          <w:szCs w:val="18"/>
        </w:rPr>
        <w:t>-0</w:t>
      </w:r>
      <w:r>
        <w:rPr>
          <w:rFonts w:ascii="Consolas" w:eastAsia="Times New Roman" w:hAnsi="Consolas" w:cs="Mangal"/>
          <w:sz w:val="18"/>
          <w:szCs w:val="18"/>
        </w:rPr>
        <w:t>2</w:t>
      </w:r>
      <w:r w:rsidRPr="007A27DB">
        <w:rPr>
          <w:rFonts w:ascii="Consolas" w:eastAsia="Times New Roman" w:hAnsi="Consolas" w:cs="Mangal"/>
          <w:sz w:val="18"/>
          <w:szCs w:val="18"/>
        </w:rPr>
        <w:t>",</w:t>
      </w:r>
    </w:p>
    <w:p w14:paraId="764E3D37"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EffectiveEndDate</w:t>
      </w:r>
      <w:proofErr w:type="spellEnd"/>
      <w:r w:rsidRPr="007A27DB">
        <w:rPr>
          <w:rFonts w:ascii="Consolas" w:eastAsia="Times New Roman" w:hAnsi="Consolas" w:cs="Mangal"/>
          <w:sz w:val="18"/>
          <w:szCs w:val="18"/>
        </w:rPr>
        <w:t>": "202</w:t>
      </w:r>
      <w:r>
        <w:rPr>
          <w:rFonts w:ascii="Consolas" w:eastAsia="Times New Roman" w:hAnsi="Consolas" w:cs="Mangal"/>
          <w:sz w:val="18"/>
          <w:szCs w:val="18"/>
        </w:rPr>
        <w:t>4</w:t>
      </w:r>
      <w:r w:rsidRPr="007A27DB">
        <w:rPr>
          <w:rFonts w:ascii="Consolas" w:eastAsia="Times New Roman" w:hAnsi="Consolas" w:cs="Mangal"/>
          <w:sz w:val="18"/>
          <w:szCs w:val="18"/>
        </w:rPr>
        <w:t>-01-01"</w:t>
      </w:r>
    </w:p>
    <w:p w14:paraId="328F5F51"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
    <w:p w14:paraId="4148757A"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ClientAddress</w:t>
      </w:r>
      <w:proofErr w:type="spellEnd"/>
      <w:r w:rsidRPr="007A27DB">
        <w:rPr>
          <w:rFonts w:ascii="Consolas" w:eastAsia="Times New Roman" w:hAnsi="Consolas" w:cs="Mangal"/>
          <w:sz w:val="18"/>
          <w:szCs w:val="18"/>
        </w:rPr>
        <w:t>": [{</w:t>
      </w:r>
    </w:p>
    <w:p w14:paraId="13CF9500"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ClientAddressType</w:t>
      </w:r>
      <w:proofErr w:type="spellEnd"/>
      <w:r w:rsidRPr="007A27DB">
        <w:rPr>
          <w:rFonts w:ascii="Consolas" w:eastAsia="Times New Roman" w:hAnsi="Consolas" w:cs="Mangal"/>
          <w:sz w:val="18"/>
          <w:szCs w:val="18"/>
        </w:rPr>
        <w:t>": "Home",</w:t>
      </w:r>
    </w:p>
    <w:p w14:paraId="1D93E603"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ClientAddressIsPrimary</w:t>
      </w:r>
      <w:proofErr w:type="spellEnd"/>
      <w:r w:rsidRPr="007A27DB">
        <w:rPr>
          <w:rFonts w:ascii="Consolas" w:eastAsia="Times New Roman" w:hAnsi="Consolas" w:cs="Mangal"/>
          <w:sz w:val="18"/>
          <w:szCs w:val="18"/>
        </w:rPr>
        <w:t>": true,</w:t>
      </w:r>
    </w:p>
    <w:p w14:paraId="4DEBBFBB"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"ClientAddressLine1": "36 West 5th Street",</w:t>
      </w:r>
    </w:p>
    <w:p w14:paraId="68273D13"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"ClientAddressLine2": "10th Floor",</w:t>
      </w:r>
    </w:p>
    <w:p w14:paraId="445F016E"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ClientCounty</w:t>
      </w:r>
      <w:proofErr w:type="spellEnd"/>
      <w:r w:rsidRPr="007A27DB">
        <w:rPr>
          <w:rFonts w:ascii="Consolas" w:eastAsia="Times New Roman" w:hAnsi="Consolas" w:cs="Mangal"/>
          <w:sz w:val="18"/>
          <w:szCs w:val="18"/>
        </w:rPr>
        <w:t>": "Kings",</w:t>
      </w:r>
    </w:p>
    <w:p w14:paraId="0BC6B8A6"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ClientCity</w:t>
      </w:r>
      <w:proofErr w:type="spellEnd"/>
      <w:r w:rsidRPr="007A27DB">
        <w:rPr>
          <w:rFonts w:ascii="Consolas" w:eastAsia="Times New Roman" w:hAnsi="Consolas" w:cs="Mangal"/>
          <w:sz w:val="18"/>
          <w:szCs w:val="18"/>
        </w:rPr>
        <w:t>": "Manhattan",</w:t>
      </w:r>
    </w:p>
    <w:p w14:paraId="61A66A0E"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ClientState</w:t>
      </w:r>
      <w:proofErr w:type="spellEnd"/>
      <w:r w:rsidRPr="007A27DB">
        <w:rPr>
          <w:rFonts w:ascii="Consolas" w:eastAsia="Times New Roman" w:hAnsi="Consolas" w:cs="Mangal"/>
          <w:sz w:val="18"/>
          <w:szCs w:val="18"/>
        </w:rPr>
        <w:t>": "NY",</w:t>
      </w:r>
    </w:p>
    <w:p w14:paraId="483F8C4D"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ClientZip</w:t>
      </w:r>
      <w:proofErr w:type="spellEnd"/>
      <w:r w:rsidRPr="007A27DB">
        <w:rPr>
          <w:rFonts w:ascii="Consolas" w:eastAsia="Times New Roman" w:hAnsi="Consolas" w:cs="Mangal"/>
          <w:sz w:val="18"/>
          <w:szCs w:val="18"/>
        </w:rPr>
        <w:t>": "10017",</w:t>
      </w:r>
    </w:p>
    <w:p w14:paraId="48F6516B"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ClientAddressLongitude</w:t>
      </w:r>
      <w:proofErr w:type="spellEnd"/>
      <w:r w:rsidRPr="007A27DB">
        <w:rPr>
          <w:rFonts w:ascii="Consolas" w:eastAsia="Times New Roman" w:hAnsi="Consolas" w:cs="Mangal"/>
          <w:sz w:val="18"/>
          <w:szCs w:val="18"/>
        </w:rPr>
        <w:t>": -73.4228741,</w:t>
      </w:r>
    </w:p>
    <w:p w14:paraId="2C9E61D8"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ClientAddressLatitude</w:t>
      </w:r>
      <w:proofErr w:type="spellEnd"/>
      <w:r w:rsidRPr="007A27DB">
        <w:rPr>
          <w:rFonts w:ascii="Consolas" w:eastAsia="Times New Roman" w:hAnsi="Consolas" w:cs="Mangal"/>
          <w:sz w:val="18"/>
          <w:szCs w:val="18"/>
        </w:rPr>
        <w:t>": 40.7431032</w:t>
      </w:r>
    </w:p>
    <w:p w14:paraId="531C6B7E"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
    <w:p w14:paraId="04549A51"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lastRenderedPageBreak/>
        <w:tab/>
        <w:t>"</w:t>
      </w:r>
      <w:proofErr w:type="spellStart"/>
      <w:r w:rsidRPr="007A27DB">
        <w:rPr>
          <w:rFonts w:ascii="Consolas" w:eastAsia="Times New Roman" w:hAnsi="Consolas" w:cs="Mangal"/>
          <w:sz w:val="18"/>
          <w:szCs w:val="18"/>
        </w:rPr>
        <w:t>ClientPhone</w:t>
      </w:r>
      <w:proofErr w:type="spellEnd"/>
      <w:r w:rsidRPr="007A27DB">
        <w:rPr>
          <w:rFonts w:ascii="Consolas" w:eastAsia="Times New Roman" w:hAnsi="Consolas" w:cs="Mangal"/>
          <w:sz w:val="18"/>
          <w:szCs w:val="18"/>
        </w:rPr>
        <w:t>": [{</w:t>
      </w:r>
    </w:p>
    <w:p w14:paraId="3CB0CB3A"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ClientPhoneType</w:t>
      </w:r>
      <w:proofErr w:type="spellEnd"/>
      <w:r w:rsidRPr="007A27DB">
        <w:rPr>
          <w:rFonts w:ascii="Consolas" w:eastAsia="Times New Roman" w:hAnsi="Consolas" w:cs="Mangal"/>
          <w:sz w:val="18"/>
          <w:szCs w:val="18"/>
        </w:rPr>
        <w:t>": "Home",</w:t>
      </w:r>
    </w:p>
    <w:p w14:paraId="65713394"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ClientPhone</w:t>
      </w:r>
      <w:proofErr w:type="spellEnd"/>
      <w:r w:rsidRPr="007A27DB">
        <w:rPr>
          <w:rFonts w:ascii="Consolas" w:eastAsia="Times New Roman" w:hAnsi="Consolas" w:cs="Mangal"/>
          <w:sz w:val="18"/>
          <w:szCs w:val="18"/>
        </w:rPr>
        <w:t>": "1234567890"</w:t>
      </w:r>
    </w:p>
    <w:p w14:paraId="42D4A7DB" w14:textId="77777777" w:rsidR="00753D47"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
    <w:p w14:paraId="73385665" w14:textId="77777777" w:rsidR="00753D47" w:rsidRPr="00AB4601" w:rsidRDefault="00753D47" w:rsidP="00753D47">
      <w:pPr>
        <w:ind w:left="720"/>
        <w:rPr>
          <w:rFonts w:ascii="Consolas" w:eastAsia="Times New Roman" w:hAnsi="Consolas" w:cs="Mangal"/>
          <w:sz w:val="18"/>
          <w:szCs w:val="18"/>
        </w:rPr>
      </w:pPr>
      <w:r>
        <w:rPr>
          <w:rFonts w:ascii="Consolas" w:eastAsia="Times New Roman" w:hAnsi="Consolas" w:cs="Mangal"/>
          <w:sz w:val="18"/>
          <w:szCs w:val="18"/>
        </w:rPr>
        <w:tab/>
      </w:r>
      <w:r w:rsidRPr="007A27DB">
        <w:rPr>
          <w:rFonts w:ascii="Consolas" w:eastAsia="Times New Roman" w:hAnsi="Consolas" w:cs="Mangal"/>
          <w:sz w:val="18"/>
          <w:szCs w:val="18"/>
        </w:rPr>
        <w:t>"</w:t>
      </w:r>
      <w:proofErr w:type="spellStart"/>
      <w:r>
        <w:rPr>
          <w:rFonts w:ascii="Consolas" w:eastAsia="Times New Roman" w:hAnsi="Consolas" w:cs="Mangal"/>
          <w:sz w:val="18"/>
          <w:szCs w:val="18"/>
        </w:rPr>
        <w:t>ClientDesignee</w:t>
      </w:r>
      <w:proofErr w:type="spellEnd"/>
      <w:r w:rsidRPr="007A27DB">
        <w:rPr>
          <w:rFonts w:ascii="Consolas" w:eastAsia="Times New Roman" w:hAnsi="Consolas" w:cs="Mangal"/>
          <w:sz w:val="18"/>
          <w:szCs w:val="18"/>
        </w:rPr>
        <w:t>"</w:t>
      </w:r>
      <w:r>
        <w:rPr>
          <w:rFonts w:ascii="Consolas" w:eastAsia="Times New Roman" w:hAnsi="Consolas" w:cs="Mangal"/>
          <w:sz w:val="18"/>
          <w:szCs w:val="18"/>
        </w:rPr>
        <w:t xml:space="preserve">: </w:t>
      </w:r>
      <w:r w:rsidRPr="00AB4601">
        <w:rPr>
          <w:rFonts w:ascii="Consolas" w:eastAsia="Times New Roman" w:hAnsi="Consolas" w:cs="Mangal"/>
          <w:sz w:val="18"/>
          <w:szCs w:val="18"/>
        </w:rPr>
        <w:t>[{</w:t>
      </w:r>
    </w:p>
    <w:p w14:paraId="535758BA" w14:textId="77777777" w:rsidR="00753D47" w:rsidRPr="00AB4601" w:rsidRDefault="00753D47" w:rsidP="00753D47">
      <w:pPr>
        <w:ind w:left="720"/>
        <w:rPr>
          <w:rFonts w:ascii="Consolas" w:eastAsia="Times New Roman" w:hAnsi="Consolas" w:cs="Mangal"/>
          <w:sz w:val="18"/>
          <w:szCs w:val="18"/>
        </w:rPr>
      </w:pPr>
      <w:r w:rsidRPr="00AB4601">
        <w:rPr>
          <w:rFonts w:ascii="Consolas" w:eastAsia="Times New Roman" w:hAnsi="Consolas" w:cs="Mangal"/>
          <w:sz w:val="18"/>
          <w:szCs w:val="18"/>
        </w:rPr>
        <w:tab/>
      </w:r>
      <w:r>
        <w:rPr>
          <w:rFonts w:ascii="Consolas" w:eastAsia="Times New Roman" w:hAnsi="Consolas" w:cs="Mangal"/>
          <w:sz w:val="18"/>
          <w:szCs w:val="18"/>
        </w:rPr>
        <w:t xml:space="preserve">       </w:t>
      </w:r>
      <w:r w:rsidRPr="00AB4601">
        <w:rPr>
          <w:rFonts w:ascii="Consolas" w:eastAsia="Times New Roman" w:hAnsi="Consolas" w:cs="Mangal"/>
          <w:sz w:val="18"/>
          <w:szCs w:val="18"/>
        </w:rPr>
        <w:t>"</w:t>
      </w:r>
      <w:proofErr w:type="spellStart"/>
      <w:r w:rsidRPr="00AB4601">
        <w:rPr>
          <w:rFonts w:ascii="Consolas" w:eastAsia="Times New Roman" w:hAnsi="Consolas" w:cs="Mangal"/>
          <w:sz w:val="18"/>
          <w:szCs w:val="18"/>
        </w:rPr>
        <w:t>ClientDesigneeFirstName</w:t>
      </w:r>
      <w:proofErr w:type="spellEnd"/>
      <w:r w:rsidRPr="00AB4601">
        <w:rPr>
          <w:rFonts w:ascii="Consolas" w:eastAsia="Times New Roman" w:hAnsi="Consolas" w:cs="Mangal"/>
          <w:sz w:val="18"/>
          <w:szCs w:val="18"/>
        </w:rPr>
        <w:t>": "",</w:t>
      </w:r>
    </w:p>
    <w:p w14:paraId="58F3B11C" w14:textId="77777777" w:rsidR="00753D47" w:rsidRPr="00AB4601" w:rsidRDefault="00753D47" w:rsidP="00753D47">
      <w:pPr>
        <w:ind w:left="720"/>
        <w:rPr>
          <w:rFonts w:ascii="Consolas" w:eastAsia="Times New Roman" w:hAnsi="Consolas" w:cs="Mangal"/>
          <w:sz w:val="18"/>
          <w:szCs w:val="18"/>
        </w:rPr>
      </w:pPr>
      <w:r w:rsidRPr="00AB4601">
        <w:rPr>
          <w:rFonts w:ascii="Consolas" w:eastAsia="Times New Roman" w:hAnsi="Consolas" w:cs="Mangal"/>
          <w:sz w:val="18"/>
          <w:szCs w:val="18"/>
        </w:rPr>
        <w:tab/>
      </w:r>
      <w:r>
        <w:rPr>
          <w:rFonts w:ascii="Consolas" w:eastAsia="Times New Roman" w:hAnsi="Consolas" w:cs="Mangal"/>
          <w:sz w:val="18"/>
          <w:szCs w:val="18"/>
        </w:rPr>
        <w:t xml:space="preserve">       </w:t>
      </w:r>
      <w:r w:rsidRPr="00AB4601">
        <w:rPr>
          <w:rFonts w:ascii="Consolas" w:eastAsia="Times New Roman" w:hAnsi="Consolas" w:cs="Mangal"/>
          <w:sz w:val="18"/>
          <w:szCs w:val="18"/>
        </w:rPr>
        <w:t>"</w:t>
      </w:r>
      <w:proofErr w:type="spellStart"/>
      <w:r w:rsidRPr="00AB4601">
        <w:rPr>
          <w:rFonts w:ascii="Consolas" w:eastAsia="Times New Roman" w:hAnsi="Consolas" w:cs="Mangal"/>
          <w:sz w:val="18"/>
          <w:szCs w:val="18"/>
        </w:rPr>
        <w:t>ClientDesigneeLastName</w:t>
      </w:r>
      <w:proofErr w:type="spellEnd"/>
      <w:r w:rsidRPr="00AB4601">
        <w:rPr>
          <w:rFonts w:ascii="Consolas" w:eastAsia="Times New Roman" w:hAnsi="Consolas" w:cs="Mangal"/>
          <w:sz w:val="18"/>
          <w:szCs w:val="18"/>
        </w:rPr>
        <w:t>": "",</w:t>
      </w:r>
    </w:p>
    <w:p w14:paraId="17DE5B56" w14:textId="77777777" w:rsidR="00753D47" w:rsidRPr="00AB4601" w:rsidRDefault="00753D47" w:rsidP="00753D47">
      <w:pPr>
        <w:ind w:left="720"/>
        <w:rPr>
          <w:rFonts w:ascii="Consolas" w:eastAsia="Times New Roman" w:hAnsi="Consolas" w:cs="Mangal"/>
          <w:sz w:val="18"/>
          <w:szCs w:val="18"/>
        </w:rPr>
      </w:pPr>
      <w:r w:rsidRPr="00AB4601">
        <w:rPr>
          <w:rFonts w:ascii="Consolas" w:eastAsia="Times New Roman" w:hAnsi="Consolas" w:cs="Mangal"/>
          <w:sz w:val="18"/>
          <w:szCs w:val="18"/>
        </w:rPr>
        <w:tab/>
      </w:r>
      <w:r>
        <w:rPr>
          <w:rFonts w:ascii="Consolas" w:eastAsia="Times New Roman" w:hAnsi="Consolas" w:cs="Mangal"/>
          <w:sz w:val="18"/>
          <w:szCs w:val="18"/>
        </w:rPr>
        <w:t xml:space="preserve">       </w:t>
      </w:r>
      <w:r w:rsidRPr="00AB4601">
        <w:rPr>
          <w:rFonts w:ascii="Consolas" w:eastAsia="Times New Roman" w:hAnsi="Consolas" w:cs="Mangal"/>
          <w:sz w:val="18"/>
          <w:szCs w:val="18"/>
        </w:rPr>
        <w:t>"</w:t>
      </w:r>
      <w:proofErr w:type="spellStart"/>
      <w:r w:rsidRPr="00AB4601">
        <w:rPr>
          <w:rFonts w:ascii="Consolas" w:eastAsia="Times New Roman" w:hAnsi="Consolas" w:cs="Mangal"/>
          <w:sz w:val="18"/>
          <w:szCs w:val="18"/>
        </w:rPr>
        <w:t>ClientDesigneeEmail</w:t>
      </w:r>
      <w:proofErr w:type="spellEnd"/>
      <w:r w:rsidRPr="00AB4601">
        <w:rPr>
          <w:rFonts w:ascii="Consolas" w:eastAsia="Times New Roman" w:hAnsi="Consolas" w:cs="Mangal"/>
          <w:sz w:val="18"/>
          <w:szCs w:val="18"/>
        </w:rPr>
        <w:t>": "",</w:t>
      </w:r>
    </w:p>
    <w:p w14:paraId="4862B5C1" w14:textId="77777777" w:rsidR="00753D47" w:rsidRPr="00AB4601" w:rsidRDefault="00753D47" w:rsidP="00753D47">
      <w:pPr>
        <w:ind w:left="720"/>
        <w:rPr>
          <w:rFonts w:ascii="Consolas" w:eastAsia="Times New Roman" w:hAnsi="Consolas" w:cs="Mangal"/>
          <w:sz w:val="18"/>
          <w:szCs w:val="18"/>
        </w:rPr>
      </w:pPr>
      <w:r w:rsidRPr="00AB4601">
        <w:rPr>
          <w:rFonts w:ascii="Consolas" w:eastAsia="Times New Roman" w:hAnsi="Consolas" w:cs="Mangal"/>
          <w:sz w:val="18"/>
          <w:szCs w:val="18"/>
        </w:rPr>
        <w:tab/>
      </w:r>
      <w:r>
        <w:rPr>
          <w:rFonts w:ascii="Consolas" w:eastAsia="Times New Roman" w:hAnsi="Consolas" w:cs="Mangal"/>
          <w:sz w:val="18"/>
          <w:szCs w:val="18"/>
        </w:rPr>
        <w:t xml:space="preserve">       </w:t>
      </w:r>
      <w:r w:rsidRPr="00AB4601">
        <w:rPr>
          <w:rFonts w:ascii="Consolas" w:eastAsia="Times New Roman" w:hAnsi="Consolas" w:cs="Mangal"/>
          <w:sz w:val="18"/>
          <w:szCs w:val="18"/>
        </w:rPr>
        <w:t>"</w:t>
      </w:r>
      <w:proofErr w:type="spellStart"/>
      <w:r w:rsidRPr="00AB4601">
        <w:rPr>
          <w:rFonts w:ascii="Consolas" w:eastAsia="Times New Roman" w:hAnsi="Consolas" w:cs="Mangal"/>
          <w:sz w:val="18"/>
          <w:szCs w:val="18"/>
        </w:rPr>
        <w:t>ClientDesigneeStatus</w:t>
      </w:r>
      <w:proofErr w:type="spellEnd"/>
      <w:r w:rsidRPr="00AB4601">
        <w:rPr>
          <w:rFonts w:ascii="Consolas" w:eastAsia="Times New Roman" w:hAnsi="Consolas" w:cs="Mangal"/>
          <w:sz w:val="18"/>
          <w:szCs w:val="18"/>
        </w:rPr>
        <w:t>": "",</w:t>
      </w:r>
    </w:p>
    <w:p w14:paraId="0DE379D8" w14:textId="77777777" w:rsidR="00753D47" w:rsidRPr="00AB4601" w:rsidRDefault="00753D47" w:rsidP="00753D47">
      <w:pPr>
        <w:ind w:left="720"/>
        <w:rPr>
          <w:rFonts w:ascii="Consolas" w:eastAsia="Times New Roman" w:hAnsi="Consolas" w:cs="Mangal"/>
          <w:sz w:val="18"/>
          <w:szCs w:val="18"/>
        </w:rPr>
      </w:pPr>
      <w:r w:rsidRPr="00AB4601">
        <w:rPr>
          <w:rFonts w:ascii="Consolas" w:eastAsia="Times New Roman" w:hAnsi="Consolas" w:cs="Mangal"/>
          <w:sz w:val="18"/>
          <w:szCs w:val="18"/>
        </w:rPr>
        <w:tab/>
      </w:r>
      <w:r>
        <w:rPr>
          <w:rFonts w:ascii="Consolas" w:eastAsia="Times New Roman" w:hAnsi="Consolas" w:cs="Mangal"/>
          <w:sz w:val="18"/>
          <w:szCs w:val="18"/>
        </w:rPr>
        <w:t xml:space="preserve">       </w:t>
      </w:r>
      <w:r w:rsidRPr="00AB4601">
        <w:rPr>
          <w:rFonts w:ascii="Consolas" w:eastAsia="Times New Roman" w:hAnsi="Consolas" w:cs="Mangal"/>
          <w:sz w:val="18"/>
          <w:szCs w:val="18"/>
        </w:rPr>
        <w:t>"</w:t>
      </w:r>
      <w:proofErr w:type="spellStart"/>
      <w:r w:rsidRPr="00AB4601">
        <w:rPr>
          <w:rFonts w:ascii="Consolas" w:eastAsia="Times New Roman" w:hAnsi="Consolas" w:cs="Mangal"/>
          <w:sz w:val="18"/>
          <w:szCs w:val="18"/>
        </w:rPr>
        <w:t>ClientDesigneeStartDate</w:t>
      </w:r>
      <w:proofErr w:type="spellEnd"/>
      <w:r w:rsidRPr="00AB4601">
        <w:rPr>
          <w:rFonts w:ascii="Consolas" w:eastAsia="Times New Roman" w:hAnsi="Consolas" w:cs="Mangal"/>
          <w:sz w:val="18"/>
          <w:szCs w:val="18"/>
        </w:rPr>
        <w:t>": "",</w:t>
      </w:r>
    </w:p>
    <w:p w14:paraId="6AC606F1" w14:textId="77777777" w:rsidR="00753D47" w:rsidRPr="00AB4601" w:rsidRDefault="00753D47" w:rsidP="00753D47">
      <w:pPr>
        <w:ind w:left="720"/>
        <w:rPr>
          <w:rFonts w:ascii="Consolas" w:eastAsia="Times New Roman" w:hAnsi="Consolas" w:cs="Mangal"/>
          <w:sz w:val="18"/>
          <w:szCs w:val="18"/>
        </w:rPr>
      </w:pPr>
      <w:r w:rsidRPr="00AB4601">
        <w:rPr>
          <w:rFonts w:ascii="Consolas" w:eastAsia="Times New Roman" w:hAnsi="Consolas" w:cs="Mangal"/>
          <w:sz w:val="18"/>
          <w:szCs w:val="18"/>
        </w:rPr>
        <w:tab/>
      </w:r>
      <w:r>
        <w:rPr>
          <w:rFonts w:ascii="Consolas" w:eastAsia="Times New Roman" w:hAnsi="Consolas" w:cs="Mangal"/>
          <w:sz w:val="18"/>
          <w:szCs w:val="18"/>
        </w:rPr>
        <w:t xml:space="preserve">       </w:t>
      </w:r>
      <w:r w:rsidRPr="00AB4601">
        <w:rPr>
          <w:rFonts w:ascii="Consolas" w:eastAsia="Times New Roman" w:hAnsi="Consolas" w:cs="Mangal"/>
          <w:sz w:val="18"/>
          <w:szCs w:val="18"/>
        </w:rPr>
        <w:t>"</w:t>
      </w:r>
      <w:proofErr w:type="spellStart"/>
      <w:r w:rsidRPr="00AB4601">
        <w:rPr>
          <w:rFonts w:ascii="Consolas" w:eastAsia="Times New Roman" w:hAnsi="Consolas" w:cs="Mangal"/>
          <w:sz w:val="18"/>
          <w:szCs w:val="18"/>
        </w:rPr>
        <w:t>ClientDesigneeEndDate</w:t>
      </w:r>
      <w:proofErr w:type="spellEnd"/>
      <w:r w:rsidRPr="00AB4601">
        <w:rPr>
          <w:rFonts w:ascii="Consolas" w:eastAsia="Times New Roman" w:hAnsi="Consolas" w:cs="Mangal"/>
          <w:sz w:val="18"/>
          <w:szCs w:val="18"/>
        </w:rPr>
        <w:t>": "",</w:t>
      </w:r>
    </w:p>
    <w:p w14:paraId="4A054396" w14:textId="77777777" w:rsidR="00753D47" w:rsidRPr="00AB4601" w:rsidRDefault="00753D47" w:rsidP="00753D47">
      <w:pPr>
        <w:ind w:left="720"/>
        <w:rPr>
          <w:rFonts w:ascii="Consolas" w:eastAsia="Times New Roman" w:hAnsi="Consolas" w:cs="Mangal"/>
          <w:sz w:val="18"/>
          <w:szCs w:val="18"/>
        </w:rPr>
      </w:pPr>
      <w:r w:rsidRPr="00AB4601">
        <w:rPr>
          <w:rFonts w:ascii="Consolas" w:eastAsia="Times New Roman" w:hAnsi="Consolas" w:cs="Mangal"/>
          <w:sz w:val="18"/>
          <w:szCs w:val="18"/>
        </w:rPr>
        <w:tab/>
      </w:r>
      <w:r>
        <w:rPr>
          <w:rFonts w:ascii="Consolas" w:eastAsia="Times New Roman" w:hAnsi="Consolas" w:cs="Mangal"/>
          <w:sz w:val="18"/>
          <w:szCs w:val="18"/>
        </w:rPr>
        <w:t xml:space="preserve">       </w:t>
      </w:r>
      <w:r w:rsidRPr="00AB4601">
        <w:rPr>
          <w:rFonts w:ascii="Consolas" w:eastAsia="Times New Roman" w:hAnsi="Consolas" w:cs="Mangal"/>
          <w:sz w:val="18"/>
          <w:szCs w:val="18"/>
        </w:rPr>
        <w:t>"</w:t>
      </w:r>
      <w:proofErr w:type="spellStart"/>
      <w:r w:rsidRPr="00AB4601">
        <w:rPr>
          <w:rFonts w:ascii="Consolas" w:eastAsia="Times New Roman" w:hAnsi="Consolas" w:cs="Mangal"/>
          <w:sz w:val="18"/>
          <w:szCs w:val="18"/>
        </w:rPr>
        <w:t>ClientDesigneeRelationship</w:t>
      </w:r>
      <w:proofErr w:type="spellEnd"/>
      <w:r w:rsidRPr="00AB4601">
        <w:rPr>
          <w:rFonts w:ascii="Consolas" w:eastAsia="Times New Roman" w:hAnsi="Consolas" w:cs="Mangal"/>
          <w:sz w:val="18"/>
          <w:szCs w:val="18"/>
        </w:rPr>
        <w:t>": ""</w:t>
      </w:r>
    </w:p>
    <w:p w14:paraId="46FEAB08" w14:textId="77777777" w:rsidR="00753D47" w:rsidRPr="007A27DB" w:rsidRDefault="00753D47" w:rsidP="00753D47">
      <w:pPr>
        <w:ind w:left="720"/>
        <w:rPr>
          <w:rFonts w:ascii="Consolas" w:eastAsia="Times New Roman" w:hAnsi="Consolas" w:cs="Mangal"/>
          <w:sz w:val="18"/>
          <w:szCs w:val="18"/>
        </w:rPr>
      </w:pPr>
      <w:r>
        <w:rPr>
          <w:rFonts w:ascii="Consolas" w:eastAsia="Times New Roman" w:hAnsi="Consolas" w:cs="Mangal"/>
          <w:sz w:val="18"/>
          <w:szCs w:val="18"/>
        </w:rPr>
        <w:t xml:space="preserve">       </w:t>
      </w:r>
      <w:r w:rsidRPr="00AB4601">
        <w:rPr>
          <w:rFonts w:ascii="Consolas" w:eastAsia="Times New Roman" w:hAnsi="Consolas" w:cs="Mangal"/>
          <w:sz w:val="18"/>
          <w:szCs w:val="18"/>
        </w:rPr>
        <w:t>}]</w:t>
      </w:r>
      <w:r>
        <w:rPr>
          <w:rFonts w:ascii="Consolas" w:eastAsia="Times New Roman" w:hAnsi="Consolas" w:cs="Mangal"/>
          <w:sz w:val="18"/>
          <w:szCs w:val="18"/>
        </w:rPr>
        <w:t>,</w:t>
      </w:r>
    </w:p>
    <w:p w14:paraId="32F42E12"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ClientResponsibleParty</w:t>
      </w:r>
      <w:proofErr w:type="spellEnd"/>
      <w:r w:rsidRPr="007A27DB">
        <w:rPr>
          <w:rFonts w:ascii="Consolas" w:eastAsia="Times New Roman" w:hAnsi="Consolas" w:cs="Mangal"/>
          <w:sz w:val="18"/>
          <w:szCs w:val="18"/>
        </w:rPr>
        <w:t>": [{</w:t>
      </w:r>
    </w:p>
    <w:p w14:paraId="5C982C0C"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ClientContactType</w:t>
      </w:r>
      <w:proofErr w:type="spellEnd"/>
      <w:r w:rsidRPr="007A27DB">
        <w:rPr>
          <w:rFonts w:ascii="Consolas" w:eastAsia="Times New Roman" w:hAnsi="Consolas" w:cs="Mangal"/>
          <w:sz w:val="18"/>
          <w:szCs w:val="18"/>
        </w:rPr>
        <w:t>": "Other",</w:t>
      </w:r>
    </w:p>
    <w:p w14:paraId="54DEBB73"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ClientContactFirstName</w:t>
      </w:r>
      <w:proofErr w:type="spellEnd"/>
      <w:r w:rsidRPr="007A27DB">
        <w:rPr>
          <w:rFonts w:ascii="Consolas" w:eastAsia="Times New Roman" w:hAnsi="Consolas" w:cs="Mangal"/>
          <w:sz w:val="18"/>
          <w:szCs w:val="18"/>
        </w:rPr>
        <w:t>": "Test",</w:t>
      </w:r>
    </w:p>
    <w:p w14:paraId="7FCA049D"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ClientContactLastName</w:t>
      </w:r>
      <w:proofErr w:type="spellEnd"/>
      <w:r w:rsidRPr="007A27DB">
        <w:rPr>
          <w:rFonts w:ascii="Consolas" w:eastAsia="Times New Roman" w:hAnsi="Consolas" w:cs="Mangal"/>
          <w:sz w:val="18"/>
          <w:szCs w:val="18"/>
        </w:rPr>
        <w:t>": "</w:t>
      </w:r>
      <w:proofErr w:type="spellStart"/>
      <w:r w:rsidRPr="007A27DB">
        <w:rPr>
          <w:rFonts w:ascii="Consolas" w:eastAsia="Times New Roman" w:hAnsi="Consolas" w:cs="Mangal"/>
          <w:sz w:val="18"/>
          <w:szCs w:val="18"/>
        </w:rPr>
        <w:t>Respparty</w:t>
      </w:r>
      <w:proofErr w:type="spellEnd"/>
      <w:r w:rsidRPr="007A27DB">
        <w:rPr>
          <w:rFonts w:ascii="Consolas" w:eastAsia="Times New Roman" w:hAnsi="Consolas" w:cs="Mangal"/>
          <w:sz w:val="18"/>
          <w:szCs w:val="18"/>
        </w:rPr>
        <w:t>",</w:t>
      </w:r>
    </w:p>
    <w:p w14:paraId="041FF313"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ClientContactPhoneType</w:t>
      </w:r>
      <w:proofErr w:type="spellEnd"/>
      <w:r w:rsidRPr="007A27DB">
        <w:rPr>
          <w:rFonts w:ascii="Consolas" w:eastAsia="Times New Roman" w:hAnsi="Consolas" w:cs="Mangal"/>
          <w:sz w:val="18"/>
          <w:szCs w:val="18"/>
        </w:rPr>
        <w:t>": "Mobile",</w:t>
      </w:r>
    </w:p>
    <w:p w14:paraId="58BCD314"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ClientContactPhone</w:t>
      </w:r>
      <w:proofErr w:type="spellEnd"/>
      <w:r w:rsidRPr="007A27DB">
        <w:rPr>
          <w:rFonts w:ascii="Consolas" w:eastAsia="Times New Roman" w:hAnsi="Consolas" w:cs="Mangal"/>
          <w:sz w:val="18"/>
          <w:szCs w:val="18"/>
        </w:rPr>
        <w:t>": "3478788467",</w:t>
      </w:r>
    </w:p>
    <w:p w14:paraId="5EFA826D"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ClientContactEmailAddress</w:t>
      </w:r>
      <w:proofErr w:type="spellEnd"/>
      <w:r w:rsidRPr="007A27DB">
        <w:rPr>
          <w:rFonts w:ascii="Consolas" w:eastAsia="Times New Roman" w:hAnsi="Consolas" w:cs="Mangal"/>
          <w:sz w:val="18"/>
          <w:szCs w:val="18"/>
        </w:rPr>
        <w:t>": "dummy@sandata.com",</w:t>
      </w:r>
    </w:p>
    <w:p w14:paraId="4B6A7979"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"ClientContactAddressLine1": "2727 East 29th Street",</w:t>
      </w:r>
    </w:p>
    <w:p w14:paraId="4EC2E3AF"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"ClientContactAddressLine2": "Apt 8I",</w:t>
      </w:r>
    </w:p>
    <w:p w14:paraId="25A58A6A"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ClientContactCity</w:t>
      </w:r>
      <w:proofErr w:type="spellEnd"/>
      <w:r w:rsidRPr="007A27DB">
        <w:rPr>
          <w:rFonts w:ascii="Consolas" w:eastAsia="Times New Roman" w:hAnsi="Consolas" w:cs="Mangal"/>
          <w:sz w:val="18"/>
          <w:szCs w:val="18"/>
        </w:rPr>
        <w:t>": "Brooklyn",</w:t>
      </w:r>
    </w:p>
    <w:p w14:paraId="5ABBD62E"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ClientContactState</w:t>
      </w:r>
      <w:proofErr w:type="spellEnd"/>
      <w:r w:rsidRPr="007A27DB">
        <w:rPr>
          <w:rFonts w:ascii="Consolas" w:eastAsia="Times New Roman" w:hAnsi="Consolas" w:cs="Mangal"/>
          <w:sz w:val="18"/>
          <w:szCs w:val="18"/>
        </w:rPr>
        <w:t>": "NY",</w:t>
      </w:r>
    </w:p>
    <w:p w14:paraId="73147C19"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r>
      <w:r w:rsidRPr="007A27DB">
        <w:rPr>
          <w:rFonts w:ascii="Consolas" w:eastAsia="Times New Roman" w:hAnsi="Consolas" w:cs="Mangal"/>
          <w:sz w:val="18"/>
          <w:szCs w:val="18"/>
        </w:rPr>
        <w:tab/>
        <w:t>"</w:t>
      </w:r>
      <w:proofErr w:type="spellStart"/>
      <w:r w:rsidRPr="007A27DB">
        <w:rPr>
          <w:rFonts w:ascii="Consolas" w:eastAsia="Times New Roman" w:hAnsi="Consolas" w:cs="Mangal"/>
          <w:sz w:val="18"/>
          <w:szCs w:val="18"/>
        </w:rPr>
        <w:t>ClientContactZip</w:t>
      </w:r>
      <w:proofErr w:type="spellEnd"/>
      <w:r w:rsidRPr="007A27DB">
        <w:rPr>
          <w:rFonts w:ascii="Consolas" w:eastAsia="Times New Roman" w:hAnsi="Consolas" w:cs="Mangal"/>
          <w:sz w:val="18"/>
          <w:szCs w:val="18"/>
        </w:rPr>
        <w:t>": "11229"</w:t>
      </w:r>
    </w:p>
    <w:p w14:paraId="73E9BFAB" w14:textId="77777777" w:rsidR="00753D47" w:rsidRPr="007A27DB"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ab/>
        <w:t>}]</w:t>
      </w:r>
    </w:p>
    <w:p w14:paraId="696AF53C" w14:textId="77777777" w:rsidR="00753D47" w:rsidRDefault="00753D47" w:rsidP="00753D47">
      <w:pPr>
        <w:ind w:left="720"/>
        <w:rPr>
          <w:rFonts w:ascii="Consolas" w:eastAsia="Times New Roman" w:hAnsi="Consolas" w:cs="Mangal"/>
          <w:sz w:val="18"/>
          <w:szCs w:val="18"/>
        </w:rPr>
      </w:pPr>
      <w:r w:rsidRPr="007A27DB">
        <w:rPr>
          <w:rFonts w:ascii="Consolas" w:eastAsia="Times New Roman" w:hAnsi="Consolas" w:cs="Mangal"/>
          <w:sz w:val="18"/>
          <w:szCs w:val="18"/>
        </w:rPr>
        <w:t>}]</w:t>
      </w:r>
    </w:p>
    <w:p w14:paraId="474EF136" w14:textId="77777777" w:rsidR="00753D47" w:rsidRDefault="00753D47" w:rsidP="00753D47">
      <w:pPr>
        <w:rPr>
          <w:rFonts w:eastAsia="Times New Roman" w:cs="Mangal"/>
          <w:i/>
          <w:iCs/>
          <w:szCs w:val="20"/>
        </w:rPr>
      </w:pPr>
    </w:p>
    <w:p w14:paraId="3A888C78" w14:textId="77777777" w:rsidR="00753D47" w:rsidRDefault="00753D47" w:rsidP="00753D47">
      <w:pPr>
        <w:pStyle w:val="Heading4"/>
        <w:rPr>
          <w:rFonts w:eastAsia="Times New Roman"/>
        </w:rPr>
      </w:pPr>
      <w:r>
        <w:rPr>
          <w:rFonts w:eastAsia="Times New Roman"/>
        </w:rPr>
        <w:t>JSON Visit</w:t>
      </w:r>
    </w:p>
    <w:p w14:paraId="2381A7FE" w14:textId="77777777" w:rsidR="00753D47" w:rsidRDefault="00753D47" w:rsidP="00753D47">
      <w:pPr>
        <w:ind w:left="720"/>
        <w:rPr>
          <w:rFonts w:eastAsia="Times New Roman" w:cs="Mangal"/>
          <w:i/>
          <w:iCs/>
          <w:szCs w:val="20"/>
        </w:rPr>
      </w:pPr>
    </w:p>
    <w:p w14:paraId="4016914B"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w:t>
      </w:r>
    </w:p>
    <w:p w14:paraId="3CD0B1CE"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ProviderIdentification</w:t>
      </w:r>
      <w:proofErr w:type="spellEnd"/>
      <w:r w:rsidRPr="007F610B">
        <w:rPr>
          <w:rFonts w:ascii="Consolas" w:eastAsia="Times New Roman" w:hAnsi="Consolas" w:cs="Mangal"/>
          <w:sz w:val="18"/>
          <w:szCs w:val="18"/>
        </w:rPr>
        <w:t>": {</w:t>
      </w:r>
    </w:p>
    <w:p w14:paraId="2D41F139"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"ProviderID": "123456",</w:t>
      </w:r>
    </w:p>
    <w:p w14:paraId="55CFD2D3"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ProviderQualifier</w:t>
      </w:r>
      <w:proofErr w:type="spellEnd"/>
      <w:r w:rsidRPr="007F610B">
        <w:rPr>
          <w:rFonts w:ascii="Consolas" w:eastAsia="Times New Roman" w:hAnsi="Consolas" w:cs="Mangal"/>
          <w:sz w:val="18"/>
          <w:szCs w:val="18"/>
        </w:rPr>
        <w:t>": "</w:t>
      </w:r>
      <w:r>
        <w:rPr>
          <w:rFonts w:ascii="Consolas" w:eastAsia="Times New Roman" w:hAnsi="Consolas" w:cs="Mangal"/>
          <w:sz w:val="18"/>
          <w:szCs w:val="18"/>
        </w:rPr>
        <w:t>Medicaid</w:t>
      </w:r>
      <w:r w:rsidRPr="007A27DB">
        <w:rPr>
          <w:rFonts w:ascii="Consolas" w:eastAsia="Times New Roman" w:hAnsi="Consolas" w:cs="Mangal"/>
          <w:sz w:val="18"/>
          <w:szCs w:val="18"/>
        </w:rPr>
        <w:t>ID</w:t>
      </w:r>
      <w:r w:rsidRPr="007F610B">
        <w:rPr>
          <w:rFonts w:ascii="Consolas" w:eastAsia="Times New Roman" w:hAnsi="Consolas" w:cs="Mangal"/>
          <w:sz w:val="18"/>
          <w:szCs w:val="18"/>
        </w:rPr>
        <w:t>"</w:t>
      </w:r>
    </w:p>
    <w:p w14:paraId="20D7CE8F"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
    <w:p w14:paraId="121BF8A0"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VisitOtherID</w:t>
      </w:r>
      <w:proofErr w:type="spellEnd"/>
      <w:r w:rsidRPr="007F610B">
        <w:rPr>
          <w:rFonts w:ascii="Consolas" w:eastAsia="Times New Roman" w:hAnsi="Consolas" w:cs="Mangal"/>
          <w:sz w:val="18"/>
          <w:szCs w:val="18"/>
        </w:rPr>
        <w:t>": "123456789",</w:t>
      </w:r>
    </w:p>
    <w:p w14:paraId="561DE033"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SequenceID</w:t>
      </w:r>
      <w:proofErr w:type="spellEnd"/>
      <w:r w:rsidRPr="007F610B">
        <w:rPr>
          <w:rFonts w:ascii="Consolas" w:eastAsia="Times New Roman" w:hAnsi="Consolas" w:cs="Mangal"/>
          <w:sz w:val="18"/>
          <w:szCs w:val="18"/>
        </w:rPr>
        <w:t>": 111,</w:t>
      </w:r>
    </w:p>
    <w:p w14:paraId="532EE8B5"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EmployeeQualifier</w:t>
      </w:r>
      <w:proofErr w:type="spellEnd"/>
      <w:r w:rsidRPr="007F610B">
        <w:rPr>
          <w:rFonts w:ascii="Consolas" w:eastAsia="Times New Roman" w:hAnsi="Consolas" w:cs="Mangal"/>
          <w:sz w:val="18"/>
          <w:szCs w:val="18"/>
        </w:rPr>
        <w:t>": "</w:t>
      </w:r>
      <w:proofErr w:type="spellStart"/>
      <w:r w:rsidRPr="007F610B">
        <w:rPr>
          <w:rFonts w:ascii="Consolas" w:eastAsia="Times New Roman" w:hAnsi="Consolas" w:cs="Mangal"/>
          <w:sz w:val="18"/>
          <w:szCs w:val="18"/>
        </w:rPr>
        <w:t>Employee</w:t>
      </w:r>
      <w:r>
        <w:rPr>
          <w:rFonts w:ascii="Consolas" w:eastAsia="Times New Roman" w:hAnsi="Consolas" w:cs="Mangal"/>
          <w:sz w:val="18"/>
          <w:szCs w:val="18"/>
        </w:rPr>
        <w:t>CustomID</w:t>
      </w:r>
      <w:proofErr w:type="spellEnd"/>
      <w:r w:rsidRPr="007F610B">
        <w:rPr>
          <w:rFonts w:ascii="Consolas" w:eastAsia="Times New Roman" w:hAnsi="Consolas" w:cs="Mangal"/>
          <w:sz w:val="18"/>
          <w:szCs w:val="18"/>
        </w:rPr>
        <w:t>",</w:t>
      </w:r>
    </w:p>
    <w:p w14:paraId="49A23BF9"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"EmployeeOtherID": "999999999",</w:t>
      </w:r>
    </w:p>
    <w:p w14:paraId="6FE39F96"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EmployeeIdentifier</w:t>
      </w:r>
      <w:proofErr w:type="spellEnd"/>
      <w:r w:rsidRPr="007F610B">
        <w:rPr>
          <w:rFonts w:ascii="Consolas" w:eastAsia="Times New Roman" w:hAnsi="Consolas" w:cs="Mangal"/>
          <w:sz w:val="18"/>
          <w:szCs w:val="18"/>
        </w:rPr>
        <w:t>": "999999999",</w:t>
      </w:r>
    </w:p>
    <w:p w14:paraId="0A6E3F6C"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GroupCode</w:t>
      </w:r>
      <w:proofErr w:type="spellEnd"/>
      <w:r w:rsidRPr="007F610B">
        <w:rPr>
          <w:rFonts w:ascii="Consolas" w:eastAsia="Times New Roman" w:hAnsi="Consolas" w:cs="Mangal"/>
          <w:sz w:val="18"/>
          <w:szCs w:val="18"/>
        </w:rPr>
        <w:t>": null,</w:t>
      </w:r>
    </w:p>
    <w:p w14:paraId="4283C483"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ClientIDQualifier</w:t>
      </w:r>
      <w:proofErr w:type="spellEnd"/>
      <w:r w:rsidRPr="007F610B">
        <w:rPr>
          <w:rFonts w:ascii="Consolas" w:eastAsia="Times New Roman" w:hAnsi="Consolas" w:cs="Mangal"/>
          <w:sz w:val="18"/>
          <w:szCs w:val="18"/>
        </w:rPr>
        <w:t>": "</w:t>
      </w:r>
      <w:proofErr w:type="spellStart"/>
      <w:r w:rsidRPr="007F610B">
        <w:rPr>
          <w:rFonts w:ascii="Consolas" w:eastAsia="Times New Roman" w:hAnsi="Consolas" w:cs="Mangal"/>
          <w:sz w:val="18"/>
          <w:szCs w:val="18"/>
        </w:rPr>
        <w:t>ClientMedicaidID</w:t>
      </w:r>
      <w:proofErr w:type="spellEnd"/>
      <w:r w:rsidRPr="007F610B">
        <w:rPr>
          <w:rFonts w:ascii="Consolas" w:eastAsia="Times New Roman" w:hAnsi="Consolas" w:cs="Mangal"/>
          <w:sz w:val="18"/>
          <w:szCs w:val="18"/>
        </w:rPr>
        <w:t>",</w:t>
      </w:r>
    </w:p>
    <w:p w14:paraId="5416AADB"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"ClientID": "111111111",</w:t>
      </w:r>
    </w:p>
    <w:p w14:paraId="04A58887"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ClientOtherID</w:t>
      </w:r>
      <w:proofErr w:type="spellEnd"/>
      <w:r w:rsidRPr="007F610B">
        <w:rPr>
          <w:rFonts w:ascii="Consolas" w:eastAsia="Times New Roman" w:hAnsi="Consolas" w:cs="Mangal"/>
          <w:sz w:val="18"/>
          <w:szCs w:val="18"/>
        </w:rPr>
        <w:t>": "111111111",</w:t>
      </w:r>
    </w:p>
    <w:p w14:paraId="5D7344E9"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VisitCancelledIndicator</w:t>
      </w:r>
      <w:proofErr w:type="spellEnd"/>
      <w:r w:rsidRPr="007F610B">
        <w:rPr>
          <w:rFonts w:ascii="Consolas" w:eastAsia="Times New Roman" w:hAnsi="Consolas" w:cs="Mangal"/>
          <w:sz w:val="18"/>
          <w:szCs w:val="18"/>
        </w:rPr>
        <w:t>": false,</w:t>
      </w:r>
    </w:p>
    <w:p w14:paraId="2A277C62"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PayerID</w:t>
      </w:r>
      <w:proofErr w:type="spellEnd"/>
      <w:r w:rsidRPr="007F610B">
        <w:rPr>
          <w:rFonts w:ascii="Consolas" w:eastAsia="Times New Roman" w:hAnsi="Consolas" w:cs="Mangal"/>
          <w:sz w:val="18"/>
          <w:szCs w:val="18"/>
        </w:rPr>
        <w:t>": "999",</w:t>
      </w:r>
    </w:p>
    <w:p w14:paraId="47DB77FE"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PayerProgram</w:t>
      </w:r>
      <w:proofErr w:type="spellEnd"/>
      <w:r w:rsidRPr="007F610B">
        <w:rPr>
          <w:rFonts w:ascii="Consolas" w:eastAsia="Times New Roman" w:hAnsi="Consolas" w:cs="Mangal"/>
          <w:sz w:val="18"/>
          <w:szCs w:val="18"/>
        </w:rPr>
        <w:t>": "PRG",</w:t>
      </w:r>
    </w:p>
    <w:p w14:paraId="4997348C"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ProcedureCode</w:t>
      </w:r>
      <w:proofErr w:type="spellEnd"/>
      <w:r w:rsidRPr="007F610B">
        <w:rPr>
          <w:rFonts w:ascii="Consolas" w:eastAsia="Times New Roman" w:hAnsi="Consolas" w:cs="Mangal"/>
          <w:sz w:val="18"/>
          <w:szCs w:val="18"/>
        </w:rPr>
        <w:t>": "T1000",</w:t>
      </w:r>
    </w:p>
    <w:p w14:paraId="48C7C091"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"Modifier1": null,</w:t>
      </w:r>
    </w:p>
    <w:p w14:paraId="32334F1F"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"Modifier2": null,</w:t>
      </w:r>
    </w:p>
    <w:p w14:paraId="756F26EF"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"Modifier3": null,</w:t>
      </w:r>
    </w:p>
    <w:p w14:paraId="44359463"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"Modifier4": null,</w:t>
      </w:r>
    </w:p>
    <w:p w14:paraId="568A73A7"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VisitTimeZone</w:t>
      </w:r>
      <w:proofErr w:type="spellEnd"/>
      <w:r w:rsidRPr="007F610B">
        <w:rPr>
          <w:rFonts w:ascii="Consolas" w:eastAsia="Times New Roman" w:hAnsi="Consolas" w:cs="Mangal"/>
          <w:sz w:val="18"/>
          <w:szCs w:val="18"/>
        </w:rPr>
        <w:t>": "US/Eastern",</w:t>
      </w:r>
    </w:p>
    <w:p w14:paraId="1883B7C5"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ScheduleStartTime</w:t>
      </w:r>
      <w:proofErr w:type="spellEnd"/>
      <w:r w:rsidRPr="007F610B">
        <w:rPr>
          <w:rFonts w:ascii="Consolas" w:eastAsia="Times New Roman" w:hAnsi="Consolas" w:cs="Mangal"/>
          <w:sz w:val="18"/>
          <w:szCs w:val="18"/>
        </w:rPr>
        <w:t>": "2019-07-28T16:02:26Z",</w:t>
      </w:r>
    </w:p>
    <w:p w14:paraId="102DBBD7" w14:textId="77777777" w:rsidR="00753D47"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ScheduleEndTime</w:t>
      </w:r>
      <w:proofErr w:type="spellEnd"/>
      <w:r w:rsidRPr="007F610B">
        <w:rPr>
          <w:rFonts w:ascii="Consolas" w:eastAsia="Times New Roman" w:hAnsi="Consolas" w:cs="Mangal"/>
          <w:sz w:val="18"/>
          <w:szCs w:val="18"/>
        </w:rPr>
        <w:t>": "2019-07-28T20:02:26Z",</w:t>
      </w:r>
    </w:p>
    <w:p w14:paraId="458BCE38" w14:textId="77777777" w:rsidR="00753D47" w:rsidRPr="007F610B" w:rsidRDefault="00753D47" w:rsidP="00753D47">
      <w:pPr>
        <w:ind w:left="720"/>
        <w:rPr>
          <w:rFonts w:ascii="Consolas" w:eastAsia="Times New Roman" w:hAnsi="Consolas" w:cs="Mangal"/>
          <w:sz w:val="18"/>
          <w:szCs w:val="18"/>
        </w:rPr>
      </w:pPr>
      <w:r>
        <w:rPr>
          <w:rFonts w:ascii="Consolas" w:eastAsia="Times New Roman" w:hAnsi="Consolas" w:cs="Mangal"/>
          <w:sz w:val="18"/>
          <w:szCs w:val="18"/>
        </w:rPr>
        <w:t xml:space="preserve">    </w:t>
      </w:r>
      <w:r>
        <w:rPr>
          <w:rFonts w:ascii="Consolas" w:eastAsia="Times New Roman" w:hAnsi="Consolas" w:cs="Mangal"/>
          <w:sz w:val="18"/>
          <w:szCs w:val="18"/>
        </w:rPr>
        <w:tab/>
      </w:r>
      <w:r w:rsidRPr="007F610B">
        <w:rPr>
          <w:rFonts w:ascii="Consolas" w:eastAsia="Times New Roman" w:hAnsi="Consolas" w:cs="Mangal"/>
          <w:sz w:val="18"/>
          <w:szCs w:val="18"/>
        </w:rPr>
        <w:t>"</w:t>
      </w:r>
      <w:proofErr w:type="spellStart"/>
      <w:r>
        <w:rPr>
          <w:rFonts w:ascii="Consolas" w:eastAsia="Times New Roman" w:hAnsi="Consolas" w:cs="Mangal"/>
          <w:sz w:val="18"/>
          <w:szCs w:val="18"/>
        </w:rPr>
        <w:t>ContingencyPlan</w:t>
      </w:r>
      <w:proofErr w:type="spellEnd"/>
      <w:r w:rsidRPr="007F610B">
        <w:rPr>
          <w:rFonts w:ascii="Consolas" w:eastAsia="Times New Roman" w:hAnsi="Consolas" w:cs="Mangal"/>
          <w:sz w:val="18"/>
          <w:szCs w:val="18"/>
        </w:rPr>
        <w:t>": "</w:t>
      </w:r>
      <w:r>
        <w:rPr>
          <w:rFonts w:ascii="Consolas" w:eastAsia="Times New Roman" w:hAnsi="Consolas" w:cs="Mangal"/>
          <w:sz w:val="18"/>
          <w:szCs w:val="18"/>
        </w:rPr>
        <w:t>CP01</w:t>
      </w:r>
      <w:r w:rsidRPr="007F610B">
        <w:rPr>
          <w:rFonts w:ascii="Consolas" w:eastAsia="Times New Roman" w:hAnsi="Consolas" w:cs="Mangal"/>
          <w:sz w:val="18"/>
          <w:szCs w:val="18"/>
        </w:rPr>
        <w:t>",</w:t>
      </w:r>
    </w:p>
    <w:p w14:paraId="1F730D24"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r>
        <w:rPr>
          <w:rFonts w:ascii="Consolas" w:eastAsia="Times New Roman" w:hAnsi="Consolas" w:cs="Mangal"/>
          <w:sz w:val="18"/>
          <w:szCs w:val="18"/>
        </w:rPr>
        <w:t>Reschedule</w:t>
      </w:r>
      <w:r w:rsidRPr="007F610B">
        <w:rPr>
          <w:rFonts w:ascii="Consolas" w:eastAsia="Times New Roman" w:hAnsi="Consolas" w:cs="Mangal"/>
          <w:sz w:val="18"/>
          <w:szCs w:val="18"/>
        </w:rPr>
        <w:t xml:space="preserve">": </w:t>
      </w:r>
      <w:r>
        <w:rPr>
          <w:rFonts w:ascii="Consolas" w:eastAsia="Times New Roman" w:hAnsi="Consolas" w:cs="Mangal"/>
          <w:sz w:val="18"/>
          <w:szCs w:val="18"/>
        </w:rPr>
        <w:t>false</w:t>
      </w:r>
      <w:r w:rsidRPr="007F610B">
        <w:rPr>
          <w:rFonts w:ascii="Consolas" w:eastAsia="Times New Roman" w:hAnsi="Consolas" w:cs="Mangal"/>
          <w:sz w:val="18"/>
          <w:szCs w:val="18"/>
        </w:rPr>
        <w:t>,</w:t>
      </w:r>
    </w:p>
    <w:p w14:paraId="1BCBECE8"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AdjInDateTime</w:t>
      </w:r>
      <w:proofErr w:type="spellEnd"/>
      <w:r w:rsidRPr="007F610B">
        <w:rPr>
          <w:rFonts w:ascii="Consolas" w:eastAsia="Times New Roman" w:hAnsi="Consolas" w:cs="Mangal"/>
          <w:sz w:val="18"/>
          <w:szCs w:val="18"/>
        </w:rPr>
        <w:t>": "2019-07-28T15:02:26Z",</w:t>
      </w:r>
    </w:p>
    <w:p w14:paraId="794C370D"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AdjOutDateTime</w:t>
      </w:r>
      <w:proofErr w:type="spellEnd"/>
      <w:r w:rsidRPr="007F610B">
        <w:rPr>
          <w:rFonts w:ascii="Consolas" w:eastAsia="Times New Roman" w:hAnsi="Consolas" w:cs="Mangal"/>
          <w:sz w:val="18"/>
          <w:szCs w:val="18"/>
        </w:rPr>
        <w:t>": "2019-07-28T19:02:26Z",</w:t>
      </w:r>
    </w:p>
    <w:p w14:paraId="7BE8E574"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BillVisit</w:t>
      </w:r>
      <w:proofErr w:type="spellEnd"/>
      <w:r w:rsidRPr="007F610B">
        <w:rPr>
          <w:rFonts w:ascii="Consolas" w:eastAsia="Times New Roman" w:hAnsi="Consolas" w:cs="Mangal"/>
          <w:sz w:val="18"/>
          <w:szCs w:val="18"/>
        </w:rPr>
        <w:t>": true,</w:t>
      </w:r>
    </w:p>
    <w:p w14:paraId="30B79D89"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lastRenderedPageBreak/>
        <w:tab/>
        <w:t>"</w:t>
      </w:r>
      <w:proofErr w:type="spellStart"/>
      <w:r w:rsidRPr="007F610B">
        <w:rPr>
          <w:rFonts w:ascii="Consolas" w:eastAsia="Times New Roman" w:hAnsi="Consolas" w:cs="Mangal"/>
          <w:sz w:val="18"/>
          <w:szCs w:val="18"/>
        </w:rPr>
        <w:t>HoursToBill</w:t>
      </w:r>
      <w:proofErr w:type="spellEnd"/>
      <w:r w:rsidRPr="007F610B">
        <w:rPr>
          <w:rFonts w:ascii="Consolas" w:eastAsia="Times New Roman" w:hAnsi="Consolas" w:cs="Mangal"/>
          <w:sz w:val="18"/>
          <w:szCs w:val="18"/>
        </w:rPr>
        <w:t>": 10,</w:t>
      </w:r>
    </w:p>
    <w:p w14:paraId="0F235721"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HoursToPay</w:t>
      </w:r>
      <w:proofErr w:type="spellEnd"/>
      <w:r w:rsidRPr="007F610B">
        <w:rPr>
          <w:rFonts w:ascii="Consolas" w:eastAsia="Times New Roman" w:hAnsi="Consolas" w:cs="Mangal"/>
          <w:sz w:val="18"/>
          <w:szCs w:val="18"/>
        </w:rPr>
        <w:t>": 10,</w:t>
      </w:r>
    </w:p>
    <w:p w14:paraId="59D255F8"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"Memo": "This is a memo!",</w:t>
      </w:r>
    </w:p>
    <w:p w14:paraId="7538E1C8"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ClientVerifiedTimes</w:t>
      </w:r>
      <w:proofErr w:type="spellEnd"/>
      <w:r w:rsidRPr="007F610B">
        <w:rPr>
          <w:rFonts w:ascii="Consolas" w:eastAsia="Times New Roman" w:hAnsi="Consolas" w:cs="Mangal"/>
          <w:sz w:val="18"/>
          <w:szCs w:val="18"/>
        </w:rPr>
        <w:t>": true,</w:t>
      </w:r>
    </w:p>
    <w:p w14:paraId="223ABBEE"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ClientVerifiedTasks</w:t>
      </w:r>
      <w:proofErr w:type="spellEnd"/>
      <w:r w:rsidRPr="007F610B">
        <w:rPr>
          <w:rFonts w:ascii="Consolas" w:eastAsia="Times New Roman" w:hAnsi="Consolas" w:cs="Mangal"/>
          <w:sz w:val="18"/>
          <w:szCs w:val="18"/>
        </w:rPr>
        <w:t>": true,</w:t>
      </w:r>
    </w:p>
    <w:p w14:paraId="4248601E"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ClientVerifiedService</w:t>
      </w:r>
      <w:proofErr w:type="spellEnd"/>
      <w:r w:rsidRPr="007F610B">
        <w:rPr>
          <w:rFonts w:ascii="Consolas" w:eastAsia="Times New Roman" w:hAnsi="Consolas" w:cs="Mangal"/>
          <w:sz w:val="18"/>
          <w:szCs w:val="18"/>
        </w:rPr>
        <w:t>": true,</w:t>
      </w:r>
    </w:p>
    <w:p w14:paraId="6D9C43C0"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ClientSignatureAvailable</w:t>
      </w:r>
      <w:proofErr w:type="spellEnd"/>
      <w:r w:rsidRPr="007F610B">
        <w:rPr>
          <w:rFonts w:ascii="Consolas" w:eastAsia="Times New Roman" w:hAnsi="Consolas" w:cs="Mangal"/>
          <w:sz w:val="18"/>
          <w:szCs w:val="18"/>
        </w:rPr>
        <w:t>": true,</w:t>
      </w:r>
    </w:p>
    <w:p w14:paraId="1EE00953"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ClientVoiceRecording</w:t>
      </w:r>
      <w:proofErr w:type="spellEnd"/>
      <w:r w:rsidRPr="007F610B">
        <w:rPr>
          <w:rFonts w:ascii="Consolas" w:eastAsia="Times New Roman" w:hAnsi="Consolas" w:cs="Mangal"/>
          <w:sz w:val="18"/>
          <w:szCs w:val="18"/>
        </w:rPr>
        <w:t>": true,</w:t>
      </w:r>
    </w:p>
    <w:p w14:paraId="13D27046"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"Calls": [{</w:t>
      </w:r>
    </w:p>
    <w:p w14:paraId="0B29ECF9"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CallExternalID</w:t>
      </w:r>
      <w:proofErr w:type="spellEnd"/>
      <w:r w:rsidRPr="007F610B">
        <w:rPr>
          <w:rFonts w:ascii="Consolas" w:eastAsia="Times New Roman" w:hAnsi="Consolas" w:cs="Mangal"/>
          <w:sz w:val="18"/>
          <w:szCs w:val="18"/>
        </w:rPr>
        <w:t>": "123456789",</w:t>
      </w:r>
    </w:p>
    <w:p w14:paraId="6274C121"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CallDateTime</w:t>
      </w:r>
      <w:proofErr w:type="spellEnd"/>
      <w:r w:rsidRPr="007F610B">
        <w:rPr>
          <w:rFonts w:ascii="Consolas" w:eastAsia="Times New Roman" w:hAnsi="Consolas" w:cs="Mangal"/>
          <w:sz w:val="18"/>
          <w:szCs w:val="18"/>
        </w:rPr>
        <w:t>": "2019-07-28T16:02:26Z",</w:t>
      </w:r>
    </w:p>
    <w:p w14:paraId="3422036E"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CallAssignment</w:t>
      </w:r>
      <w:proofErr w:type="spellEnd"/>
      <w:r w:rsidRPr="007F610B">
        <w:rPr>
          <w:rFonts w:ascii="Consolas" w:eastAsia="Times New Roman" w:hAnsi="Consolas" w:cs="Mangal"/>
          <w:sz w:val="18"/>
          <w:szCs w:val="18"/>
        </w:rPr>
        <w:t>": "Time In",</w:t>
      </w:r>
    </w:p>
    <w:p w14:paraId="17EA50C8"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GroupCode</w:t>
      </w:r>
      <w:proofErr w:type="spellEnd"/>
      <w:r w:rsidRPr="007F610B">
        <w:rPr>
          <w:rFonts w:ascii="Consolas" w:eastAsia="Times New Roman" w:hAnsi="Consolas" w:cs="Mangal"/>
          <w:sz w:val="18"/>
          <w:szCs w:val="18"/>
        </w:rPr>
        <w:t>": null,</w:t>
      </w:r>
    </w:p>
    <w:p w14:paraId="1329B684"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CallType</w:t>
      </w:r>
      <w:proofErr w:type="spellEnd"/>
      <w:r w:rsidRPr="007F610B">
        <w:rPr>
          <w:rFonts w:ascii="Consolas" w:eastAsia="Times New Roman" w:hAnsi="Consolas" w:cs="Mangal"/>
          <w:sz w:val="18"/>
          <w:szCs w:val="18"/>
        </w:rPr>
        <w:t>": "Other",</w:t>
      </w:r>
    </w:p>
    <w:p w14:paraId="424B9FB9"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ProcedureCode</w:t>
      </w:r>
      <w:proofErr w:type="spellEnd"/>
      <w:r w:rsidRPr="007F610B">
        <w:rPr>
          <w:rFonts w:ascii="Consolas" w:eastAsia="Times New Roman" w:hAnsi="Consolas" w:cs="Mangal"/>
          <w:sz w:val="18"/>
          <w:szCs w:val="18"/>
        </w:rPr>
        <w:t>": "T1000",</w:t>
      </w:r>
    </w:p>
    <w:p w14:paraId="6A3B57C4"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ClientIdentifierOnCall</w:t>
      </w:r>
      <w:proofErr w:type="spellEnd"/>
      <w:r w:rsidRPr="007F610B">
        <w:rPr>
          <w:rFonts w:ascii="Consolas" w:eastAsia="Times New Roman" w:hAnsi="Consolas" w:cs="Mangal"/>
          <w:sz w:val="18"/>
          <w:szCs w:val="18"/>
        </w:rPr>
        <w:t>": "111111111",</w:t>
      </w:r>
    </w:p>
    <w:p w14:paraId="01A2F910"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MobileLogin</w:t>
      </w:r>
      <w:proofErr w:type="spellEnd"/>
      <w:r w:rsidRPr="007F610B">
        <w:rPr>
          <w:rFonts w:ascii="Consolas" w:eastAsia="Times New Roman" w:hAnsi="Consolas" w:cs="Mangal"/>
          <w:sz w:val="18"/>
          <w:szCs w:val="18"/>
        </w:rPr>
        <w:t>": null,</w:t>
      </w:r>
    </w:p>
    <w:p w14:paraId="64397BC7"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CallLatitude</w:t>
      </w:r>
      <w:proofErr w:type="spellEnd"/>
      <w:r w:rsidRPr="007F610B">
        <w:rPr>
          <w:rFonts w:ascii="Consolas" w:eastAsia="Times New Roman" w:hAnsi="Consolas" w:cs="Mangal"/>
          <w:sz w:val="18"/>
          <w:szCs w:val="18"/>
        </w:rPr>
        <w:t>": 40.34455,</w:t>
      </w:r>
    </w:p>
    <w:p w14:paraId="0C4E7E81"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CallLongitude</w:t>
      </w:r>
      <w:proofErr w:type="spellEnd"/>
      <w:r w:rsidRPr="007F610B">
        <w:rPr>
          <w:rFonts w:ascii="Consolas" w:eastAsia="Times New Roman" w:hAnsi="Consolas" w:cs="Mangal"/>
          <w:sz w:val="18"/>
          <w:szCs w:val="18"/>
        </w:rPr>
        <w:t>": -21.99383,</w:t>
      </w:r>
    </w:p>
    <w:p w14:paraId="3A57C772"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"Location": "123",</w:t>
      </w:r>
    </w:p>
    <w:p w14:paraId="548B3D2D"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TelephonyPIN</w:t>
      </w:r>
      <w:proofErr w:type="spellEnd"/>
      <w:r w:rsidRPr="007F610B">
        <w:rPr>
          <w:rFonts w:ascii="Consolas" w:eastAsia="Times New Roman" w:hAnsi="Consolas" w:cs="Mangal"/>
          <w:sz w:val="18"/>
          <w:szCs w:val="18"/>
        </w:rPr>
        <w:t>": 999999999,</w:t>
      </w:r>
    </w:p>
    <w:p w14:paraId="7CB6BC3D"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OriginatingPhoneNumber</w:t>
      </w:r>
      <w:proofErr w:type="spellEnd"/>
      <w:r w:rsidRPr="007F610B">
        <w:rPr>
          <w:rFonts w:ascii="Consolas" w:eastAsia="Times New Roman" w:hAnsi="Consolas" w:cs="Mangal"/>
          <w:sz w:val="18"/>
          <w:szCs w:val="18"/>
        </w:rPr>
        <w:t>": "9997779999"</w:t>
      </w:r>
    </w:p>
    <w:p w14:paraId="096068A6"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r>
        <w:rPr>
          <w:rFonts w:ascii="Consolas" w:eastAsia="Times New Roman" w:hAnsi="Consolas" w:cs="Mangal"/>
          <w:sz w:val="18"/>
          <w:szCs w:val="18"/>
        </w:rPr>
        <w:t>,</w:t>
      </w:r>
      <w:r w:rsidRPr="007F610B">
        <w:rPr>
          <w:rFonts w:ascii="Consolas" w:eastAsia="Times New Roman" w:hAnsi="Consolas" w:cs="Mangal"/>
          <w:sz w:val="18"/>
          <w:szCs w:val="18"/>
        </w:rPr>
        <w:t>{</w:t>
      </w:r>
    </w:p>
    <w:p w14:paraId="529B5EC7"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CallExternalID</w:t>
      </w:r>
      <w:proofErr w:type="spellEnd"/>
      <w:r w:rsidRPr="007F610B">
        <w:rPr>
          <w:rFonts w:ascii="Consolas" w:eastAsia="Times New Roman" w:hAnsi="Consolas" w:cs="Mangal"/>
          <w:sz w:val="18"/>
          <w:szCs w:val="18"/>
        </w:rPr>
        <w:t>": "123456789",</w:t>
      </w:r>
    </w:p>
    <w:p w14:paraId="2D8FD428"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CallDateTime</w:t>
      </w:r>
      <w:proofErr w:type="spellEnd"/>
      <w:r w:rsidRPr="007F610B">
        <w:rPr>
          <w:rFonts w:ascii="Consolas" w:eastAsia="Times New Roman" w:hAnsi="Consolas" w:cs="Mangal"/>
          <w:sz w:val="18"/>
          <w:szCs w:val="18"/>
        </w:rPr>
        <w:t>": "2019-07-28T1</w:t>
      </w:r>
      <w:r>
        <w:rPr>
          <w:rFonts w:ascii="Consolas" w:eastAsia="Times New Roman" w:hAnsi="Consolas" w:cs="Mangal"/>
          <w:sz w:val="18"/>
          <w:szCs w:val="18"/>
        </w:rPr>
        <w:t>7</w:t>
      </w:r>
      <w:r w:rsidRPr="007F610B">
        <w:rPr>
          <w:rFonts w:ascii="Consolas" w:eastAsia="Times New Roman" w:hAnsi="Consolas" w:cs="Mangal"/>
          <w:sz w:val="18"/>
          <w:szCs w:val="18"/>
        </w:rPr>
        <w:t>:02:</w:t>
      </w:r>
      <w:r>
        <w:rPr>
          <w:rFonts w:ascii="Consolas" w:eastAsia="Times New Roman" w:hAnsi="Consolas" w:cs="Mangal"/>
          <w:sz w:val="18"/>
          <w:szCs w:val="18"/>
        </w:rPr>
        <w:t>32</w:t>
      </w:r>
      <w:r w:rsidRPr="007F610B">
        <w:rPr>
          <w:rFonts w:ascii="Consolas" w:eastAsia="Times New Roman" w:hAnsi="Consolas" w:cs="Mangal"/>
          <w:sz w:val="18"/>
          <w:szCs w:val="18"/>
        </w:rPr>
        <w:t>Z",</w:t>
      </w:r>
    </w:p>
    <w:p w14:paraId="01CAD089"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CallAssignment</w:t>
      </w:r>
      <w:proofErr w:type="spellEnd"/>
      <w:r w:rsidRPr="007F610B">
        <w:rPr>
          <w:rFonts w:ascii="Consolas" w:eastAsia="Times New Roman" w:hAnsi="Consolas" w:cs="Mangal"/>
          <w:sz w:val="18"/>
          <w:szCs w:val="18"/>
        </w:rPr>
        <w:t xml:space="preserve">": "Time </w:t>
      </w:r>
      <w:r>
        <w:rPr>
          <w:rFonts w:ascii="Consolas" w:eastAsia="Times New Roman" w:hAnsi="Consolas" w:cs="Mangal"/>
          <w:sz w:val="18"/>
          <w:szCs w:val="18"/>
        </w:rPr>
        <w:t>Out</w:t>
      </w:r>
      <w:r w:rsidRPr="007F610B">
        <w:rPr>
          <w:rFonts w:ascii="Consolas" w:eastAsia="Times New Roman" w:hAnsi="Consolas" w:cs="Mangal"/>
          <w:sz w:val="18"/>
          <w:szCs w:val="18"/>
        </w:rPr>
        <w:t>",</w:t>
      </w:r>
    </w:p>
    <w:p w14:paraId="5CAECE9E"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GroupCode</w:t>
      </w:r>
      <w:proofErr w:type="spellEnd"/>
      <w:r w:rsidRPr="007F610B">
        <w:rPr>
          <w:rFonts w:ascii="Consolas" w:eastAsia="Times New Roman" w:hAnsi="Consolas" w:cs="Mangal"/>
          <w:sz w:val="18"/>
          <w:szCs w:val="18"/>
        </w:rPr>
        <w:t>": null,</w:t>
      </w:r>
    </w:p>
    <w:p w14:paraId="39395BBE"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CallType</w:t>
      </w:r>
      <w:proofErr w:type="spellEnd"/>
      <w:r w:rsidRPr="007F610B">
        <w:rPr>
          <w:rFonts w:ascii="Consolas" w:eastAsia="Times New Roman" w:hAnsi="Consolas" w:cs="Mangal"/>
          <w:sz w:val="18"/>
          <w:szCs w:val="18"/>
        </w:rPr>
        <w:t>": "Other",</w:t>
      </w:r>
    </w:p>
    <w:p w14:paraId="6881586B"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ProcedureCode</w:t>
      </w:r>
      <w:proofErr w:type="spellEnd"/>
      <w:r w:rsidRPr="007F610B">
        <w:rPr>
          <w:rFonts w:ascii="Consolas" w:eastAsia="Times New Roman" w:hAnsi="Consolas" w:cs="Mangal"/>
          <w:sz w:val="18"/>
          <w:szCs w:val="18"/>
        </w:rPr>
        <w:t>": "T1000",</w:t>
      </w:r>
    </w:p>
    <w:p w14:paraId="4529FD41"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ClientIdentifierOnCall</w:t>
      </w:r>
      <w:proofErr w:type="spellEnd"/>
      <w:r w:rsidRPr="007F610B">
        <w:rPr>
          <w:rFonts w:ascii="Consolas" w:eastAsia="Times New Roman" w:hAnsi="Consolas" w:cs="Mangal"/>
          <w:sz w:val="18"/>
          <w:szCs w:val="18"/>
        </w:rPr>
        <w:t>": "111111111",</w:t>
      </w:r>
    </w:p>
    <w:p w14:paraId="76E56E2B"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MobileLogin</w:t>
      </w:r>
      <w:proofErr w:type="spellEnd"/>
      <w:r w:rsidRPr="007F610B">
        <w:rPr>
          <w:rFonts w:ascii="Consolas" w:eastAsia="Times New Roman" w:hAnsi="Consolas" w:cs="Mangal"/>
          <w:sz w:val="18"/>
          <w:szCs w:val="18"/>
        </w:rPr>
        <w:t>": null,</w:t>
      </w:r>
    </w:p>
    <w:p w14:paraId="5AC0535E"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CallLatitude</w:t>
      </w:r>
      <w:proofErr w:type="spellEnd"/>
      <w:r w:rsidRPr="007F610B">
        <w:rPr>
          <w:rFonts w:ascii="Consolas" w:eastAsia="Times New Roman" w:hAnsi="Consolas" w:cs="Mangal"/>
          <w:sz w:val="18"/>
          <w:szCs w:val="18"/>
        </w:rPr>
        <w:t>": 40.34455,</w:t>
      </w:r>
    </w:p>
    <w:p w14:paraId="1F4B1EC8"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CallLongitude</w:t>
      </w:r>
      <w:proofErr w:type="spellEnd"/>
      <w:r w:rsidRPr="007F610B">
        <w:rPr>
          <w:rFonts w:ascii="Consolas" w:eastAsia="Times New Roman" w:hAnsi="Consolas" w:cs="Mangal"/>
          <w:sz w:val="18"/>
          <w:szCs w:val="18"/>
        </w:rPr>
        <w:t>": -21.99383,</w:t>
      </w:r>
    </w:p>
    <w:p w14:paraId="1FE8AC22"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"Location": "123",</w:t>
      </w:r>
    </w:p>
    <w:p w14:paraId="3C206726"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TelephonyPIN</w:t>
      </w:r>
      <w:proofErr w:type="spellEnd"/>
      <w:r w:rsidRPr="007F610B">
        <w:rPr>
          <w:rFonts w:ascii="Consolas" w:eastAsia="Times New Roman" w:hAnsi="Consolas" w:cs="Mangal"/>
          <w:sz w:val="18"/>
          <w:szCs w:val="18"/>
        </w:rPr>
        <w:t>": 999999999,</w:t>
      </w:r>
    </w:p>
    <w:p w14:paraId="4221EBA1"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OriginatingPhoneNumber</w:t>
      </w:r>
      <w:proofErr w:type="spellEnd"/>
      <w:r w:rsidRPr="007F610B">
        <w:rPr>
          <w:rFonts w:ascii="Consolas" w:eastAsia="Times New Roman" w:hAnsi="Consolas" w:cs="Mangal"/>
          <w:sz w:val="18"/>
          <w:szCs w:val="18"/>
        </w:rPr>
        <w:t>": "9997779999"</w:t>
      </w:r>
    </w:p>
    <w:p w14:paraId="2A595CA0"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
    <w:p w14:paraId="4143377F"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VisitExceptionAcknowledgement</w:t>
      </w:r>
      <w:proofErr w:type="spellEnd"/>
      <w:r w:rsidRPr="007F610B">
        <w:rPr>
          <w:rFonts w:ascii="Consolas" w:eastAsia="Times New Roman" w:hAnsi="Consolas" w:cs="Mangal"/>
          <w:sz w:val="18"/>
          <w:szCs w:val="18"/>
        </w:rPr>
        <w:t>": [{</w:t>
      </w:r>
    </w:p>
    <w:p w14:paraId="4AB4E704"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ExceptionID</w:t>
      </w:r>
      <w:proofErr w:type="spellEnd"/>
      <w:r w:rsidRPr="007F610B">
        <w:rPr>
          <w:rFonts w:ascii="Consolas" w:eastAsia="Times New Roman" w:hAnsi="Consolas" w:cs="Mangal"/>
          <w:sz w:val="18"/>
          <w:szCs w:val="18"/>
        </w:rPr>
        <w:t>": "15",</w:t>
      </w:r>
    </w:p>
    <w:p w14:paraId="190F632A"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ExceptionAcknowledged</w:t>
      </w:r>
      <w:proofErr w:type="spellEnd"/>
      <w:r w:rsidRPr="007F610B">
        <w:rPr>
          <w:rFonts w:ascii="Consolas" w:eastAsia="Times New Roman" w:hAnsi="Consolas" w:cs="Mangal"/>
          <w:sz w:val="18"/>
          <w:szCs w:val="18"/>
        </w:rPr>
        <w:t>": false</w:t>
      </w:r>
    </w:p>
    <w:p w14:paraId="7E5C0C82"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
    <w:p w14:paraId="2C58D7A8"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VisitChanges</w:t>
      </w:r>
      <w:proofErr w:type="spellEnd"/>
      <w:r w:rsidRPr="007F610B">
        <w:rPr>
          <w:rFonts w:ascii="Consolas" w:eastAsia="Times New Roman" w:hAnsi="Consolas" w:cs="Mangal"/>
          <w:sz w:val="18"/>
          <w:szCs w:val="18"/>
        </w:rPr>
        <w:t>": [{</w:t>
      </w:r>
    </w:p>
    <w:p w14:paraId="67560865"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SequenceID</w:t>
      </w:r>
      <w:proofErr w:type="spellEnd"/>
      <w:r w:rsidRPr="007F610B">
        <w:rPr>
          <w:rFonts w:ascii="Consolas" w:eastAsia="Times New Roman" w:hAnsi="Consolas" w:cs="Mangal"/>
          <w:sz w:val="18"/>
          <w:szCs w:val="18"/>
        </w:rPr>
        <w:t>": "110",</w:t>
      </w:r>
    </w:p>
    <w:p w14:paraId="6A8CE5A7"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ChangeMadeBy</w:t>
      </w:r>
      <w:proofErr w:type="spellEnd"/>
      <w:r w:rsidRPr="007F610B">
        <w:rPr>
          <w:rFonts w:ascii="Consolas" w:eastAsia="Times New Roman" w:hAnsi="Consolas" w:cs="Mangal"/>
          <w:sz w:val="18"/>
          <w:szCs w:val="18"/>
        </w:rPr>
        <w:t>": "dummy@sandata.com",</w:t>
      </w:r>
    </w:p>
    <w:p w14:paraId="3A532524"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ChangeDateTime</w:t>
      </w:r>
      <w:proofErr w:type="spellEnd"/>
      <w:r w:rsidRPr="007F610B">
        <w:rPr>
          <w:rFonts w:ascii="Consolas" w:eastAsia="Times New Roman" w:hAnsi="Consolas" w:cs="Mangal"/>
          <w:sz w:val="18"/>
          <w:szCs w:val="18"/>
        </w:rPr>
        <w:t>": "2019-07-25T18:45:00Z",</w:t>
      </w:r>
    </w:p>
    <w:p w14:paraId="22C49804"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GroupCode</w:t>
      </w:r>
      <w:proofErr w:type="spellEnd"/>
      <w:r w:rsidRPr="007F610B">
        <w:rPr>
          <w:rFonts w:ascii="Consolas" w:eastAsia="Times New Roman" w:hAnsi="Consolas" w:cs="Mangal"/>
          <w:sz w:val="18"/>
          <w:szCs w:val="18"/>
        </w:rPr>
        <w:t>": null,</w:t>
      </w:r>
    </w:p>
    <w:p w14:paraId="6B08A54C"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ReasonCode</w:t>
      </w:r>
      <w:proofErr w:type="spellEnd"/>
      <w:r w:rsidRPr="007F610B">
        <w:rPr>
          <w:rFonts w:ascii="Consolas" w:eastAsia="Times New Roman" w:hAnsi="Consolas" w:cs="Mangal"/>
          <w:sz w:val="18"/>
          <w:szCs w:val="18"/>
        </w:rPr>
        <w:t>": "7227",</w:t>
      </w:r>
    </w:p>
    <w:p w14:paraId="45BA3844"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ChangeReasonMemo</w:t>
      </w:r>
      <w:proofErr w:type="spellEnd"/>
      <w:r w:rsidRPr="007F610B">
        <w:rPr>
          <w:rFonts w:ascii="Consolas" w:eastAsia="Times New Roman" w:hAnsi="Consolas" w:cs="Mangal"/>
          <w:sz w:val="18"/>
          <w:szCs w:val="18"/>
        </w:rPr>
        <w:t>": "Change Reason Memo 999",</w:t>
      </w:r>
    </w:p>
    <w:p w14:paraId="140D52A9"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ResolutionCode</w:t>
      </w:r>
      <w:proofErr w:type="spellEnd"/>
      <w:r w:rsidRPr="007F610B">
        <w:rPr>
          <w:rFonts w:ascii="Consolas" w:eastAsia="Times New Roman" w:hAnsi="Consolas" w:cs="Mangal"/>
          <w:sz w:val="18"/>
          <w:szCs w:val="18"/>
        </w:rPr>
        <w:t>": "A"</w:t>
      </w:r>
    </w:p>
    <w:p w14:paraId="5E28DB95"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
    <w:p w14:paraId="607CDA30"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"Tasks": [{</w:t>
      </w:r>
    </w:p>
    <w:p w14:paraId="30CB5554"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TaskID</w:t>
      </w:r>
      <w:proofErr w:type="spellEnd"/>
      <w:r w:rsidRPr="007F610B">
        <w:rPr>
          <w:rFonts w:ascii="Consolas" w:eastAsia="Times New Roman" w:hAnsi="Consolas" w:cs="Mangal"/>
          <w:sz w:val="18"/>
          <w:szCs w:val="18"/>
        </w:rPr>
        <w:t>": "321",</w:t>
      </w:r>
    </w:p>
    <w:p w14:paraId="039554F5"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TaskReading</w:t>
      </w:r>
      <w:proofErr w:type="spellEnd"/>
      <w:r w:rsidRPr="007F610B">
        <w:rPr>
          <w:rFonts w:ascii="Consolas" w:eastAsia="Times New Roman" w:hAnsi="Consolas" w:cs="Mangal"/>
          <w:sz w:val="18"/>
          <w:szCs w:val="18"/>
        </w:rPr>
        <w:t>": "98.6",</w:t>
      </w:r>
    </w:p>
    <w:p w14:paraId="12E8DB87"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r>
      <w:r w:rsidRPr="007F610B">
        <w:rPr>
          <w:rFonts w:ascii="Consolas" w:eastAsia="Times New Roman" w:hAnsi="Consolas" w:cs="Mangal"/>
          <w:sz w:val="18"/>
          <w:szCs w:val="18"/>
        </w:rPr>
        <w:tab/>
        <w:t>"</w:t>
      </w:r>
      <w:proofErr w:type="spellStart"/>
      <w:r w:rsidRPr="007F610B">
        <w:rPr>
          <w:rFonts w:ascii="Consolas" w:eastAsia="Times New Roman" w:hAnsi="Consolas" w:cs="Mangal"/>
          <w:sz w:val="18"/>
          <w:szCs w:val="18"/>
        </w:rPr>
        <w:t>TaskRefused</w:t>
      </w:r>
      <w:proofErr w:type="spellEnd"/>
      <w:r w:rsidRPr="007F610B">
        <w:rPr>
          <w:rFonts w:ascii="Consolas" w:eastAsia="Times New Roman" w:hAnsi="Consolas" w:cs="Mangal"/>
          <w:sz w:val="18"/>
          <w:szCs w:val="18"/>
        </w:rPr>
        <w:t>": false</w:t>
      </w:r>
    </w:p>
    <w:p w14:paraId="0A3A7714"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ab/>
        <w:t>}]</w:t>
      </w:r>
    </w:p>
    <w:p w14:paraId="7FF6F41B" w14:textId="77777777" w:rsidR="00753D47" w:rsidRPr="007F610B" w:rsidRDefault="00753D47" w:rsidP="00753D47">
      <w:pPr>
        <w:ind w:left="720"/>
        <w:rPr>
          <w:rFonts w:ascii="Consolas" w:eastAsia="Times New Roman" w:hAnsi="Consolas" w:cs="Mangal"/>
          <w:sz w:val="18"/>
          <w:szCs w:val="18"/>
        </w:rPr>
      </w:pPr>
      <w:r w:rsidRPr="007F610B">
        <w:rPr>
          <w:rFonts w:ascii="Consolas" w:eastAsia="Times New Roman" w:hAnsi="Consolas" w:cs="Mangal"/>
          <w:sz w:val="18"/>
          <w:szCs w:val="18"/>
        </w:rPr>
        <w:t>}]</w:t>
      </w:r>
    </w:p>
    <w:p w14:paraId="3FFFB8B4" w14:textId="77777777" w:rsidR="00753D47" w:rsidRDefault="00753D47" w:rsidP="00753D47">
      <w:pPr>
        <w:ind w:left="720"/>
        <w:rPr>
          <w:rFonts w:eastAsia="Times New Roman" w:cs="Mangal"/>
          <w:i/>
          <w:iCs/>
          <w:szCs w:val="20"/>
        </w:rPr>
      </w:pPr>
    </w:p>
    <w:p w14:paraId="505DA5D6" w14:textId="77777777" w:rsidR="00753D47" w:rsidRDefault="00753D47" w:rsidP="00753D47">
      <w:pPr>
        <w:rPr>
          <w:rFonts w:eastAsia="Times New Roman" w:cs="Mangal"/>
          <w:b/>
          <w:bCs/>
          <w:i/>
          <w:iCs/>
          <w:szCs w:val="20"/>
        </w:rPr>
      </w:pPr>
      <w:r>
        <w:rPr>
          <w:rFonts w:eastAsia="Times New Roman" w:cs="Mangal"/>
          <w:b/>
          <w:bCs/>
          <w:i/>
          <w:iCs/>
          <w:szCs w:val="20"/>
        </w:rPr>
        <w:br w:type="page"/>
      </w:r>
    </w:p>
    <w:p w14:paraId="33AFD16B" w14:textId="77777777" w:rsidR="00753D47" w:rsidRDefault="00753D47" w:rsidP="00753D47">
      <w:pPr>
        <w:pStyle w:val="Heading3"/>
        <w:rPr>
          <w:rFonts w:eastAsia="Times New Roman"/>
        </w:rPr>
      </w:pPr>
      <w:bookmarkStart w:id="101" w:name="_Toc143503736"/>
      <w:r>
        <w:rPr>
          <w:rFonts w:eastAsia="Times New Roman"/>
        </w:rPr>
        <w:lastRenderedPageBreak/>
        <w:t>Sample Responses</w:t>
      </w:r>
      <w:bookmarkEnd w:id="101"/>
    </w:p>
    <w:p w14:paraId="7B01C511" w14:textId="77777777" w:rsidR="00753D47" w:rsidRDefault="00753D47" w:rsidP="00753D47">
      <w:pPr>
        <w:ind w:left="720"/>
        <w:rPr>
          <w:rFonts w:eastAsia="Times New Roman" w:cs="Mangal"/>
          <w:b/>
          <w:bCs/>
          <w:i/>
          <w:iCs/>
          <w:szCs w:val="20"/>
        </w:rPr>
      </w:pPr>
    </w:p>
    <w:p w14:paraId="0DF21D28" w14:textId="77777777" w:rsidR="00753D47" w:rsidRPr="00A340F6" w:rsidRDefault="00753D47" w:rsidP="00753D47">
      <w:pPr>
        <w:ind w:left="720"/>
        <w:rPr>
          <w:rFonts w:eastAsia="Times New Roman" w:cs="Mangal"/>
          <w:szCs w:val="20"/>
        </w:rPr>
      </w:pPr>
      <w:r>
        <w:rPr>
          <w:rFonts w:eastAsia="Times New Roman" w:cs="Mangal"/>
          <w:szCs w:val="20"/>
        </w:rPr>
        <w:t xml:space="preserve">See some sample responses below.  Note that the samples are provided for employee, but the same pattern is followed for both client and visit.  </w:t>
      </w:r>
    </w:p>
    <w:p w14:paraId="1C55444D" w14:textId="77777777" w:rsidR="00753D47" w:rsidRDefault="00753D47" w:rsidP="00753D47">
      <w:pPr>
        <w:ind w:left="720"/>
        <w:rPr>
          <w:rFonts w:eastAsia="Times New Roman" w:cs="Mangal"/>
          <w:b/>
          <w:bCs/>
          <w:i/>
          <w:iCs/>
          <w:szCs w:val="20"/>
        </w:rPr>
      </w:pPr>
    </w:p>
    <w:p w14:paraId="0E29FD5E" w14:textId="77777777" w:rsidR="00753D47" w:rsidRPr="00A23AAD" w:rsidRDefault="00753D47" w:rsidP="00753D47">
      <w:pPr>
        <w:pStyle w:val="Heading4"/>
      </w:pPr>
      <w:r w:rsidRPr="00A23AAD">
        <w:t>Employee POST (Successful)</w:t>
      </w:r>
    </w:p>
    <w:p w14:paraId="7BE9A5E2" w14:textId="77777777" w:rsidR="00753D47" w:rsidRDefault="00753D47" w:rsidP="00753D47">
      <w:pPr>
        <w:rPr>
          <w:rFonts w:eastAsia="Times New Roman" w:cs="Mangal"/>
          <w:i/>
          <w:iCs/>
          <w:szCs w:val="20"/>
        </w:rPr>
      </w:pPr>
    </w:p>
    <w:p w14:paraId="4D8DCBC8" w14:textId="77777777" w:rsidR="00753D47" w:rsidRPr="00093F52" w:rsidRDefault="00753D47" w:rsidP="00753D47">
      <w:pPr>
        <w:rPr>
          <w:rFonts w:ascii="Consolas" w:eastAsia="Times New Roman" w:hAnsi="Consolas" w:cs="Mangal"/>
          <w:sz w:val="18"/>
          <w:szCs w:val="18"/>
        </w:rPr>
      </w:pPr>
      <w:r>
        <w:rPr>
          <w:rFonts w:eastAsia="Times New Roman" w:cs="Mangal"/>
          <w:i/>
          <w:iCs/>
          <w:szCs w:val="20"/>
        </w:rPr>
        <w:tab/>
      </w:r>
      <w:r w:rsidRPr="00093F52">
        <w:rPr>
          <w:rFonts w:ascii="Consolas" w:eastAsia="Times New Roman" w:hAnsi="Consolas" w:cs="Mangal"/>
          <w:sz w:val="18"/>
          <w:szCs w:val="18"/>
        </w:rPr>
        <w:t>{</w:t>
      </w:r>
    </w:p>
    <w:p w14:paraId="53CF9B16" w14:textId="77777777" w:rsidR="00753D47" w:rsidRPr="00093F52" w:rsidRDefault="00753D47" w:rsidP="00753D47">
      <w:pPr>
        <w:ind w:left="720"/>
        <w:rPr>
          <w:rFonts w:ascii="Consolas" w:eastAsia="Times New Roman" w:hAnsi="Consolas" w:cs="Mangal"/>
          <w:sz w:val="18"/>
          <w:szCs w:val="18"/>
        </w:rPr>
      </w:pPr>
      <w:r w:rsidRPr="00093F52">
        <w:rPr>
          <w:rFonts w:ascii="Consolas" w:eastAsia="Times New Roman" w:hAnsi="Consolas" w:cs="Mangal"/>
          <w:sz w:val="18"/>
          <w:szCs w:val="18"/>
        </w:rPr>
        <w:t xml:space="preserve">  "id": "7f6dcd1a-ec5e-4efd-a2d4-1049756016a5",</w:t>
      </w:r>
    </w:p>
    <w:p w14:paraId="5E7D7641" w14:textId="77777777" w:rsidR="00753D47" w:rsidRPr="00093F52" w:rsidRDefault="00753D47" w:rsidP="00753D47">
      <w:pPr>
        <w:ind w:left="720"/>
        <w:rPr>
          <w:rFonts w:ascii="Consolas" w:eastAsia="Times New Roman" w:hAnsi="Consolas" w:cs="Mangal"/>
          <w:sz w:val="18"/>
          <w:szCs w:val="18"/>
        </w:rPr>
      </w:pPr>
      <w:r w:rsidRPr="00093F52">
        <w:rPr>
          <w:rFonts w:ascii="Consolas" w:eastAsia="Times New Roman" w:hAnsi="Consolas" w:cs="Mangal"/>
          <w:sz w:val="18"/>
          <w:szCs w:val="18"/>
        </w:rPr>
        <w:t xml:space="preserve">  "status": "SUCCESS",</w:t>
      </w:r>
    </w:p>
    <w:p w14:paraId="0E2E7E99" w14:textId="77777777" w:rsidR="00753D47" w:rsidRPr="00093F52" w:rsidRDefault="00753D47" w:rsidP="00753D47">
      <w:pPr>
        <w:ind w:left="720"/>
        <w:rPr>
          <w:rFonts w:ascii="Consolas" w:eastAsia="Times New Roman" w:hAnsi="Consolas" w:cs="Mangal"/>
          <w:sz w:val="18"/>
          <w:szCs w:val="18"/>
        </w:rPr>
      </w:pPr>
      <w:r w:rsidRPr="00093F52">
        <w:rPr>
          <w:rFonts w:ascii="Consolas" w:eastAsia="Times New Roman" w:hAnsi="Consolas" w:cs="Mangal"/>
          <w:sz w:val="18"/>
          <w:szCs w:val="18"/>
        </w:rPr>
        <w:t xml:space="preserve">  "</w:t>
      </w:r>
      <w:proofErr w:type="spellStart"/>
      <w:r w:rsidRPr="00093F52">
        <w:rPr>
          <w:rFonts w:ascii="Consolas" w:eastAsia="Times New Roman" w:hAnsi="Consolas" w:cs="Mangal"/>
          <w:sz w:val="18"/>
          <w:szCs w:val="18"/>
        </w:rPr>
        <w:t>messageSummary</w:t>
      </w:r>
      <w:proofErr w:type="spellEnd"/>
      <w:r w:rsidRPr="00093F52">
        <w:rPr>
          <w:rFonts w:ascii="Consolas" w:eastAsia="Times New Roman" w:hAnsi="Consolas" w:cs="Mangal"/>
          <w:sz w:val="18"/>
          <w:szCs w:val="18"/>
        </w:rPr>
        <w:t>": "The result for the input UUID is not ready yet. Please try again.",</w:t>
      </w:r>
    </w:p>
    <w:p w14:paraId="28BB6509" w14:textId="77777777" w:rsidR="00753D47" w:rsidRPr="00093F52" w:rsidRDefault="00753D47" w:rsidP="00753D47">
      <w:pPr>
        <w:ind w:left="720"/>
        <w:rPr>
          <w:rFonts w:ascii="Consolas" w:eastAsia="Times New Roman" w:hAnsi="Consolas" w:cs="Mangal"/>
          <w:sz w:val="18"/>
          <w:szCs w:val="18"/>
        </w:rPr>
      </w:pPr>
      <w:r w:rsidRPr="00093F52">
        <w:rPr>
          <w:rFonts w:ascii="Consolas" w:eastAsia="Times New Roman" w:hAnsi="Consolas" w:cs="Mangal"/>
          <w:sz w:val="18"/>
          <w:szCs w:val="18"/>
        </w:rPr>
        <w:t xml:space="preserve">  "data": {</w:t>
      </w:r>
    </w:p>
    <w:p w14:paraId="381FDF9D" w14:textId="77777777" w:rsidR="00753D47" w:rsidRPr="00093F52" w:rsidRDefault="00753D47" w:rsidP="00753D47">
      <w:pPr>
        <w:ind w:left="720"/>
        <w:rPr>
          <w:rFonts w:ascii="Consolas" w:eastAsia="Times New Roman" w:hAnsi="Consolas" w:cs="Mangal"/>
          <w:sz w:val="18"/>
          <w:szCs w:val="18"/>
        </w:rPr>
      </w:pPr>
      <w:r w:rsidRPr="00093F52">
        <w:rPr>
          <w:rFonts w:ascii="Consolas" w:eastAsia="Times New Roman" w:hAnsi="Consolas" w:cs="Mangal"/>
          <w:sz w:val="18"/>
          <w:szCs w:val="18"/>
        </w:rPr>
        <w:t xml:space="preserve">    "</w:t>
      </w:r>
      <w:proofErr w:type="spellStart"/>
      <w:r w:rsidRPr="00093F52">
        <w:rPr>
          <w:rFonts w:ascii="Consolas" w:eastAsia="Times New Roman" w:hAnsi="Consolas" w:cs="Mangal"/>
          <w:sz w:val="18"/>
          <w:szCs w:val="18"/>
        </w:rPr>
        <w:t>uuid</w:t>
      </w:r>
      <w:proofErr w:type="spellEnd"/>
      <w:r w:rsidRPr="00093F52">
        <w:rPr>
          <w:rFonts w:ascii="Consolas" w:eastAsia="Times New Roman" w:hAnsi="Consolas" w:cs="Mangal"/>
          <w:sz w:val="18"/>
          <w:szCs w:val="18"/>
        </w:rPr>
        <w:t>": "7f6dcd1a-ec5e-4efd-a2d4-1049756016a5",</w:t>
      </w:r>
    </w:p>
    <w:p w14:paraId="39D25F9B" w14:textId="77777777" w:rsidR="00753D47" w:rsidRPr="00093F52" w:rsidRDefault="00753D47" w:rsidP="00753D47">
      <w:pPr>
        <w:ind w:left="720"/>
        <w:rPr>
          <w:rFonts w:ascii="Consolas" w:eastAsia="Times New Roman" w:hAnsi="Consolas" w:cs="Mangal"/>
          <w:sz w:val="18"/>
          <w:szCs w:val="18"/>
        </w:rPr>
      </w:pPr>
      <w:r w:rsidRPr="00093F52">
        <w:rPr>
          <w:rFonts w:ascii="Consolas" w:eastAsia="Times New Roman" w:hAnsi="Consolas" w:cs="Mangal"/>
          <w:sz w:val="18"/>
          <w:szCs w:val="18"/>
        </w:rPr>
        <w:t xml:space="preserve">    "account": "</w:t>
      </w:r>
      <w:r>
        <w:rPr>
          <w:rFonts w:ascii="Consolas" w:eastAsia="Times New Roman" w:hAnsi="Consolas" w:cs="Mangal"/>
          <w:sz w:val="18"/>
          <w:szCs w:val="18"/>
        </w:rPr>
        <w:t>12345</w:t>
      </w:r>
      <w:r w:rsidRPr="00093F52">
        <w:rPr>
          <w:rFonts w:ascii="Consolas" w:eastAsia="Times New Roman" w:hAnsi="Consolas" w:cs="Mangal"/>
          <w:sz w:val="18"/>
          <w:szCs w:val="18"/>
        </w:rPr>
        <w:t>",</w:t>
      </w:r>
    </w:p>
    <w:p w14:paraId="56AA816B" w14:textId="77777777" w:rsidR="00753D47" w:rsidRPr="00093F52" w:rsidRDefault="00753D47" w:rsidP="00753D47">
      <w:pPr>
        <w:ind w:left="720"/>
        <w:rPr>
          <w:rFonts w:ascii="Consolas" w:eastAsia="Times New Roman" w:hAnsi="Consolas" w:cs="Mangal"/>
          <w:sz w:val="18"/>
          <w:szCs w:val="18"/>
        </w:rPr>
      </w:pPr>
      <w:r w:rsidRPr="00093F52">
        <w:rPr>
          <w:rFonts w:ascii="Consolas" w:eastAsia="Times New Roman" w:hAnsi="Consolas" w:cs="Mangal"/>
          <w:sz w:val="18"/>
          <w:szCs w:val="18"/>
        </w:rPr>
        <w:t xml:space="preserve">    "message": "The result for the input UUID is not ready yet. Please try again.",</w:t>
      </w:r>
    </w:p>
    <w:p w14:paraId="6633C3FB" w14:textId="77777777" w:rsidR="00753D47" w:rsidRPr="00093F52" w:rsidRDefault="00753D47" w:rsidP="00753D47">
      <w:pPr>
        <w:ind w:left="720"/>
        <w:rPr>
          <w:rFonts w:ascii="Consolas" w:eastAsia="Times New Roman" w:hAnsi="Consolas" w:cs="Mangal"/>
          <w:sz w:val="18"/>
          <w:szCs w:val="18"/>
        </w:rPr>
      </w:pPr>
      <w:r w:rsidRPr="00093F52">
        <w:rPr>
          <w:rFonts w:ascii="Consolas" w:eastAsia="Times New Roman" w:hAnsi="Consolas" w:cs="Mangal"/>
          <w:sz w:val="18"/>
          <w:szCs w:val="18"/>
        </w:rPr>
        <w:t xml:space="preserve">    "reason": "Transaction Received."</w:t>
      </w:r>
    </w:p>
    <w:p w14:paraId="6AF2536A" w14:textId="77777777" w:rsidR="00753D47" w:rsidRPr="00093F52" w:rsidRDefault="00753D47" w:rsidP="00753D47">
      <w:pPr>
        <w:ind w:left="720"/>
        <w:rPr>
          <w:rFonts w:ascii="Consolas" w:eastAsia="Times New Roman" w:hAnsi="Consolas" w:cs="Mangal"/>
          <w:sz w:val="18"/>
          <w:szCs w:val="18"/>
        </w:rPr>
      </w:pPr>
      <w:r w:rsidRPr="00093F52">
        <w:rPr>
          <w:rFonts w:ascii="Consolas" w:eastAsia="Times New Roman" w:hAnsi="Consolas" w:cs="Mangal"/>
          <w:sz w:val="18"/>
          <w:szCs w:val="18"/>
        </w:rPr>
        <w:t xml:space="preserve">  }</w:t>
      </w:r>
    </w:p>
    <w:p w14:paraId="6D77048A" w14:textId="77777777" w:rsidR="00753D47" w:rsidRDefault="00753D47" w:rsidP="00753D47">
      <w:pPr>
        <w:ind w:left="720"/>
        <w:rPr>
          <w:rFonts w:ascii="Consolas" w:eastAsia="Times New Roman" w:hAnsi="Consolas" w:cs="Mangal"/>
          <w:sz w:val="18"/>
          <w:szCs w:val="18"/>
        </w:rPr>
      </w:pPr>
      <w:r w:rsidRPr="00093F52">
        <w:rPr>
          <w:rFonts w:ascii="Consolas" w:eastAsia="Times New Roman" w:hAnsi="Consolas" w:cs="Mangal"/>
          <w:sz w:val="18"/>
          <w:szCs w:val="18"/>
        </w:rPr>
        <w:t>}</w:t>
      </w:r>
    </w:p>
    <w:p w14:paraId="09F605DE" w14:textId="77777777" w:rsidR="00753D47" w:rsidRDefault="00753D47" w:rsidP="00753D47">
      <w:pPr>
        <w:ind w:left="720"/>
        <w:rPr>
          <w:rFonts w:ascii="Consolas" w:eastAsia="Times New Roman" w:hAnsi="Consolas" w:cs="Mangal"/>
          <w:sz w:val="18"/>
          <w:szCs w:val="18"/>
        </w:rPr>
      </w:pPr>
    </w:p>
    <w:p w14:paraId="3E4BC022" w14:textId="77777777" w:rsidR="00753D47" w:rsidRDefault="00753D47" w:rsidP="00753D47">
      <w:pPr>
        <w:pStyle w:val="Heading4"/>
        <w:rPr>
          <w:rFonts w:eastAsia="Times New Roman"/>
        </w:rPr>
      </w:pPr>
      <w:r>
        <w:rPr>
          <w:rFonts w:eastAsia="Times New Roman"/>
        </w:rPr>
        <w:t>Employee POST (Validation Error)</w:t>
      </w:r>
    </w:p>
    <w:p w14:paraId="7B16B1D0" w14:textId="77777777" w:rsidR="00753D47" w:rsidRDefault="00753D47" w:rsidP="00753D47">
      <w:pPr>
        <w:ind w:left="720"/>
        <w:rPr>
          <w:rFonts w:eastAsia="Times New Roman" w:cs="Mangal"/>
          <w:i/>
          <w:iCs/>
          <w:szCs w:val="20"/>
        </w:rPr>
      </w:pPr>
    </w:p>
    <w:p w14:paraId="30B0741F"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w:t>
      </w:r>
    </w:p>
    <w:p w14:paraId="7C6390F7"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"id": "ea76e9a1-9b29-4f3d-af1c-6b573eb29b76",</w:t>
      </w:r>
    </w:p>
    <w:p w14:paraId="12BD4D6B"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"status": "FAILED",</w:t>
      </w:r>
    </w:p>
    <w:p w14:paraId="034FB4C0"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roofErr w:type="spellStart"/>
      <w:r w:rsidRPr="00852730">
        <w:rPr>
          <w:rFonts w:ascii="Consolas" w:eastAsia="Times New Roman" w:hAnsi="Consolas" w:cs="Mangal"/>
          <w:sz w:val="18"/>
          <w:szCs w:val="18"/>
        </w:rPr>
        <w:t>messageSummary</w:t>
      </w:r>
      <w:proofErr w:type="spellEnd"/>
      <w:r w:rsidRPr="00852730">
        <w:rPr>
          <w:rFonts w:ascii="Consolas" w:eastAsia="Times New Roman" w:hAnsi="Consolas" w:cs="Mangal"/>
          <w:sz w:val="18"/>
          <w:szCs w:val="18"/>
        </w:rPr>
        <w:t xml:space="preserve">": "[1] Records uploaded, please check errors/warnings and try again.",  </w:t>
      </w:r>
    </w:p>
    <w:p w14:paraId="23D5EA0A"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"data": [</w:t>
      </w:r>
    </w:p>
    <w:p w14:paraId="608055A1"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
    <w:p w14:paraId="3661E3B8"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roofErr w:type="spellStart"/>
      <w:r w:rsidRPr="00852730">
        <w:rPr>
          <w:rFonts w:ascii="Consolas" w:eastAsia="Times New Roman" w:hAnsi="Consolas" w:cs="Mangal"/>
          <w:sz w:val="18"/>
          <w:szCs w:val="18"/>
        </w:rPr>
        <w:t>ProviderIdentification</w:t>
      </w:r>
      <w:proofErr w:type="spellEnd"/>
      <w:r w:rsidRPr="00852730">
        <w:rPr>
          <w:rFonts w:ascii="Consolas" w:eastAsia="Times New Roman" w:hAnsi="Consolas" w:cs="Mangal"/>
          <w:sz w:val="18"/>
          <w:szCs w:val="18"/>
        </w:rPr>
        <w:t>": {</w:t>
      </w:r>
    </w:p>
    <w:p w14:paraId="6469E8B3"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"ProviderID": "123456",</w:t>
      </w:r>
    </w:p>
    <w:p w14:paraId="4E111995"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roofErr w:type="spellStart"/>
      <w:r w:rsidRPr="00852730">
        <w:rPr>
          <w:rFonts w:ascii="Consolas" w:eastAsia="Times New Roman" w:hAnsi="Consolas" w:cs="Mangal"/>
          <w:sz w:val="18"/>
          <w:szCs w:val="18"/>
        </w:rPr>
        <w:t>ProviderQualifier</w:t>
      </w:r>
      <w:proofErr w:type="spellEnd"/>
      <w:r w:rsidRPr="00852730">
        <w:rPr>
          <w:rFonts w:ascii="Consolas" w:eastAsia="Times New Roman" w:hAnsi="Consolas" w:cs="Mangal"/>
          <w:sz w:val="18"/>
          <w:szCs w:val="18"/>
        </w:rPr>
        <w:t>": "</w:t>
      </w:r>
      <w:r>
        <w:rPr>
          <w:rFonts w:ascii="Consolas" w:eastAsia="Times New Roman" w:hAnsi="Consolas" w:cs="Mangal"/>
          <w:sz w:val="18"/>
          <w:szCs w:val="18"/>
        </w:rPr>
        <w:t>Medicaid</w:t>
      </w:r>
      <w:r w:rsidRPr="00852730">
        <w:rPr>
          <w:rFonts w:ascii="Consolas" w:eastAsia="Times New Roman" w:hAnsi="Consolas" w:cs="Mangal"/>
          <w:sz w:val="18"/>
          <w:szCs w:val="18"/>
        </w:rPr>
        <w:t>ID",</w:t>
      </w:r>
    </w:p>
    <w:p w14:paraId="010F3AF4"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roofErr w:type="spellStart"/>
      <w:r w:rsidRPr="00852730">
        <w:rPr>
          <w:rFonts w:ascii="Consolas" w:eastAsia="Times New Roman" w:hAnsi="Consolas" w:cs="Mangal"/>
          <w:sz w:val="18"/>
          <w:szCs w:val="18"/>
        </w:rPr>
        <w:t>ErrorCode</w:t>
      </w:r>
      <w:proofErr w:type="spellEnd"/>
      <w:r w:rsidRPr="00852730">
        <w:rPr>
          <w:rFonts w:ascii="Consolas" w:eastAsia="Times New Roman" w:hAnsi="Consolas" w:cs="Mangal"/>
          <w:sz w:val="18"/>
          <w:szCs w:val="18"/>
        </w:rPr>
        <w:t>": null,</w:t>
      </w:r>
    </w:p>
    <w:p w14:paraId="4055639B"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roofErr w:type="spellStart"/>
      <w:r w:rsidRPr="00852730">
        <w:rPr>
          <w:rFonts w:ascii="Consolas" w:eastAsia="Times New Roman" w:hAnsi="Consolas" w:cs="Mangal"/>
          <w:sz w:val="18"/>
          <w:szCs w:val="18"/>
        </w:rPr>
        <w:t>ErrorMessage</w:t>
      </w:r>
      <w:proofErr w:type="spellEnd"/>
      <w:r w:rsidRPr="00852730">
        <w:rPr>
          <w:rFonts w:ascii="Consolas" w:eastAsia="Times New Roman" w:hAnsi="Consolas" w:cs="Mangal"/>
          <w:sz w:val="18"/>
          <w:szCs w:val="18"/>
        </w:rPr>
        <w:t>": null</w:t>
      </w:r>
    </w:p>
    <w:p w14:paraId="26DAF74B"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
    <w:p w14:paraId="394DD036"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roofErr w:type="spellStart"/>
      <w:r w:rsidRPr="00852730">
        <w:rPr>
          <w:rFonts w:ascii="Consolas" w:eastAsia="Times New Roman" w:hAnsi="Consolas" w:cs="Mangal"/>
          <w:sz w:val="18"/>
          <w:szCs w:val="18"/>
        </w:rPr>
        <w:t>EmployeeIdentifier</w:t>
      </w:r>
      <w:proofErr w:type="spellEnd"/>
      <w:r w:rsidRPr="00852730">
        <w:rPr>
          <w:rFonts w:ascii="Consolas" w:eastAsia="Times New Roman" w:hAnsi="Consolas" w:cs="Mangal"/>
          <w:sz w:val="18"/>
          <w:szCs w:val="18"/>
        </w:rPr>
        <w:t>": "999999999",</w:t>
      </w:r>
    </w:p>
    <w:p w14:paraId="79398AE5"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"EmployeeOtherID": "2222",</w:t>
      </w:r>
    </w:p>
    <w:p w14:paraId="2F9266E2"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roofErr w:type="spellStart"/>
      <w:r w:rsidRPr="00852730">
        <w:rPr>
          <w:rFonts w:ascii="Consolas" w:eastAsia="Times New Roman" w:hAnsi="Consolas" w:cs="Mangal"/>
          <w:sz w:val="18"/>
          <w:szCs w:val="18"/>
        </w:rPr>
        <w:t>SequenceID</w:t>
      </w:r>
      <w:proofErr w:type="spellEnd"/>
      <w:r w:rsidRPr="00852730">
        <w:rPr>
          <w:rFonts w:ascii="Consolas" w:eastAsia="Times New Roman" w:hAnsi="Consolas" w:cs="Mangal"/>
          <w:sz w:val="18"/>
          <w:szCs w:val="18"/>
        </w:rPr>
        <w:t>": 99811930002,</w:t>
      </w:r>
    </w:p>
    <w:p w14:paraId="1E81B0F7"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roofErr w:type="spellStart"/>
      <w:r w:rsidRPr="00852730">
        <w:rPr>
          <w:rFonts w:ascii="Consolas" w:eastAsia="Times New Roman" w:hAnsi="Consolas" w:cs="Mangal"/>
          <w:sz w:val="18"/>
          <w:szCs w:val="18"/>
        </w:rPr>
        <w:t>EmployeeQualifier</w:t>
      </w:r>
      <w:proofErr w:type="spellEnd"/>
      <w:r w:rsidRPr="00852730">
        <w:rPr>
          <w:rFonts w:ascii="Consolas" w:eastAsia="Times New Roman" w:hAnsi="Consolas" w:cs="Mangal"/>
          <w:sz w:val="18"/>
          <w:szCs w:val="18"/>
        </w:rPr>
        <w:t>": "</w:t>
      </w:r>
      <w:proofErr w:type="spellStart"/>
      <w:r w:rsidRPr="00852730">
        <w:rPr>
          <w:rFonts w:ascii="Consolas" w:eastAsia="Times New Roman" w:hAnsi="Consolas" w:cs="Mangal"/>
          <w:sz w:val="18"/>
          <w:szCs w:val="18"/>
        </w:rPr>
        <w:t>Employee</w:t>
      </w:r>
      <w:r>
        <w:rPr>
          <w:rFonts w:ascii="Consolas" w:eastAsia="Times New Roman" w:hAnsi="Consolas" w:cs="Mangal"/>
          <w:sz w:val="18"/>
          <w:szCs w:val="18"/>
        </w:rPr>
        <w:t>CustomID</w:t>
      </w:r>
      <w:proofErr w:type="spellEnd"/>
      <w:r w:rsidRPr="00852730">
        <w:rPr>
          <w:rFonts w:ascii="Consolas" w:eastAsia="Times New Roman" w:hAnsi="Consolas" w:cs="Mangal"/>
          <w:sz w:val="18"/>
          <w:szCs w:val="18"/>
        </w:rPr>
        <w:t>",</w:t>
      </w:r>
    </w:p>
    <w:p w14:paraId="706EA46E" w14:textId="77777777" w:rsidR="00753D47" w:rsidRPr="004C5EDD"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r w:rsidRPr="004C5EDD">
        <w:rPr>
          <w:rFonts w:ascii="Consolas" w:eastAsia="Times New Roman" w:hAnsi="Consolas" w:cs="Mangal"/>
          <w:sz w:val="18"/>
          <w:szCs w:val="18"/>
        </w:rPr>
        <w:t>"Employee</w:t>
      </w:r>
      <w:r>
        <w:rPr>
          <w:rFonts w:ascii="Consolas" w:eastAsia="Times New Roman" w:hAnsi="Consolas" w:cs="Mangal"/>
          <w:sz w:val="18"/>
          <w:szCs w:val="18"/>
        </w:rPr>
        <w:t>OtherID</w:t>
      </w:r>
      <w:r w:rsidRPr="004C5EDD">
        <w:rPr>
          <w:rFonts w:ascii="Consolas" w:eastAsia="Times New Roman" w:hAnsi="Consolas" w:cs="Mangal"/>
          <w:sz w:val="18"/>
          <w:szCs w:val="18"/>
        </w:rPr>
        <w:t>": "999999999",</w:t>
      </w:r>
    </w:p>
    <w:p w14:paraId="5FA712B6" w14:textId="77777777" w:rsidR="00753D47" w:rsidRPr="00852730" w:rsidRDefault="00753D47" w:rsidP="00753D47">
      <w:pPr>
        <w:ind w:left="720"/>
        <w:rPr>
          <w:rFonts w:ascii="Consolas" w:eastAsia="Times New Roman" w:hAnsi="Consolas" w:cs="Mangal"/>
          <w:sz w:val="18"/>
          <w:szCs w:val="18"/>
        </w:rPr>
      </w:pPr>
      <w:r>
        <w:rPr>
          <w:rFonts w:ascii="Consolas" w:eastAsia="Times New Roman" w:hAnsi="Consolas" w:cs="Mangal"/>
          <w:sz w:val="18"/>
          <w:szCs w:val="18"/>
        </w:rPr>
        <w:t xml:space="preserve">      </w:t>
      </w:r>
      <w:r w:rsidRPr="00852730">
        <w:rPr>
          <w:rFonts w:ascii="Consolas" w:eastAsia="Times New Roman" w:hAnsi="Consolas" w:cs="Mangal"/>
          <w:sz w:val="18"/>
          <w:szCs w:val="18"/>
        </w:rPr>
        <w:t>"</w:t>
      </w:r>
      <w:proofErr w:type="spellStart"/>
      <w:r w:rsidRPr="00852730">
        <w:rPr>
          <w:rFonts w:ascii="Consolas" w:eastAsia="Times New Roman" w:hAnsi="Consolas" w:cs="Mangal"/>
          <w:sz w:val="18"/>
          <w:szCs w:val="18"/>
        </w:rPr>
        <w:t>EmployeeLastName</w:t>
      </w:r>
      <w:proofErr w:type="spellEnd"/>
      <w:r w:rsidRPr="00852730">
        <w:rPr>
          <w:rFonts w:ascii="Consolas" w:eastAsia="Times New Roman" w:hAnsi="Consolas" w:cs="Mangal"/>
          <w:sz w:val="18"/>
          <w:szCs w:val="18"/>
        </w:rPr>
        <w:t>": "Employee",</w:t>
      </w:r>
    </w:p>
    <w:p w14:paraId="2785A89C"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roofErr w:type="spellStart"/>
      <w:r w:rsidRPr="00852730">
        <w:rPr>
          <w:rFonts w:ascii="Consolas" w:eastAsia="Times New Roman" w:hAnsi="Consolas" w:cs="Mangal"/>
          <w:sz w:val="18"/>
          <w:szCs w:val="18"/>
        </w:rPr>
        <w:t>EmployeeFirstName</w:t>
      </w:r>
      <w:proofErr w:type="spellEnd"/>
      <w:r w:rsidRPr="00852730">
        <w:rPr>
          <w:rFonts w:ascii="Consolas" w:eastAsia="Times New Roman" w:hAnsi="Consolas" w:cs="Mangal"/>
          <w:sz w:val="18"/>
          <w:szCs w:val="18"/>
        </w:rPr>
        <w:t>": "Test",</w:t>
      </w:r>
    </w:p>
    <w:p w14:paraId="4DA23001"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roofErr w:type="spellStart"/>
      <w:r w:rsidRPr="00852730">
        <w:rPr>
          <w:rFonts w:ascii="Consolas" w:eastAsia="Times New Roman" w:hAnsi="Consolas" w:cs="Mangal"/>
          <w:sz w:val="18"/>
          <w:szCs w:val="18"/>
        </w:rPr>
        <w:t>EmployeeEmail</w:t>
      </w:r>
      <w:proofErr w:type="spellEnd"/>
      <w:r w:rsidRPr="00852730">
        <w:rPr>
          <w:rFonts w:ascii="Consolas" w:eastAsia="Times New Roman" w:hAnsi="Consolas" w:cs="Mangal"/>
          <w:sz w:val="18"/>
          <w:szCs w:val="18"/>
        </w:rPr>
        <w:t>": "dummy@sandata.com",</w:t>
      </w:r>
    </w:p>
    <w:p w14:paraId="62186D34"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roofErr w:type="spellStart"/>
      <w:r w:rsidRPr="00852730">
        <w:rPr>
          <w:rFonts w:ascii="Consolas" w:eastAsia="Times New Roman" w:hAnsi="Consolas" w:cs="Mangal"/>
          <w:sz w:val="18"/>
          <w:szCs w:val="18"/>
        </w:rPr>
        <w:t>EmployeeManagerEmail</w:t>
      </w:r>
      <w:proofErr w:type="spellEnd"/>
      <w:r w:rsidRPr="00852730">
        <w:rPr>
          <w:rFonts w:ascii="Consolas" w:eastAsia="Times New Roman" w:hAnsi="Consolas" w:cs="Mangal"/>
          <w:sz w:val="18"/>
          <w:szCs w:val="18"/>
        </w:rPr>
        <w:t>": "dummymanager@sandata.com",</w:t>
      </w:r>
    </w:p>
    <w:p w14:paraId="5E2251BC"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roofErr w:type="spellStart"/>
      <w:r w:rsidRPr="00852730">
        <w:rPr>
          <w:rFonts w:ascii="Consolas" w:eastAsia="Times New Roman" w:hAnsi="Consolas" w:cs="Mangal"/>
          <w:sz w:val="18"/>
          <w:szCs w:val="18"/>
        </w:rPr>
        <w:t>EmployeeAPI</w:t>
      </w:r>
      <w:proofErr w:type="spellEnd"/>
      <w:r w:rsidRPr="00852730">
        <w:rPr>
          <w:rFonts w:ascii="Consolas" w:eastAsia="Times New Roman" w:hAnsi="Consolas" w:cs="Mangal"/>
          <w:sz w:val="18"/>
          <w:szCs w:val="18"/>
        </w:rPr>
        <w:t>": "111111111",</w:t>
      </w:r>
    </w:p>
    <w:p w14:paraId="65A67E13"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roofErr w:type="spellStart"/>
      <w:r w:rsidRPr="00852730">
        <w:rPr>
          <w:rFonts w:ascii="Consolas" w:eastAsia="Times New Roman" w:hAnsi="Consolas" w:cs="Mangal"/>
          <w:sz w:val="18"/>
          <w:szCs w:val="18"/>
        </w:rPr>
        <w:t>EmployeePosition</w:t>
      </w:r>
      <w:proofErr w:type="spellEnd"/>
      <w:r w:rsidRPr="00852730">
        <w:rPr>
          <w:rFonts w:ascii="Consolas" w:eastAsia="Times New Roman" w:hAnsi="Consolas" w:cs="Mangal"/>
          <w:sz w:val="18"/>
          <w:szCs w:val="18"/>
        </w:rPr>
        <w:t>": "AKN",</w:t>
      </w:r>
    </w:p>
    <w:p w14:paraId="3F3F8481"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roofErr w:type="spellStart"/>
      <w:r w:rsidRPr="00852730">
        <w:rPr>
          <w:rFonts w:ascii="Consolas" w:eastAsia="Times New Roman" w:hAnsi="Consolas" w:cs="Mangal"/>
          <w:sz w:val="18"/>
          <w:szCs w:val="18"/>
        </w:rPr>
        <w:t>ErrorCode</w:t>
      </w:r>
      <w:proofErr w:type="spellEnd"/>
      <w:r w:rsidRPr="00852730">
        <w:rPr>
          <w:rFonts w:ascii="Consolas" w:eastAsia="Times New Roman" w:hAnsi="Consolas" w:cs="Mangal"/>
          <w:sz w:val="18"/>
          <w:szCs w:val="18"/>
        </w:rPr>
        <w:t>": null,</w:t>
      </w:r>
    </w:p>
    <w:p w14:paraId="02CB2E65" w14:textId="77777777" w:rsidR="00753D47" w:rsidRPr="00852730" w:rsidRDefault="00753D47" w:rsidP="00753D47">
      <w:pPr>
        <w:tabs>
          <w:tab w:val="left" w:pos="1350"/>
        </w:tabs>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roofErr w:type="spellStart"/>
      <w:r w:rsidRPr="00852730">
        <w:rPr>
          <w:rFonts w:ascii="Consolas" w:eastAsia="Times New Roman" w:hAnsi="Consolas" w:cs="Mangal"/>
          <w:sz w:val="18"/>
          <w:szCs w:val="18"/>
        </w:rPr>
        <w:t>ErrorMessage</w:t>
      </w:r>
      <w:proofErr w:type="spellEnd"/>
      <w:r w:rsidRPr="00852730">
        <w:rPr>
          <w:rFonts w:ascii="Consolas" w:eastAsia="Times New Roman" w:hAnsi="Consolas" w:cs="Mangal"/>
          <w:sz w:val="18"/>
          <w:szCs w:val="18"/>
        </w:rPr>
        <w:t xml:space="preserve">": "ERROR: The </w:t>
      </w:r>
      <w:proofErr w:type="spellStart"/>
      <w:r w:rsidRPr="00852730">
        <w:rPr>
          <w:rFonts w:ascii="Consolas" w:eastAsia="Times New Roman" w:hAnsi="Consolas" w:cs="Mangal"/>
          <w:sz w:val="18"/>
          <w:szCs w:val="18"/>
        </w:rPr>
        <w:t>EmployeePosition</w:t>
      </w:r>
      <w:proofErr w:type="spellEnd"/>
      <w:r w:rsidRPr="00852730">
        <w:rPr>
          <w:rFonts w:ascii="Consolas" w:eastAsia="Times New Roman" w:hAnsi="Consolas" w:cs="Mangal"/>
          <w:sz w:val="18"/>
          <w:szCs w:val="18"/>
        </w:rPr>
        <w:t xml:space="preserve"> expected format is not correct. The record should satisfy this regular expression ['HHA|HCA|RN|LPN|PCA']. Invalid Value='AKN'. The record is being rejected."</w:t>
      </w:r>
    </w:p>
    <w:p w14:paraId="47BF90E3"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
    <w:p w14:paraId="1B263726"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 xml:space="preserve">  ]</w:t>
      </w:r>
    </w:p>
    <w:p w14:paraId="241E7FC1" w14:textId="77777777" w:rsidR="00753D47" w:rsidRPr="00852730" w:rsidRDefault="00753D47" w:rsidP="00753D47">
      <w:pPr>
        <w:ind w:left="720"/>
        <w:rPr>
          <w:rFonts w:ascii="Consolas" w:eastAsia="Times New Roman" w:hAnsi="Consolas" w:cs="Mangal"/>
          <w:sz w:val="18"/>
          <w:szCs w:val="18"/>
        </w:rPr>
      </w:pPr>
      <w:r w:rsidRPr="00852730">
        <w:rPr>
          <w:rFonts w:ascii="Consolas" w:eastAsia="Times New Roman" w:hAnsi="Consolas" w:cs="Mangal"/>
          <w:sz w:val="18"/>
          <w:szCs w:val="18"/>
        </w:rPr>
        <w:t>}</w:t>
      </w:r>
    </w:p>
    <w:p w14:paraId="4117C583" w14:textId="77777777" w:rsidR="00753D47" w:rsidRDefault="00753D47" w:rsidP="00753D47">
      <w:pPr>
        <w:rPr>
          <w:rFonts w:eastAsia="Times New Roman" w:cs="Mangal"/>
          <w:i/>
          <w:iCs/>
          <w:szCs w:val="20"/>
        </w:rPr>
      </w:pPr>
    </w:p>
    <w:p w14:paraId="4801077C" w14:textId="77777777" w:rsidR="00753D47" w:rsidRPr="00A23AAD" w:rsidRDefault="00753D47" w:rsidP="00753D47">
      <w:pPr>
        <w:pStyle w:val="Heading4"/>
      </w:pPr>
      <w:r w:rsidRPr="00A23AAD">
        <w:lastRenderedPageBreak/>
        <w:t>Employee GET (Status)</w:t>
      </w:r>
    </w:p>
    <w:p w14:paraId="6A88F22A" w14:textId="77777777" w:rsidR="00753D47" w:rsidRDefault="00753D47" w:rsidP="00753D47">
      <w:pPr>
        <w:ind w:left="720"/>
        <w:rPr>
          <w:rFonts w:ascii="Cambria" w:eastAsia="Times New Roman" w:hAnsi="Cambria" w:cs="Times New Roman"/>
          <w:b/>
          <w:color w:val="365F91"/>
          <w:sz w:val="28"/>
          <w:szCs w:val="28"/>
        </w:rPr>
      </w:pPr>
    </w:p>
    <w:p w14:paraId="22BF3876" w14:textId="77777777" w:rsidR="00753D47" w:rsidRDefault="00753D47" w:rsidP="00753D47">
      <w:pPr>
        <w:ind w:left="720"/>
        <w:rPr>
          <w:rFonts w:eastAsia="Times New Roman" w:cs="Mangal"/>
          <w:szCs w:val="20"/>
        </w:rPr>
      </w:pPr>
      <w:r>
        <w:rPr>
          <w:rFonts w:eastAsia="Times New Roman" w:cs="Mangal"/>
          <w:szCs w:val="20"/>
        </w:rPr>
        <w:t>A sample response to a status GET request that has finished processing is:</w:t>
      </w:r>
    </w:p>
    <w:p w14:paraId="1CE5BC5E" w14:textId="77777777" w:rsidR="00753D47" w:rsidRDefault="00753D47" w:rsidP="00753D47">
      <w:pPr>
        <w:ind w:left="720"/>
        <w:rPr>
          <w:rFonts w:eastAsia="Times New Roman" w:cs="Mangal"/>
          <w:szCs w:val="20"/>
        </w:rPr>
      </w:pPr>
    </w:p>
    <w:p w14:paraId="34783026"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w:t>
      </w:r>
    </w:p>
    <w:p w14:paraId="01DBFF05"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t>"id": "73b7a9d7-a79a-45cc-9def-cb789c111f4b",</w:t>
      </w:r>
    </w:p>
    <w:p w14:paraId="6FD314CA"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t>"status": "SUCCESS",</w:t>
      </w:r>
    </w:p>
    <w:p w14:paraId="0FD18F83"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t>"</w:t>
      </w:r>
      <w:proofErr w:type="spellStart"/>
      <w:r w:rsidRPr="000E6640">
        <w:rPr>
          <w:rFonts w:ascii="Consolas" w:eastAsia="Times New Roman" w:hAnsi="Consolas" w:cs="Times New Roman"/>
          <w:color w:val="000000"/>
          <w:sz w:val="18"/>
          <w:szCs w:val="18"/>
        </w:rPr>
        <w:t>messageSummary</w:t>
      </w:r>
      <w:proofErr w:type="spellEnd"/>
      <w:r w:rsidRPr="000E6640">
        <w:rPr>
          <w:rFonts w:ascii="Consolas" w:eastAsia="Times New Roman" w:hAnsi="Consolas" w:cs="Times New Roman"/>
          <w:color w:val="000000"/>
          <w:sz w:val="18"/>
          <w:szCs w:val="18"/>
        </w:rPr>
        <w:t>": "All records updated successfully.",</w:t>
      </w:r>
    </w:p>
    <w:p w14:paraId="757B3E06"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t>"data": {</w:t>
      </w:r>
    </w:p>
    <w:p w14:paraId="1407572E"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r>
      <w:r w:rsidRPr="000E6640">
        <w:rPr>
          <w:rFonts w:ascii="Consolas" w:eastAsia="Times New Roman" w:hAnsi="Consolas" w:cs="Times New Roman"/>
          <w:color w:val="000000"/>
          <w:sz w:val="18"/>
          <w:szCs w:val="18"/>
        </w:rPr>
        <w:tab/>
        <w:t>"</w:t>
      </w:r>
      <w:proofErr w:type="spellStart"/>
      <w:r w:rsidRPr="000E6640">
        <w:rPr>
          <w:rFonts w:ascii="Consolas" w:eastAsia="Times New Roman" w:hAnsi="Consolas" w:cs="Times New Roman"/>
          <w:color w:val="000000"/>
          <w:sz w:val="18"/>
          <w:szCs w:val="18"/>
        </w:rPr>
        <w:t>uuid</w:t>
      </w:r>
      <w:proofErr w:type="spellEnd"/>
      <w:r w:rsidRPr="000E6640">
        <w:rPr>
          <w:rFonts w:ascii="Consolas" w:eastAsia="Times New Roman" w:hAnsi="Consolas" w:cs="Times New Roman"/>
          <w:color w:val="000000"/>
          <w:sz w:val="18"/>
          <w:szCs w:val="18"/>
        </w:rPr>
        <w:t>": "73b7a9d7-a79a-45cc-9def-cb789c111f4b",</w:t>
      </w:r>
    </w:p>
    <w:p w14:paraId="78A841DF"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r>
      <w:r w:rsidRPr="000E6640">
        <w:rPr>
          <w:rFonts w:ascii="Consolas" w:eastAsia="Times New Roman" w:hAnsi="Consolas" w:cs="Times New Roman"/>
          <w:color w:val="000000"/>
          <w:sz w:val="18"/>
          <w:szCs w:val="18"/>
        </w:rPr>
        <w:tab/>
        <w:t>"account": null,</w:t>
      </w:r>
    </w:p>
    <w:p w14:paraId="69F3F0C2"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r>
      <w:r w:rsidRPr="000E6640">
        <w:rPr>
          <w:rFonts w:ascii="Consolas" w:eastAsia="Times New Roman" w:hAnsi="Consolas" w:cs="Times New Roman"/>
          <w:color w:val="000000"/>
          <w:sz w:val="18"/>
          <w:szCs w:val="18"/>
        </w:rPr>
        <w:tab/>
        <w:t>"message": "All records updated successfully.",</w:t>
      </w:r>
    </w:p>
    <w:p w14:paraId="4E684048"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r>
      <w:r w:rsidRPr="000E6640">
        <w:rPr>
          <w:rFonts w:ascii="Consolas" w:eastAsia="Times New Roman" w:hAnsi="Consolas" w:cs="Times New Roman"/>
          <w:color w:val="000000"/>
          <w:sz w:val="18"/>
          <w:szCs w:val="18"/>
        </w:rPr>
        <w:tab/>
        <w:t>"reason": "Transaction Received."</w:t>
      </w:r>
    </w:p>
    <w:p w14:paraId="1076E306"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t>}</w:t>
      </w:r>
    </w:p>
    <w:p w14:paraId="3BF020FE" w14:textId="77777777" w:rsidR="00753D47"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w:t>
      </w:r>
    </w:p>
    <w:p w14:paraId="062E7284" w14:textId="77777777" w:rsidR="00753D47" w:rsidRDefault="00753D47" w:rsidP="00753D47">
      <w:pPr>
        <w:ind w:left="720"/>
        <w:rPr>
          <w:rFonts w:eastAsia="Times New Roman" w:cs="Mangal"/>
          <w:szCs w:val="20"/>
        </w:rPr>
      </w:pPr>
    </w:p>
    <w:p w14:paraId="3EEBD4F2" w14:textId="77777777" w:rsidR="00753D47" w:rsidRDefault="00753D47" w:rsidP="00753D47">
      <w:pPr>
        <w:ind w:left="720"/>
        <w:rPr>
          <w:rFonts w:eastAsia="Times New Roman" w:cs="Mangal"/>
          <w:szCs w:val="20"/>
        </w:rPr>
      </w:pPr>
      <w:r>
        <w:rPr>
          <w:rFonts w:eastAsia="Times New Roman" w:cs="Mangal"/>
          <w:szCs w:val="20"/>
        </w:rPr>
        <w:t>If the request is not yet finished being processed, the “</w:t>
      </w:r>
      <w:proofErr w:type="spellStart"/>
      <w:r>
        <w:rPr>
          <w:rFonts w:eastAsia="Times New Roman" w:cs="Mangal"/>
          <w:szCs w:val="20"/>
        </w:rPr>
        <w:t>messageSummary</w:t>
      </w:r>
      <w:proofErr w:type="spellEnd"/>
      <w:r>
        <w:rPr>
          <w:rFonts w:eastAsia="Times New Roman" w:cs="Mangal"/>
          <w:szCs w:val="20"/>
        </w:rPr>
        <w:t>” will be “</w:t>
      </w:r>
      <w:r w:rsidRPr="00A13A7C">
        <w:rPr>
          <w:rFonts w:eastAsia="Times New Roman" w:cs="Mangal"/>
          <w:szCs w:val="20"/>
        </w:rPr>
        <w:t>The result for the input UUID is not ready yet. Please try again.</w:t>
      </w:r>
      <w:r>
        <w:rPr>
          <w:rFonts w:eastAsia="Times New Roman" w:cs="Mangal"/>
          <w:szCs w:val="20"/>
        </w:rPr>
        <w:t>” Sandata</w:t>
      </w:r>
      <w:r w:rsidRPr="00BE162C">
        <w:rPr>
          <w:rFonts w:eastAsia="Times New Roman" w:cs="Mangal"/>
          <w:szCs w:val="20"/>
        </w:rPr>
        <w:t xml:space="preserve"> advises a </w:t>
      </w:r>
      <w:proofErr w:type="gramStart"/>
      <w:r w:rsidRPr="00BE162C">
        <w:rPr>
          <w:rFonts w:eastAsia="Times New Roman" w:cs="Mangal"/>
          <w:szCs w:val="20"/>
        </w:rPr>
        <w:t>5 minute</w:t>
      </w:r>
      <w:proofErr w:type="gramEnd"/>
      <w:r w:rsidRPr="00BE162C">
        <w:rPr>
          <w:rFonts w:eastAsia="Times New Roman" w:cs="Mangal"/>
          <w:szCs w:val="20"/>
        </w:rPr>
        <w:t xml:space="preserve"> wait between POST and GET and between each GET reattempt. The UUID is available for 48 hours to obtain the final GET status.</w:t>
      </w:r>
    </w:p>
    <w:p w14:paraId="78551B15" w14:textId="77777777" w:rsidR="00753D47" w:rsidRDefault="00753D47" w:rsidP="00753D47">
      <w:pPr>
        <w:ind w:left="720"/>
        <w:rPr>
          <w:rFonts w:eastAsia="Times New Roman" w:cs="Mangal"/>
          <w:szCs w:val="20"/>
        </w:rPr>
      </w:pPr>
    </w:p>
    <w:p w14:paraId="73FCE64B"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w:t>
      </w:r>
    </w:p>
    <w:p w14:paraId="481BBA37"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t>"id": "873a1d97-0681-402e-8268-b6cad8f2b4b7",</w:t>
      </w:r>
    </w:p>
    <w:p w14:paraId="6AC3AA44"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t>"status": "SUCCESS",</w:t>
      </w:r>
    </w:p>
    <w:p w14:paraId="6F67EE2F"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t>"</w:t>
      </w:r>
      <w:proofErr w:type="spellStart"/>
      <w:r w:rsidRPr="000E6640">
        <w:rPr>
          <w:rFonts w:ascii="Consolas" w:eastAsia="Times New Roman" w:hAnsi="Consolas" w:cs="Times New Roman"/>
          <w:color w:val="000000"/>
          <w:sz w:val="18"/>
          <w:szCs w:val="18"/>
        </w:rPr>
        <w:t>messageSummary</w:t>
      </w:r>
      <w:proofErr w:type="spellEnd"/>
      <w:r w:rsidRPr="000E6640">
        <w:rPr>
          <w:rFonts w:ascii="Consolas" w:eastAsia="Times New Roman" w:hAnsi="Consolas" w:cs="Times New Roman"/>
          <w:color w:val="000000"/>
          <w:sz w:val="18"/>
          <w:szCs w:val="18"/>
        </w:rPr>
        <w:t>": "The result for the input UUID is not ready yet. Please try again.",</w:t>
      </w:r>
    </w:p>
    <w:p w14:paraId="0129681B"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t>"data": {</w:t>
      </w:r>
    </w:p>
    <w:p w14:paraId="2C8B7DFF"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r>
      <w:r w:rsidRPr="000E6640">
        <w:rPr>
          <w:rFonts w:ascii="Consolas" w:eastAsia="Times New Roman" w:hAnsi="Consolas" w:cs="Times New Roman"/>
          <w:color w:val="000000"/>
          <w:sz w:val="18"/>
          <w:szCs w:val="18"/>
        </w:rPr>
        <w:tab/>
        <w:t>"</w:t>
      </w:r>
      <w:proofErr w:type="spellStart"/>
      <w:r w:rsidRPr="000E6640">
        <w:rPr>
          <w:rFonts w:ascii="Consolas" w:eastAsia="Times New Roman" w:hAnsi="Consolas" w:cs="Times New Roman"/>
          <w:color w:val="000000"/>
          <w:sz w:val="18"/>
          <w:szCs w:val="18"/>
        </w:rPr>
        <w:t>uuid</w:t>
      </w:r>
      <w:proofErr w:type="spellEnd"/>
      <w:r w:rsidRPr="000E6640">
        <w:rPr>
          <w:rFonts w:ascii="Consolas" w:eastAsia="Times New Roman" w:hAnsi="Consolas" w:cs="Times New Roman"/>
          <w:color w:val="000000"/>
          <w:sz w:val="18"/>
          <w:szCs w:val="18"/>
        </w:rPr>
        <w:t>": "873a1d97-0681-402e-8268-b6cad8f2b4b7",</w:t>
      </w:r>
    </w:p>
    <w:p w14:paraId="7E6D5D3A"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r>
      <w:r w:rsidRPr="000E6640">
        <w:rPr>
          <w:rFonts w:ascii="Consolas" w:eastAsia="Times New Roman" w:hAnsi="Consolas" w:cs="Times New Roman"/>
          <w:color w:val="000000"/>
          <w:sz w:val="18"/>
          <w:szCs w:val="18"/>
        </w:rPr>
        <w:tab/>
        <w:t>"account": "12345",</w:t>
      </w:r>
    </w:p>
    <w:p w14:paraId="449E6B40"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r>
      <w:r w:rsidRPr="000E6640">
        <w:rPr>
          <w:rFonts w:ascii="Consolas" w:eastAsia="Times New Roman" w:hAnsi="Consolas" w:cs="Times New Roman"/>
          <w:color w:val="000000"/>
          <w:sz w:val="18"/>
          <w:szCs w:val="18"/>
        </w:rPr>
        <w:tab/>
        <w:t>"message": "The result for the input UUID is not ready yet. Please try again.",</w:t>
      </w:r>
    </w:p>
    <w:p w14:paraId="0C854B26"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r>
      <w:r w:rsidRPr="000E6640">
        <w:rPr>
          <w:rFonts w:ascii="Consolas" w:eastAsia="Times New Roman" w:hAnsi="Consolas" w:cs="Times New Roman"/>
          <w:color w:val="000000"/>
          <w:sz w:val="18"/>
          <w:szCs w:val="18"/>
        </w:rPr>
        <w:tab/>
        <w:t>"reason": "Transaction Received."</w:t>
      </w:r>
    </w:p>
    <w:p w14:paraId="70A09C8F" w14:textId="77777777" w:rsidR="00753D47" w:rsidRPr="000E6640"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ab/>
        <w:t>}</w:t>
      </w:r>
    </w:p>
    <w:p w14:paraId="5CA31D26" w14:textId="77777777" w:rsidR="00753D47" w:rsidRDefault="00753D47" w:rsidP="00753D47">
      <w:pPr>
        <w:ind w:left="720"/>
        <w:rPr>
          <w:rFonts w:ascii="Consolas" w:eastAsia="Times New Roman" w:hAnsi="Consolas" w:cs="Times New Roman"/>
          <w:color w:val="000000"/>
          <w:sz w:val="18"/>
          <w:szCs w:val="18"/>
        </w:rPr>
      </w:pPr>
      <w:r w:rsidRPr="000E6640">
        <w:rPr>
          <w:rFonts w:ascii="Consolas" w:eastAsia="Times New Roman" w:hAnsi="Consolas" w:cs="Times New Roman"/>
          <w:color w:val="000000"/>
          <w:sz w:val="18"/>
          <w:szCs w:val="18"/>
        </w:rPr>
        <w:t>}</w:t>
      </w:r>
    </w:p>
    <w:p w14:paraId="78A216BD" w14:textId="77777777" w:rsidR="00753D47" w:rsidRDefault="00753D47" w:rsidP="00753D47">
      <w:pPr>
        <w:ind w:left="720"/>
        <w:rPr>
          <w:rFonts w:ascii="Consolas" w:eastAsia="Times New Roman" w:hAnsi="Consolas" w:cs="Times New Roman"/>
          <w:color w:val="000000"/>
          <w:sz w:val="18"/>
          <w:szCs w:val="18"/>
        </w:rPr>
      </w:pPr>
    </w:p>
    <w:p w14:paraId="7D4F4BFD" w14:textId="77777777" w:rsidR="00753D47" w:rsidRDefault="00753D47" w:rsidP="00753D47">
      <w:pPr>
        <w:ind w:left="720"/>
        <w:rPr>
          <w:rFonts w:eastAsia="Times New Roman" w:cs="Mangal"/>
          <w:szCs w:val="20"/>
        </w:rPr>
      </w:pPr>
      <w:r>
        <w:rPr>
          <w:rFonts w:eastAsia="Times New Roman" w:cs="Mangal"/>
          <w:szCs w:val="20"/>
        </w:rPr>
        <w:t>If the request was processed but failed business rules, an example status would be:</w:t>
      </w:r>
    </w:p>
    <w:p w14:paraId="66232883" w14:textId="77777777" w:rsidR="00753D47" w:rsidRDefault="00753D47" w:rsidP="00753D47">
      <w:pPr>
        <w:ind w:left="720"/>
        <w:rPr>
          <w:rFonts w:eastAsia="Times New Roman" w:cs="Mangal"/>
          <w:szCs w:val="20"/>
        </w:rPr>
      </w:pPr>
    </w:p>
    <w:p w14:paraId="6DD61050"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w:t>
      </w:r>
    </w:p>
    <w:p w14:paraId="483CCE63"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"id": "e5de964b-9803-4051-b89b-8a89926e4983",</w:t>
      </w:r>
    </w:p>
    <w:p w14:paraId="5FC69995"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"status": "SUCCESS",</w:t>
      </w:r>
    </w:p>
    <w:p w14:paraId="60FEDF5D"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roofErr w:type="spellStart"/>
      <w:r w:rsidRPr="004C5EDD">
        <w:rPr>
          <w:rFonts w:ascii="Consolas" w:eastAsia="Times New Roman" w:hAnsi="Consolas" w:cs="Mangal"/>
          <w:sz w:val="18"/>
          <w:szCs w:val="18"/>
        </w:rPr>
        <w:t>messageSummary</w:t>
      </w:r>
      <w:proofErr w:type="spellEnd"/>
      <w:r w:rsidRPr="004C5EDD">
        <w:rPr>
          <w:rFonts w:ascii="Consolas" w:eastAsia="Times New Roman" w:hAnsi="Consolas" w:cs="Mangal"/>
          <w:sz w:val="18"/>
          <w:szCs w:val="18"/>
        </w:rPr>
        <w:t xml:space="preserve">": "[2] Records uploaded, please check errors/warnings and try again.",  </w:t>
      </w:r>
    </w:p>
    <w:p w14:paraId="2CCBE4C1"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"data": [</w:t>
      </w:r>
    </w:p>
    <w:p w14:paraId="25137E28"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
    <w:p w14:paraId="77DB874A"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roofErr w:type="spellStart"/>
      <w:r w:rsidRPr="004C5EDD">
        <w:rPr>
          <w:rFonts w:ascii="Consolas" w:eastAsia="Times New Roman" w:hAnsi="Consolas" w:cs="Mangal"/>
          <w:sz w:val="18"/>
          <w:szCs w:val="18"/>
        </w:rPr>
        <w:t>ProviderIdentification</w:t>
      </w:r>
      <w:proofErr w:type="spellEnd"/>
      <w:r w:rsidRPr="004C5EDD">
        <w:rPr>
          <w:rFonts w:ascii="Consolas" w:eastAsia="Times New Roman" w:hAnsi="Consolas" w:cs="Mangal"/>
          <w:sz w:val="18"/>
          <w:szCs w:val="18"/>
        </w:rPr>
        <w:t>": {</w:t>
      </w:r>
    </w:p>
    <w:p w14:paraId="3BE21C04"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"ProviderID": "123456",</w:t>
      </w:r>
    </w:p>
    <w:p w14:paraId="6C59A249"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roofErr w:type="spellStart"/>
      <w:r w:rsidRPr="004C5EDD">
        <w:rPr>
          <w:rFonts w:ascii="Consolas" w:eastAsia="Times New Roman" w:hAnsi="Consolas" w:cs="Mangal"/>
          <w:sz w:val="18"/>
          <w:szCs w:val="18"/>
        </w:rPr>
        <w:t>ProviderQualifier</w:t>
      </w:r>
      <w:proofErr w:type="spellEnd"/>
      <w:r w:rsidRPr="004C5EDD">
        <w:rPr>
          <w:rFonts w:ascii="Consolas" w:eastAsia="Times New Roman" w:hAnsi="Consolas" w:cs="Mangal"/>
          <w:sz w:val="18"/>
          <w:szCs w:val="18"/>
        </w:rPr>
        <w:t>": "</w:t>
      </w:r>
      <w:proofErr w:type="spellStart"/>
      <w:r w:rsidRPr="004C5EDD">
        <w:rPr>
          <w:rFonts w:ascii="Consolas" w:eastAsia="Times New Roman" w:hAnsi="Consolas" w:cs="Mangal"/>
          <w:sz w:val="18"/>
          <w:szCs w:val="18"/>
        </w:rPr>
        <w:t>SandataID</w:t>
      </w:r>
      <w:proofErr w:type="spellEnd"/>
      <w:r w:rsidRPr="004C5EDD">
        <w:rPr>
          <w:rFonts w:ascii="Consolas" w:eastAsia="Times New Roman" w:hAnsi="Consolas" w:cs="Mangal"/>
          <w:sz w:val="18"/>
          <w:szCs w:val="18"/>
        </w:rPr>
        <w:t>",</w:t>
      </w:r>
    </w:p>
    <w:p w14:paraId="45B3CCBF"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roofErr w:type="spellStart"/>
      <w:r w:rsidRPr="004C5EDD">
        <w:rPr>
          <w:rFonts w:ascii="Consolas" w:eastAsia="Times New Roman" w:hAnsi="Consolas" w:cs="Mangal"/>
          <w:sz w:val="18"/>
          <w:szCs w:val="18"/>
        </w:rPr>
        <w:t>ErrorCode</w:t>
      </w:r>
      <w:proofErr w:type="spellEnd"/>
      <w:r w:rsidRPr="004C5EDD">
        <w:rPr>
          <w:rFonts w:ascii="Consolas" w:eastAsia="Times New Roman" w:hAnsi="Consolas" w:cs="Mangal"/>
          <w:sz w:val="18"/>
          <w:szCs w:val="18"/>
        </w:rPr>
        <w:t>": null,</w:t>
      </w:r>
    </w:p>
    <w:p w14:paraId="1DC2898A"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roofErr w:type="spellStart"/>
      <w:r w:rsidRPr="004C5EDD">
        <w:rPr>
          <w:rFonts w:ascii="Consolas" w:eastAsia="Times New Roman" w:hAnsi="Consolas" w:cs="Mangal"/>
          <w:sz w:val="18"/>
          <w:szCs w:val="18"/>
        </w:rPr>
        <w:t>ErrorMessage</w:t>
      </w:r>
      <w:proofErr w:type="spellEnd"/>
      <w:r w:rsidRPr="004C5EDD">
        <w:rPr>
          <w:rFonts w:ascii="Consolas" w:eastAsia="Times New Roman" w:hAnsi="Consolas" w:cs="Mangal"/>
          <w:sz w:val="18"/>
          <w:szCs w:val="18"/>
        </w:rPr>
        <w:t>": null</w:t>
      </w:r>
    </w:p>
    <w:p w14:paraId="4B2337EB"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
    <w:p w14:paraId="21250279"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roofErr w:type="spellStart"/>
      <w:r w:rsidRPr="004C5EDD">
        <w:rPr>
          <w:rFonts w:ascii="Consolas" w:eastAsia="Times New Roman" w:hAnsi="Consolas" w:cs="Mangal"/>
          <w:sz w:val="18"/>
          <w:szCs w:val="18"/>
        </w:rPr>
        <w:t>EmployeeIdentifier</w:t>
      </w:r>
      <w:proofErr w:type="spellEnd"/>
      <w:r w:rsidRPr="004C5EDD">
        <w:rPr>
          <w:rFonts w:ascii="Consolas" w:eastAsia="Times New Roman" w:hAnsi="Consolas" w:cs="Mangal"/>
          <w:sz w:val="18"/>
          <w:szCs w:val="18"/>
        </w:rPr>
        <w:t>": "999999999",</w:t>
      </w:r>
    </w:p>
    <w:p w14:paraId="23DC961A"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"EmployeeOtherID": "2222",</w:t>
      </w:r>
    </w:p>
    <w:p w14:paraId="60773B7C"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roofErr w:type="spellStart"/>
      <w:r w:rsidRPr="004C5EDD">
        <w:rPr>
          <w:rFonts w:ascii="Consolas" w:eastAsia="Times New Roman" w:hAnsi="Consolas" w:cs="Mangal"/>
          <w:sz w:val="18"/>
          <w:szCs w:val="18"/>
        </w:rPr>
        <w:t>SequenceID</w:t>
      </w:r>
      <w:proofErr w:type="spellEnd"/>
      <w:r w:rsidRPr="004C5EDD">
        <w:rPr>
          <w:rFonts w:ascii="Consolas" w:eastAsia="Times New Roman" w:hAnsi="Consolas" w:cs="Mangal"/>
          <w:sz w:val="18"/>
          <w:szCs w:val="18"/>
        </w:rPr>
        <w:t>": 99811930002,</w:t>
      </w:r>
    </w:p>
    <w:p w14:paraId="5931EE4B"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roofErr w:type="spellStart"/>
      <w:r w:rsidRPr="004C5EDD">
        <w:rPr>
          <w:rFonts w:ascii="Consolas" w:eastAsia="Times New Roman" w:hAnsi="Consolas" w:cs="Mangal"/>
          <w:sz w:val="18"/>
          <w:szCs w:val="18"/>
        </w:rPr>
        <w:t>EmployeeQualifier</w:t>
      </w:r>
      <w:proofErr w:type="spellEnd"/>
      <w:r w:rsidRPr="004C5EDD">
        <w:rPr>
          <w:rFonts w:ascii="Consolas" w:eastAsia="Times New Roman" w:hAnsi="Consolas" w:cs="Mangal"/>
          <w:sz w:val="18"/>
          <w:szCs w:val="18"/>
        </w:rPr>
        <w:t>": "</w:t>
      </w:r>
      <w:proofErr w:type="spellStart"/>
      <w:r w:rsidRPr="004C5EDD">
        <w:rPr>
          <w:rFonts w:ascii="Consolas" w:eastAsia="Times New Roman" w:hAnsi="Consolas" w:cs="Mangal"/>
          <w:sz w:val="18"/>
          <w:szCs w:val="18"/>
        </w:rPr>
        <w:t>Employee</w:t>
      </w:r>
      <w:r>
        <w:rPr>
          <w:rFonts w:ascii="Consolas" w:eastAsia="Times New Roman" w:hAnsi="Consolas" w:cs="Mangal"/>
          <w:sz w:val="18"/>
          <w:szCs w:val="18"/>
        </w:rPr>
        <w:t>CustomID</w:t>
      </w:r>
      <w:proofErr w:type="spellEnd"/>
      <w:r w:rsidRPr="004C5EDD">
        <w:rPr>
          <w:rFonts w:ascii="Consolas" w:eastAsia="Times New Roman" w:hAnsi="Consolas" w:cs="Mangal"/>
          <w:sz w:val="18"/>
          <w:szCs w:val="18"/>
        </w:rPr>
        <w:t>",</w:t>
      </w:r>
    </w:p>
    <w:p w14:paraId="6B8FA2D0"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"Employee</w:t>
      </w:r>
      <w:r>
        <w:rPr>
          <w:rFonts w:ascii="Consolas" w:eastAsia="Times New Roman" w:hAnsi="Consolas" w:cs="Mangal"/>
          <w:sz w:val="18"/>
          <w:szCs w:val="18"/>
        </w:rPr>
        <w:t>OtherID</w:t>
      </w:r>
      <w:r w:rsidRPr="004C5EDD">
        <w:rPr>
          <w:rFonts w:ascii="Consolas" w:eastAsia="Times New Roman" w:hAnsi="Consolas" w:cs="Mangal"/>
          <w:sz w:val="18"/>
          <w:szCs w:val="18"/>
        </w:rPr>
        <w:t>": "999999999",</w:t>
      </w:r>
    </w:p>
    <w:p w14:paraId="0065F12A"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roofErr w:type="spellStart"/>
      <w:r w:rsidRPr="004C5EDD">
        <w:rPr>
          <w:rFonts w:ascii="Consolas" w:eastAsia="Times New Roman" w:hAnsi="Consolas" w:cs="Mangal"/>
          <w:sz w:val="18"/>
          <w:szCs w:val="18"/>
        </w:rPr>
        <w:t>EmployeeLastName</w:t>
      </w:r>
      <w:proofErr w:type="spellEnd"/>
      <w:r w:rsidRPr="004C5EDD">
        <w:rPr>
          <w:rFonts w:ascii="Consolas" w:eastAsia="Times New Roman" w:hAnsi="Consolas" w:cs="Mangal"/>
          <w:sz w:val="18"/>
          <w:szCs w:val="18"/>
        </w:rPr>
        <w:t>": "Employee",</w:t>
      </w:r>
    </w:p>
    <w:p w14:paraId="61E18570"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lastRenderedPageBreak/>
        <w:t xml:space="preserve">      "</w:t>
      </w:r>
      <w:proofErr w:type="spellStart"/>
      <w:r w:rsidRPr="004C5EDD">
        <w:rPr>
          <w:rFonts w:ascii="Consolas" w:eastAsia="Times New Roman" w:hAnsi="Consolas" w:cs="Mangal"/>
          <w:sz w:val="18"/>
          <w:szCs w:val="18"/>
        </w:rPr>
        <w:t>EmployeeFirstName</w:t>
      </w:r>
      <w:proofErr w:type="spellEnd"/>
      <w:r w:rsidRPr="004C5EDD">
        <w:rPr>
          <w:rFonts w:ascii="Consolas" w:eastAsia="Times New Roman" w:hAnsi="Consolas" w:cs="Mangal"/>
          <w:sz w:val="18"/>
          <w:szCs w:val="18"/>
        </w:rPr>
        <w:t>": "Test",</w:t>
      </w:r>
    </w:p>
    <w:p w14:paraId="23C907D6"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roofErr w:type="spellStart"/>
      <w:r w:rsidRPr="004C5EDD">
        <w:rPr>
          <w:rFonts w:ascii="Consolas" w:eastAsia="Times New Roman" w:hAnsi="Consolas" w:cs="Mangal"/>
          <w:sz w:val="18"/>
          <w:szCs w:val="18"/>
        </w:rPr>
        <w:t>EmployeeEmail</w:t>
      </w:r>
      <w:proofErr w:type="spellEnd"/>
      <w:r w:rsidRPr="004C5EDD">
        <w:rPr>
          <w:rFonts w:ascii="Consolas" w:eastAsia="Times New Roman" w:hAnsi="Consolas" w:cs="Mangal"/>
          <w:sz w:val="18"/>
          <w:szCs w:val="18"/>
        </w:rPr>
        <w:t>": "dummy@sandata.com",</w:t>
      </w:r>
    </w:p>
    <w:p w14:paraId="723E5F0D"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roofErr w:type="spellStart"/>
      <w:r w:rsidRPr="004C5EDD">
        <w:rPr>
          <w:rFonts w:ascii="Consolas" w:eastAsia="Times New Roman" w:hAnsi="Consolas" w:cs="Mangal"/>
          <w:sz w:val="18"/>
          <w:szCs w:val="18"/>
        </w:rPr>
        <w:t>EmployeeManagerEmail</w:t>
      </w:r>
      <w:proofErr w:type="spellEnd"/>
      <w:r w:rsidRPr="004C5EDD">
        <w:rPr>
          <w:rFonts w:ascii="Consolas" w:eastAsia="Times New Roman" w:hAnsi="Consolas" w:cs="Mangal"/>
          <w:sz w:val="18"/>
          <w:szCs w:val="18"/>
        </w:rPr>
        <w:t>": "dummymanager@sandata.com",</w:t>
      </w:r>
    </w:p>
    <w:p w14:paraId="5DD16C68"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roofErr w:type="spellStart"/>
      <w:r w:rsidRPr="004C5EDD">
        <w:rPr>
          <w:rFonts w:ascii="Consolas" w:eastAsia="Times New Roman" w:hAnsi="Consolas" w:cs="Mangal"/>
          <w:sz w:val="18"/>
          <w:szCs w:val="18"/>
        </w:rPr>
        <w:t>EmployeeAPI</w:t>
      </w:r>
      <w:proofErr w:type="spellEnd"/>
      <w:r w:rsidRPr="004C5EDD">
        <w:rPr>
          <w:rFonts w:ascii="Consolas" w:eastAsia="Times New Roman" w:hAnsi="Consolas" w:cs="Mangal"/>
          <w:sz w:val="18"/>
          <w:szCs w:val="18"/>
        </w:rPr>
        <w:t>": "111111111",</w:t>
      </w:r>
    </w:p>
    <w:p w14:paraId="4638C732"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roofErr w:type="spellStart"/>
      <w:r w:rsidRPr="004C5EDD">
        <w:rPr>
          <w:rFonts w:ascii="Consolas" w:eastAsia="Times New Roman" w:hAnsi="Consolas" w:cs="Mangal"/>
          <w:sz w:val="18"/>
          <w:szCs w:val="18"/>
        </w:rPr>
        <w:t>EmployeePosition</w:t>
      </w:r>
      <w:proofErr w:type="spellEnd"/>
      <w:r w:rsidRPr="004C5EDD">
        <w:rPr>
          <w:rFonts w:ascii="Consolas" w:eastAsia="Times New Roman" w:hAnsi="Consolas" w:cs="Mangal"/>
          <w:sz w:val="18"/>
          <w:szCs w:val="18"/>
        </w:rPr>
        <w:t>": "RN",</w:t>
      </w:r>
    </w:p>
    <w:p w14:paraId="0B3E94D8"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roofErr w:type="spellStart"/>
      <w:r w:rsidRPr="004C5EDD">
        <w:rPr>
          <w:rFonts w:ascii="Consolas" w:eastAsia="Times New Roman" w:hAnsi="Consolas" w:cs="Mangal"/>
          <w:sz w:val="18"/>
          <w:szCs w:val="18"/>
        </w:rPr>
        <w:t>ErrorCode</w:t>
      </w:r>
      <w:proofErr w:type="spellEnd"/>
      <w:r w:rsidRPr="004C5EDD">
        <w:rPr>
          <w:rFonts w:ascii="Consolas" w:eastAsia="Times New Roman" w:hAnsi="Consolas" w:cs="Mangal"/>
          <w:sz w:val="18"/>
          <w:szCs w:val="18"/>
        </w:rPr>
        <w:t>": "-709",</w:t>
      </w:r>
    </w:p>
    <w:p w14:paraId="7AE0E779"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roofErr w:type="spellStart"/>
      <w:r w:rsidRPr="004C5EDD">
        <w:rPr>
          <w:rFonts w:ascii="Consolas" w:eastAsia="Times New Roman" w:hAnsi="Consolas" w:cs="Mangal"/>
          <w:sz w:val="18"/>
          <w:szCs w:val="18"/>
        </w:rPr>
        <w:t>ErrorMessage</w:t>
      </w:r>
      <w:proofErr w:type="spellEnd"/>
      <w:r w:rsidRPr="004C5EDD">
        <w:rPr>
          <w:rFonts w:ascii="Consolas" w:eastAsia="Times New Roman" w:hAnsi="Consolas" w:cs="Mangal"/>
          <w:sz w:val="18"/>
          <w:szCs w:val="18"/>
        </w:rPr>
        <w:t>": "Version number is duplicated or older than current"</w:t>
      </w:r>
    </w:p>
    <w:p w14:paraId="211D1853"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
    <w:p w14:paraId="743AFC4B" w14:textId="77777777" w:rsidR="00753D47" w:rsidRPr="004C5EDD"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 xml:space="preserve">  ]</w:t>
      </w:r>
    </w:p>
    <w:p w14:paraId="15EDC8C7" w14:textId="77777777" w:rsidR="00753D47" w:rsidRDefault="00753D47" w:rsidP="00753D47">
      <w:pPr>
        <w:ind w:left="720"/>
        <w:rPr>
          <w:rFonts w:ascii="Consolas" w:eastAsia="Times New Roman" w:hAnsi="Consolas" w:cs="Mangal"/>
          <w:sz w:val="18"/>
          <w:szCs w:val="18"/>
        </w:rPr>
      </w:pPr>
      <w:r w:rsidRPr="004C5EDD">
        <w:rPr>
          <w:rFonts w:ascii="Consolas" w:eastAsia="Times New Roman" w:hAnsi="Consolas" w:cs="Mangal"/>
          <w:sz w:val="18"/>
          <w:szCs w:val="18"/>
        </w:rPr>
        <w:t>}</w:t>
      </w:r>
    </w:p>
    <w:p w14:paraId="650DD1F2" w14:textId="77777777" w:rsidR="00753D47" w:rsidRDefault="00753D47" w:rsidP="00DD2594"/>
    <w:sectPr w:rsidR="00753D47" w:rsidSect="00DA29B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86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CD285" w14:textId="77777777" w:rsidR="003A3CE9" w:rsidRDefault="003A3CE9" w:rsidP="00794162">
      <w:r>
        <w:separator/>
      </w:r>
    </w:p>
    <w:p w14:paraId="6004FB73" w14:textId="77777777" w:rsidR="003A3CE9" w:rsidRDefault="003A3CE9"/>
  </w:endnote>
  <w:endnote w:type="continuationSeparator" w:id="0">
    <w:p w14:paraId="46B80169" w14:textId="77777777" w:rsidR="003A3CE9" w:rsidRDefault="003A3CE9" w:rsidP="00794162">
      <w:r>
        <w:continuationSeparator/>
      </w:r>
    </w:p>
    <w:p w14:paraId="1C1AE8F2" w14:textId="77777777" w:rsidR="003A3CE9" w:rsidRDefault="003A3CE9"/>
  </w:endnote>
  <w:endnote w:type="continuationNotice" w:id="1">
    <w:p w14:paraId="4989F362" w14:textId="77777777" w:rsidR="003A3CE9" w:rsidRDefault="003A3C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Segoe UI"/>
    <w:panose1 w:val="020F0502020204030203"/>
    <w:charset w:val="00"/>
    <w:family w:val="swiss"/>
    <w:pitch w:val="variable"/>
    <w:sig w:usb0="A00000AF" w:usb1="5000604B" w:usb2="00000000" w:usb3="00000000" w:csb0="00000093" w:csb1="00000000"/>
  </w:font>
  <w:font w:name="Scandia">
    <w:altName w:val="Calibri"/>
    <w:panose1 w:val="020B06030500000200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Lato Light">
    <w:panose1 w:val="020F0302020204030203"/>
    <w:charset w:val="00"/>
    <w:family w:val="swiss"/>
    <w:pitch w:val="variable"/>
    <w:sig w:usb0="A00000AF" w:usb1="5000604B" w:usb2="00000000" w:usb3="00000000" w:csb0="00000093" w:csb1="00000000"/>
  </w:font>
  <w:font w:name="Gill Sans">
    <w:altName w:val="Arial"/>
    <w:charset w:val="B1"/>
    <w:family w:val="swiss"/>
    <w:pitch w:val="variable"/>
    <w:sig w:usb0="80000A67" w:usb1="00000000" w:usb2="00000000" w:usb3="00000000" w:csb0="000001F7" w:csb1="00000000"/>
  </w:font>
  <w:font w:name="TimesNewRomanPSMT">
    <w:altName w:val="Yu Gothic"/>
    <w:panose1 w:val="00000000000000000000"/>
    <w:charset w:val="80"/>
    <w:family w:val="auto"/>
    <w:notTrueType/>
    <w:pitch w:val="default"/>
    <w:sig w:usb0="00000001" w:usb1="08070000" w:usb2="00000010" w:usb3="00000000" w:csb0="00020000" w:csb1="00000000"/>
  </w:font>
  <w:font w:name="Times New Roman (Body CS)">
    <w:altName w:val="Times New Roman"/>
    <w:charset w:val="00"/>
    <w:family w:val="roman"/>
    <w:pitch w:val="default"/>
  </w:font>
  <w:font w:name="MinioMM_485 SB 585 NO 11 OP">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1D5E" w14:textId="35030C28" w:rsidR="00482093" w:rsidRDefault="00482093" w:rsidP="009D0E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3995718" w14:textId="77777777" w:rsidR="00482093" w:rsidRDefault="00482093" w:rsidP="00794162">
    <w:pPr>
      <w:pStyle w:val="Footer"/>
      <w:ind w:right="360"/>
    </w:pPr>
  </w:p>
  <w:p w14:paraId="31069FAD" w14:textId="77777777" w:rsidR="00482093" w:rsidRDefault="0048209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6147933"/>
      <w:docPartObj>
        <w:docPartGallery w:val="Page Numbers (Bottom of Page)"/>
        <w:docPartUnique/>
      </w:docPartObj>
    </w:sdtPr>
    <w:sdtEndPr>
      <w:rPr>
        <w:rStyle w:val="PageNumber"/>
        <w:rFonts w:ascii="Lato Light" w:hAnsi="Lato Light"/>
      </w:rPr>
    </w:sdtEndPr>
    <w:sdtContent>
      <w:p w14:paraId="63CCC1C4" w14:textId="24D4BBF5" w:rsidR="00482093" w:rsidRPr="009D0E10" w:rsidRDefault="00482093" w:rsidP="00482093">
        <w:pPr>
          <w:pStyle w:val="Footer"/>
          <w:framePr w:wrap="none" w:vAnchor="text" w:hAnchor="margin" w:xAlign="right" w:y="1"/>
          <w:rPr>
            <w:rStyle w:val="PageNumber"/>
            <w:rFonts w:ascii="Lato Light" w:hAnsi="Lato Light"/>
          </w:rPr>
        </w:pPr>
        <w:r w:rsidRPr="009D0E10">
          <w:rPr>
            <w:rStyle w:val="PageNumber"/>
            <w:rFonts w:ascii="Lato Light" w:hAnsi="Lato Light"/>
          </w:rPr>
          <w:fldChar w:fldCharType="begin"/>
        </w:r>
        <w:r w:rsidRPr="009D0E10">
          <w:rPr>
            <w:rStyle w:val="PageNumber"/>
            <w:rFonts w:ascii="Lato Light" w:hAnsi="Lato Light"/>
          </w:rPr>
          <w:instrText xml:space="preserve"> PAGE </w:instrText>
        </w:r>
        <w:r w:rsidRPr="009D0E10">
          <w:rPr>
            <w:rStyle w:val="PageNumber"/>
            <w:rFonts w:ascii="Lato Light" w:hAnsi="Lato Light"/>
          </w:rPr>
          <w:fldChar w:fldCharType="separate"/>
        </w:r>
        <w:r w:rsidRPr="009D0E10">
          <w:rPr>
            <w:rStyle w:val="PageNumber"/>
            <w:rFonts w:ascii="Lato Light" w:hAnsi="Lato Light"/>
            <w:noProof/>
          </w:rPr>
          <w:t>3</w:t>
        </w:r>
        <w:r w:rsidRPr="009D0E10">
          <w:rPr>
            <w:rStyle w:val="PageNumber"/>
            <w:rFonts w:ascii="Lato Light" w:hAnsi="Lato Light"/>
          </w:rPr>
          <w:fldChar w:fldCharType="end"/>
        </w:r>
      </w:p>
    </w:sdtContent>
  </w:sdt>
  <w:p w14:paraId="5DBA5277" w14:textId="6CEF1167" w:rsidR="00482093" w:rsidRDefault="00482093" w:rsidP="009D0E10">
    <w:pPr>
      <w:pStyle w:val="Footer"/>
      <w:ind w:right="360"/>
    </w:pPr>
    <w:r>
      <w:rPr>
        <w:noProof/>
      </w:rPr>
      <w:drawing>
        <wp:anchor distT="0" distB="0" distL="114300" distR="114300" simplePos="0" relativeHeight="251658245" behindDoc="1" locked="0" layoutInCell="1" allowOverlap="1" wp14:anchorId="1FEE4791" wp14:editId="1549B0BF">
          <wp:simplePos x="0" y="0"/>
          <wp:positionH relativeFrom="margin">
            <wp:posOffset>-53975</wp:posOffset>
          </wp:positionH>
          <wp:positionV relativeFrom="paragraph">
            <wp:posOffset>-111320</wp:posOffset>
          </wp:positionV>
          <wp:extent cx="1125220" cy="266700"/>
          <wp:effectExtent l="0" t="0" r="5080" b="0"/>
          <wp:wrapTight wrapText="bothSides">
            <wp:wrapPolygon edited="0">
              <wp:start x="11702" y="0"/>
              <wp:lineTo x="1707" y="2057"/>
              <wp:lineTo x="244" y="4114"/>
              <wp:lineTo x="488" y="18514"/>
              <wp:lineTo x="1219" y="20571"/>
              <wp:lineTo x="21210" y="20571"/>
              <wp:lineTo x="21454" y="11314"/>
              <wp:lineTo x="20479" y="6171"/>
              <wp:lineTo x="17553" y="0"/>
              <wp:lineTo x="11702"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25220" cy="266700"/>
                  </a:xfrm>
                  <a:prstGeom prst="rect">
                    <a:avLst/>
                  </a:prstGeom>
                  <a:noFill/>
                </pic:spPr>
              </pic:pic>
            </a:graphicData>
          </a:graphic>
          <wp14:sizeRelH relativeFrom="margin">
            <wp14:pctWidth>0</wp14:pctWidth>
          </wp14:sizeRelH>
          <wp14:sizeRelV relativeFrom="margin">
            <wp14:pctHeight>0</wp14:pctHeight>
          </wp14:sizeRelV>
        </wp:anchor>
      </w:drawing>
    </w:r>
    <w:r w:rsidR="00411628">
      <w:t xml:space="preserve">Specification User Guide </w:t>
    </w:r>
    <w:r w:rsidR="00212B42">
      <w:t>–</w:t>
    </w:r>
    <w:r w:rsidR="00411628">
      <w:t xml:space="preserve"> </w:t>
    </w:r>
    <w:r w:rsidR="00212B42">
      <w:t>EVV</w:t>
    </w:r>
    <w:r w:rsidR="00411628">
      <w:t xml:space="preserve"> </w:t>
    </w:r>
    <w:r w:rsidR="008D4BB5">
      <w:t xml:space="preserve">Vendor </w:t>
    </w:r>
    <w:r w:rsidR="00411628">
      <w:t>REST API</w:t>
    </w:r>
    <w:r>
      <w:t xml:space="preserve"> </w:t>
    </w:r>
    <w:r w:rsidR="002033FD">
      <w:t>v1.</w:t>
    </w:r>
    <w:r w:rsidR="00BD49BD">
      <w:t>3</w:t>
    </w:r>
    <w:r>
      <w:t xml:space="preserve"> |</w:t>
    </w:r>
  </w:p>
  <w:p w14:paraId="2F5E2F71" w14:textId="45F75C8D" w:rsidR="00482093" w:rsidRDefault="00482093">
    <w:r>
      <w:rPr>
        <w:noProof/>
      </w:rPr>
      <mc:AlternateContent>
        <mc:Choice Requires="wps">
          <w:drawing>
            <wp:anchor distT="0" distB="0" distL="114300" distR="114300" simplePos="0" relativeHeight="251658246" behindDoc="0" locked="0" layoutInCell="1" allowOverlap="1" wp14:anchorId="2A91FF70" wp14:editId="3D42F6F9">
              <wp:simplePos x="0" y="0"/>
              <wp:positionH relativeFrom="column">
                <wp:posOffset>-22860</wp:posOffset>
              </wp:positionH>
              <wp:positionV relativeFrom="paragraph">
                <wp:posOffset>92515</wp:posOffset>
              </wp:positionV>
              <wp:extent cx="5975692" cy="0"/>
              <wp:effectExtent l="0" t="0" r="6350" b="12700"/>
              <wp:wrapNone/>
              <wp:docPr id="99" name="Straight Connector 99"/>
              <wp:cNvGraphicFramePr/>
              <a:graphic xmlns:a="http://schemas.openxmlformats.org/drawingml/2006/main">
                <a:graphicData uri="http://schemas.microsoft.com/office/word/2010/wordprocessingShape">
                  <wps:wsp>
                    <wps:cNvCnPr/>
                    <wps:spPr>
                      <a:xfrm flipH="1">
                        <a:off x="0" y="0"/>
                        <a:ext cx="5975692" cy="0"/>
                      </a:xfrm>
                      <a:prstGeom prst="line">
                        <a:avLst/>
                      </a:prstGeom>
                      <a:ln w="12700">
                        <a:solidFill>
                          <a:srgbClr val="FBA91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2B981EB8">
            <v:line id="Straight Connector 99"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ba918" strokeweight="1pt" from="-1.8pt,7.3pt" to="468.75pt,7.3pt" w14:anchorId="06C8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">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BF072" w14:textId="1A28CA7B" w:rsidR="00482093" w:rsidRDefault="00F221D5">
    <w:pPr>
      <w:pStyle w:val="Footer"/>
    </w:pPr>
    <w:r>
      <w:rPr>
        <w:noProof/>
      </w:rPr>
      <mc:AlternateContent>
        <mc:Choice Requires="wps">
          <w:drawing>
            <wp:anchor distT="0" distB="0" distL="114300" distR="114300" simplePos="0" relativeHeight="251658243" behindDoc="0" locked="0" layoutInCell="1" allowOverlap="1" wp14:anchorId="044CB629" wp14:editId="41D130CE">
              <wp:simplePos x="0" y="0"/>
              <wp:positionH relativeFrom="column">
                <wp:posOffset>1866900</wp:posOffset>
              </wp:positionH>
              <wp:positionV relativeFrom="paragraph">
                <wp:posOffset>-327660</wp:posOffset>
              </wp:positionV>
              <wp:extent cx="3261360" cy="63754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61360" cy="637540"/>
                      </a:xfrm>
                      <a:prstGeom prst="rect">
                        <a:avLst/>
                      </a:prstGeom>
                      <a:solidFill>
                        <a:schemeClr val="lt1"/>
                      </a:solidFill>
                      <a:ln w="6350">
                        <a:noFill/>
                      </a:ln>
                    </wps:spPr>
                    <wps:txbx>
                      <w:txbxContent>
                        <w:p w14:paraId="558838C1" w14:textId="046064F4" w:rsidR="00482093" w:rsidRPr="00D7437F" w:rsidRDefault="00785001" w:rsidP="009D0E10">
                          <w:pPr>
                            <w:pStyle w:val="FooterTextBox"/>
                          </w:pPr>
                          <w:r>
                            <w:t>Jason Feder</w:t>
                          </w:r>
                          <w:r w:rsidR="00482093" w:rsidRPr="00D7437F">
                            <w:t>,</w:t>
                          </w:r>
                          <w:r>
                            <w:t xml:space="preserve"> Lead</w:t>
                          </w:r>
                          <w:r w:rsidR="00482093" w:rsidRPr="00D7437F">
                            <w:t xml:space="preserve"> </w:t>
                          </w:r>
                          <w:r w:rsidR="00F221D5">
                            <w:t xml:space="preserve">Director </w:t>
                          </w:r>
                          <w:r>
                            <w:t>Business Readiness</w:t>
                          </w:r>
                          <w:r w:rsidR="00482093" w:rsidRPr="00D7437F">
                            <w:t xml:space="preserve"> </w:t>
                          </w:r>
                        </w:p>
                        <w:p w14:paraId="65F61C74" w14:textId="4387246B" w:rsidR="00482093" w:rsidRPr="00D7437F" w:rsidRDefault="00785001" w:rsidP="009D0E10">
                          <w:pPr>
                            <w:pStyle w:val="FooterTextBox"/>
                          </w:pPr>
                          <w:r>
                            <w:rPr>
                              <w:rStyle w:val="Hyperlink"/>
                              <w:szCs w:val="20"/>
                            </w:rPr>
                            <w:t>jfeder</w:t>
                          </w:r>
                          <w:r w:rsidR="00DF3557">
                            <w:rPr>
                              <w:rStyle w:val="Hyperlink"/>
                              <w:szCs w:val="20"/>
                            </w:rPr>
                            <w:t>@sandata.com</w:t>
                          </w:r>
                          <w:r w:rsidR="00DF3557" w:rsidRPr="00D7437F">
                            <w:t xml:space="preserve"> </w:t>
                          </w:r>
                        </w:p>
                        <w:p w14:paraId="2DAE6DE7" w14:textId="50D6EC32" w:rsidR="00482093" w:rsidRPr="00794162" w:rsidRDefault="00482093" w:rsidP="009D0E10">
                          <w:pPr>
                            <w:pStyle w:val="FooterTextBox"/>
                          </w:pPr>
                          <w:proofErr w:type="gramStart"/>
                          <w:r w:rsidRPr="00D7437F">
                            <w:t xml:space="preserve">516.484.4400 </w:t>
                          </w:r>
                          <w:r w:rsidR="00DF3557">
                            <w:t xml:space="preserve"> X</w:t>
                          </w:r>
                          <w:proofErr w:type="gramEnd"/>
                          <w:r w:rsidR="00A84F27">
                            <w:t>43</w:t>
                          </w:r>
                          <w:r w:rsidR="00785001">
                            <w:t>43</w:t>
                          </w:r>
                        </w:p>
                        <w:p w14:paraId="4807F933" w14:textId="77777777" w:rsidR="00482093" w:rsidRPr="00794162" w:rsidRDefault="00482093" w:rsidP="009D0E10">
                          <w:pPr>
                            <w:pStyle w:val="FooterTextBox"/>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4CB629" id="_x0000_t202" coordsize="21600,21600" o:spt="202" path="m,l,21600r21600,l21600,xe">
              <v:stroke joinstyle="miter"/>
              <v:path gradientshapeok="t" o:connecttype="rect"/>
            </v:shapetype>
            <v:shape id="Text Box 3" o:spid="_x0000_s1027" type="#_x0000_t202" style="position:absolute;left:0;text-align:left;margin-left:147pt;margin-top:-25.8pt;width:256.8pt;height:50.2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" fillcolor="white [3201]" stroked="f" strokeweight=".5pt">
              <v:textbox>
                <w:txbxContent>
                  <w:p w14:paraId="558838C1" w14:textId="046064F4" w:rsidR="00482093" w:rsidRPr="00D7437F" w:rsidRDefault="00785001" w:rsidP="009D0E10">
                    <w:pPr>
                      <w:pStyle w:val="FooterTextBox"/>
                    </w:pPr>
                    <w:r>
                      <w:t>Jason Feder</w:t>
                    </w:r>
                    <w:r w:rsidR="00482093" w:rsidRPr="00D7437F">
                      <w:t>,</w:t>
                    </w:r>
                    <w:r>
                      <w:t xml:space="preserve"> Lead</w:t>
                    </w:r>
                    <w:r w:rsidR="00482093" w:rsidRPr="00D7437F">
                      <w:t xml:space="preserve"> </w:t>
                    </w:r>
                    <w:r w:rsidR="00F221D5">
                      <w:t xml:space="preserve">Director </w:t>
                    </w:r>
                    <w:r>
                      <w:t>Business Readiness</w:t>
                    </w:r>
                    <w:r w:rsidR="00482093" w:rsidRPr="00D7437F">
                      <w:t xml:space="preserve"> </w:t>
                    </w:r>
                  </w:p>
                  <w:p w14:paraId="65F61C74" w14:textId="4387246B" w:rsidR="00482093" w:rsidRPr="00D7437F" w:rsidRDefault="00785001" w:rsidP="009D0E10">
                    <w:pPr>
                      <w:pStyle w:val="FooterTextBox"/>
                    </w:pPr>
                    <w:r>
                      <w:rPr>
                        <w:rStyle w:val="Hyperlink"/>
                        <w:szCs w:val="20"/>
                      </w:rPr>
                      <w:t>jfeder</w:t>
                    </w:r>
                    <w:r w:rsidR="00DF3557">
                      <w:rPr>
                        <w:rStyle w:val="Hyperlink"/>
                        <w:szCs w:val="20"/>
                      </w:rPr>
                      <w:t>@sandata.com</w:t>
                    </w:r>
                    <w:r w:rsidR="00DF3557" w:rsidRPr="00D7437F">
                      <w:t xml:space="preserve"> </w:t>
                    </w:r>
                  </w:p>
                  <w:p w14:paraId="2DAE6DE7" w14:textId="50D6EC32" w:rsidR="00482093" w:rsidRPr="00794162" w:rsidRDefault="00482093" w:rsidP="009D0E10">
                    <w:pPr>
                      <w:pStyle w:val="FooterTextBox"/>
                    </w:pPr>
                    <w:proofErr w:type="gramStart"/>
                    <w:r w:rsidRPr="00D7437F">
                      <w:t xml:space="preserve">516.484.4400 </w:t>
                    </w:r>
                    <w:r w:rsidR="00DF3557">
                      <w:t xml:space="preserve"> X</w:t>
                    </w:r>
                    <w:proofErr w:type="gramEnd"/>
                    <w:r w:rsidR="00A84F27">
                      <w:t>43</w:t>
                    </w:r>
                    <w:r w:rsidR="00785001">
                      <w:t>43</w:t>
                    </w:r>
                  </w:p>
                  <w:p w14:paraId="4807F933" w14:textId="77777777" w:rsidR="00482093" w:rsidRPr="00794162" w:rsidRDefault="00482093" w:rsidP="009D0E10">
                    <w:pPr>
                      <w:pStyle w:val="FooterTextBox"/>
                      <w:rPr>
                        <w:sz w:val="18"/>
                        <w:szCs w:val="18"/>
                      </w:rPr>
                    </w:pPr>
                  </w:p>
                </w:txbxContent>
              </v:textbox>
            </v:shape>
          </w:pict>
        </mc:Fallback>
      </mc:AlternateContent>
    </w:r>
    <w:r w:rsidR="00482093">
      <w:rPr>
        <w:i/>
        <w:iCs/>
        <w:noProof/>
        <w:color w:val="5B5C5E"/>
      </w:rPr>
      <w:drawing>
        <wp:anchor distT="0" distB="0" distL="114300" distR="114300" simplePos="0" relativeHeight="251658244" behindDoc="1" locked="0" layoutInCell="1" allowOverlap="1" wp14:anchorId="5BDFADE6" wp14:editId="3AF378B4">
          <wp:simplePos x="0" y="0"/>
          <wp:positionH relativeFrom="margin">
            <wp:posOffset>-21590</wp:posOffset>
          </wp:positionH>
          <wp:positionV relativeFrom="paragraph">
            <wp:posOffset>-654685</wp:posOffset>
          </wp:positionV>
          <wp:extent cx="1236980" cy="293370"/>
          <wp:effectExtent l="0" t="0" r="0" b="0"/>
          <wp:wrapTight wrapText="bothSides">
            <wp:wrapPolygon edited="0">
              <wp:start x="1109" y="935"/>
              <wp:lineTo x="444" y="7481"/>
              <wp:lineTo x="444" y="17766"/>
              <wp:lineTo x="1109" y="20571"/>
              <wp:lineTo x="21068" y="20571"/>
              <wp:lineTo x="21290" y="9351"/>
              <wp:lineTo x="20624" y="6545"/>
              <wp:lineTo x="17741" y="935"/>
              <wp:lineTo x="1109" y="935"/>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36980" cy="293370"/>
                  </a:xfrm>
                  <a:prstGeom prst="rect">
                    <a:avLst/>
                  </a:prstGeom>
                  <a:noFill/>
                </pic:spPr>
              </pic:pic>
            </a:graphicData>
          </a:graphic>
          <wp14:sizeRelH relativeFrom="margin">
            <wp14:pctWidth>0</wp14:pctWidth>
          </wp14:sizeRelH>
          <wp14:sizeRelV relativeFrom="margin">
            <wp14:pctHeight>0</wp14:pctHeight>
          </wp14:sizeRelV>
        </wp:anchor>
      </w:drawing>
    </w:r>
    <w:r w:rsidR="00482093">
      <w:rPr>
        <w:noProof/>
      </w:rPr>
      <mc:AlternateContent>
        <mc:Choice Requires="wps">
          <w:drawing>
            <wp:anchor distT="0" distB="0" distL="114300" distR="114300" simplePos="0" relativeHeight="251658242" behindDoc="0" locked="0" layoutInCell="1" allowOverlap="1" wp14:anchorId="43B6931F" wp14:editId="2704740C">
              <wp:simplePos x="0" y="0"/>
              <wp:positionH relativeFrom="column">
                <wp:posOffset>-78105</wp:posOffset>
              </wp:positionH>
              <wp:positionV relativeFrom="paragraph">
                <wp:posOffset>-329565</wp:posOffset>
              </wp:positionV>
              <wp:extent cx="1818640" cy="63754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18640" cy="637540"/>
                      </a:xfrm>
                      <a:prstGeom prst="rect">
                        <a:avLst/>
                      </a:prstGeom>
                      <a:solidFill>
                        <a:schemeClr val="lt1"/>
                      </a:solidFill>
                      <a:ln w="6350">
                        <a:noFill/>
                      </a:ln>
                    </wps:spPr>
                    <wps:txbx>
                      <w:txbxContent>
                        <w:p w14:paraId="29668D8B" w14:textId="3BF05336" w:rsidR="00482093" w:rsidRPr="00794162" w:rsidRDefault="00785001" w:rsidP="009D0E10">
                          <w:pPr>
                            <w:pStyle w:val="FooterTextBox"/>
                          </w:pPr>
                          <w:r>
                            <w:t>August 18</w:t>
                          </w:r>
                          <w:r w:rsidR="00FF1F07">
                            <w:t>, 2023</w:t>
                          </w:r>
                        </w:p>
                        <w:p w14:paraId="5E50DAAC" w14:textId="77777777" w:rsidR="00482093" w:rsidRPr="00794162" w:rsidRDefault="00482093" w:rsidP="009D0E10">
                          <w:pPr>
                            <w:pStyle w:val="FooterTextBox"/>
                          </w:pPr>
                          <w:r w:rsidRPr="00794162">
                            <w:t>Sandata Technologies, LLC</w:t>
                          </w:r>
                        </w:p>
                        <w:p w14:paraId="5EE1D5C5" w14:textId="14539534" w:rsidR="00482093" w:rsidRPr="00794162" w:rsidRDefault="00482093" w:rsidP="009D0E10">
                          <w:pPr>
                            <w:pStyle w:val="FooterTextBox"/>
                          </w:pPr>
                          <w:r>
                            <w:t>s</w:t>
                          </w:r>
                          <w:r w:rsidRPr="00794162">
                            <w:t>andata.com</w:t>
                          </w:r>
                        </w:p>
                        <w:p w14:paraId="2DA34AEC" w14:textId="77777777" w:rsidR="00482093" w:rsidRPr="00794162" w:rsidRDefault="00482093" w:rsidP="009D0E10">
                          <w:pPr>
                            <w:pStyle w:val="FooterTextBox"/>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B6931F" id="_x0000_s1028" type="#_x0000_t202" style="position:absolute;left:0;text-align:left;margin-left:-6.15pt;margin-top:-25.95pt;width:143.2pt;height:50.2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" fillcolor="white [3201]" stroked="f" strokeweight=".5pt">
              <v:textbox>
                <w:txbxContent>
                  <w:p w14:paraId="29668D8B" w14:textId="3BF05336" w:rsidR="00482093" w:rsidRPr="00794162" w:rsidRDefault="00785001" w:rsidP="009D0E10">
                    <w:pPr>
                      <w:pStyle w:val="FooterTextBox"/>
                    </w:pPr>
                    <w:r>
                      <w:t>August 18</w:t>
                    </w:r>
                    <w:r w:rsidR="00FF1F07">
                      <w:t>, 2023</w:t>
                    </w:r>
                  </w:p>
                  <w:p w14:paraId="5E50DAAC" w14:textId="77777777" w:rsidR="00482093" w:rsidRPr="00794162" w:rsidRDefault="00482093" w:rsidP="009D0E10">
                    <w:pPr>
                      <w:pStyle w:val="FooterTextBox"/>
                    </w:pPr>
                    <w:r w:rsidRPr="00794162">
                      <w:t>Sandata Technologies, LLC</w:t>
                    </w:r>
                  </w:p>
                  <w:p w14:paraId="5EE1D5C5" w14:textId="14539534" w:rsidR="00482093" w:rsidRPr="00794162" w:rsidRDefault="00482093" w:rsidP="009D0E10">
                    <w:pPr>
                      <w:pStyle w:val="FooterTextBox"/>
                    </w:pPr>
                    <w:r>
                      <w:t>s</w:t>
                    </w:r>
                    <w:r w:rsidRPr="00794162">
                      <w:t>andata.com</w:t>
                    </w:r>
                  </w:p>
                  <w:p w14:paraId="2DA34AEC" w14:textId="77777777" w:rsidR="00482093" w:rsidRPr="00794162" w:rsidRDefault="00482093" w:rsidP="009D0E10">
                    <w:pPr>
                      <w:pStyle w:val="FooterTextBox"/>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4DCDE" w14:textId="77777777" w:rsidR="003A3CE9" w:rsidRDefault="003A3CE9" w:rsidP="00794162">
      <w:r>
        <w:separator/>
      </w:r>
    </w:p>
    <w:p w14:paraId="594A272F" w14:textId="77777777" w:rsidR="003A3CE9" w:rsidRDefault="003A3CE9"/>
  </w:footnote>
  <w:footnote w:type="continuationSeparator" w:id="0">
    <w:p w14:paraId="5A563DE2" w14:textId="77777777" w:rsidR="003A3CE9" w:rsidRDefault="003A3CE9" w:rsidP="00794162">
      <w:r>
        <w:continuationSeparator/>
      </w:r>
    </w:p>
    <w:p w14:paraId="3990E97C" w14:textId="77777777" w:rsidR="003A3CE9" w:rsidRDefault="003A3CE9"/>
  </w:footnote>
  <w:footnote w:type="continuationNotice" w:id="1">
    <w:p w14:paraId="22D13EA2" w14:textId="77777777" w:rsidR="003A3CE9" w:rsidRDefault="003A3C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6F388" w14:textId="622F0AC7" w:rsidR="00482093" w:rsidRDefault="00482093" w:rsidP="0048209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CE0EF27" w14:textId="632A883A" w:rsidR="00482093" w:rsidRDefault="00482093" w:rsidP="009D0E10">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037DD571" w14:textId="77777777" w:rsidR="00482093" w:rsidRDefault="00482093" w:rsidP="009D0E1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86A98" w14:textId="29FC4008" w:rsidR="00482093" w:rsidRPr="009D0E10" w:rsidRDefault="00482093" w:rsidP="009D0E10">
    <w:pPr>
      <w:pStyle w:val="Header"/>
      <w:ind w:right="36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89886" w14:textId="55FE3BF8" w:rsidR="00482093" w:rsidRDefault="00482093">
    <w:pPr>
      <w:pStyle w:val="Header"/>
    </w:pPr>
    <w:r>
      <w:rPr>
        <w:noProof/>
      </w:rPr>
      <mc:AlternateContent>
        <mc:Choice Requires="wps">
          <w:drawing>
            <wp:anchor distT="0" distB="0" distL="114300" distR="114300" simplePos="0" relativeHeight="251658240" behindDoc="0" locked="0" layoutInCell="1" allowOverlap="1" wp14:anchorId="2DFCD433" wp14:editId="12F9169B">
              <wp:simplePos x="0" y="0"/>
              <wp:positionH relativeFrom="column">
                <wp:posOffset>-396240</wp:posOffset>
              </wp:positionH>
              <wp:positionV relativeFrom="paragraph">
                <wp:posOffset>112539</wp:posOffset>
              </wp:positionV>
              <wp:extent cx="0" cy="9581515"/>
              <wp:effectExtent l="12700" t="0" r="12700" b="19685"/>
              <wp:wrapNone/>
              <wp:docPr id="6" name="Straight Connector 6"/>
              <wp:cNvGraphicFramePr/>
              <a:graphic xmlns:a="http://schemas.openxmlformats.org/drawingml/2006/main">
                <a:graphicData uri="http://schemas.microsoft.com/office/word/2010/wordprocessingShape">
                  <wps:wsp>
                    <wps:cNvCnPr/>
                    <wps:spPr>
                      <a:xfrm>
                        <a:off x="0" y="0"/>
                        <a:ext cx="0" cy="9581515"/>
                      </a:xfrm>
                      <a:prstGeom prst="line">
                        <a:avLst/>
                      </a:prstGeom>
                      <a:ln w="28575">
                        <a:solidFill>
                          <a:srgbClr val="FBA918"/>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915E607">
            <v:line id="Straight Connector 6" style="position:absolute;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fba918" strokeweight="2.25pt" from="-31.2pt,8.85pt" to="-31.2pt,763.3pt" w14:anchorId="57F8FA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">
              <v:stroke joinstyle="miter"/>
            </v:line>
          </w:pict>
        </mc:Fallback>
      </mc:AlternateContent>
    </w:r>
    <w:r>
      <w:rPr>
        <w:noProof/>
      </w:rPr>
      <w:drawing>
        <wp:anchor distT="0" distB="0" distL="114300" distR="114300" simplePos="0" relativeHeight="251658241" behindDoc="0" locked="0" layoutInCell="1" allowOverlap="1" wp14:anchorId="02161AAA" wp14:editId="154F6E97">
          <wp:simplePos x="0" y="0"/>
          <wp:positionH relativeFrom="column">
            <wp:posOffset>-929640</wp:posOffset>
          </wp:positionH>
          <wp:positionV relativeFrom="paragraph">
            <wp:posOffset>-905056</wp:posOffset>
          </wp:positionV>
          <wp:extent cx="7807093" cy="5166360"/>
          <wp:effectExtent l="241300" t="177800" r="245110" b="281940"/>
          <wp:wrapNone/>
          <wp:docPr id="4" name="Picture 4" descr="A close - up of a person's hand holding a light bul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 up of a person's hand holding a light bulb&#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807093" cy="5166360"/>
                  </a:xfrm>
                  <a:prstGeom prst="rect">
                    <a:avLst/>
                  </a:prstGeom>
                  <a:effectLst>
                    <a:outerShdw blurRad="279400" dist="50800" dir="5400000" sx="101000" sy="101000" algn="ctr" rotWithShape="0">
                      <a:srgbClr val="000000">
                        <a:alpha val="22000"/>
                      </a:srgbClr>
                    </a:outerShdw>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A2AFC"/>
    <w:multiLevelType w:val="hybridMultilevel"/>
    <w:tmpl w:val="89D645FC"/>
    <w:lvl w:ilvl="0" w:tplc="95263CB4">
      <w:start w:val="1"/>
      <w:numFmt w:val="bullet"/>
      <w:lvlText w:val=""/>
      <w:lvlJc w:val="left"/>
      <w:pPr>
        <w:ind w:left="1440" w:hanging="360"/>
      </w:pPr>
      <w:rPr>
        <w:rFonts w:ascii="Symbol" w:hAnsi="Symbol" w:hint="default"/>
        <w:color w:val="FBA9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593940"/>
    <w:multiLevelType w:val="hybridMultilevel"/>
    <w:tmpl w:val="4998A1DA"/>
    <w:lvl w:ilvl="0" w:tplc="0DC0C550">
      <w:start w:val="1"/>
      <w:numFmt w:val="bullet"/>
      <w:pStyle w:val="Bulletlvl1"/>
      <w:lvlText w:val=""/>
      <w:lvlJc w:val="left"/>
      <w:pPr>
        <w:ind w:left="720" w:hanging="360"/>
      </w:pPr>
      <w:rPr>
        <w:rFonts w:ascii="Symbol" w:hAnsi="Symbol" w:hint="default"/>
        <w:color w:val="808080"/>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25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C00AC"/>
    <w:multiLevelType w:val="hybridMultilevel"/>
    <w:tmpl w:val="F4B8EA06"/>
    <w:lvl w:ilvl="0" w:tplc="D9BC8604">
      <w:start w:val="1"/>
      <w:numFmt w:val="decimal"/>
      <w:pStyle w:val="Topic2"/>
      <w:lvlText w:val="%1)"/>
      <w:lvlJc w:val="left"/>
      <w:pPr>
        <w:ind w:left="225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 w15:restartNumberingAfterBreak="0">
    <w:nsid w:val="135670B4"/>
    <w:multiLevelType w:val="hybridMultilevel"/>
    <w:tmpl w:val="75AE1A60"/>
    <w:lvl w:ilvl="0" w:tplc="3AE239B8">
      <w:start w:val="1"/>
      <w:numFmt w:val="bullet"/>
      <w:lvlText w:val="o"/>
      <w:lvlJc w:val="left"/>
      <w:pPr>
        <w:ind w:left="1080" w:hanging="360"/>
      </w:pPr>
      <w:rPr>
        <w:rFonts w:ascii="Courier New" w:hAnsi="Courier New" w:hint="default"/>
        <w:color w:val="FBA918"/>
      </w:rPr>
    </w:lvl>
    <w:lvl w:ilvl="1" w:tplc="95263CB4">
      <w:start w:val="1"/>
      <w:numFmt w:val="bullet"/>
      <w:lvlText w:val=""/>
      <w:lvlJc w:val="left"/>
      <w:pPr>
        <w:ind w:left="1800" w:hanging="360"/>
      </w:pPr>
      <w:rPr>
        <w:rFonts w:ascii="Symbol" w:hAnsi="Symbol" w:hint="default"/>
        <w:color w:val="FBA91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B9124A"/>
    <w:multiLevelType w:val="hybridMultilevel"/>
    <w:tmpl w:val="86341DB4"/>
    <w:lvl w:ilvl="0" w:tplc="95263CB4">
      <w:start w:val="1"/>
      <w:numFmt w:val="bullet"/>
      <w:lvlText w:val=""/>
      <w:lvlJc w:val="left"/>
      <w:pPr>
        <w:ind w:left="720" w:hanging="360"/>
      </w:pPr>
      <w:rPr>
        <w:rFonts w:ascii="Symbol" w:hAnsi="Symbol" w:hint="default"/>
        <w:color w:val="FBA918"/>
      </w:rPr>
    </w:lvl>
    <w:lvl w:ilvl="1" w:tplc="3AE239B8">
      <w:start w:val="1"/>
      <w:numFmt w:val="bullet"/>
      <w:lvlText w:val="o"/>
      <w:lvlJc w:val="left"/>
      <w:pPr>
        <w:ind w:left="1440" w:hanging="360"/>
      </w:pPr>
      <w:rPr>
        <w:rFonts w:ascii="Courier New" w:hAnsi="Courier New" w:hint="default"/>
        <w:color w:val="FBA9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48486E"/>
    <w:multiLevelType w:val="hybridMultilevel"/>
    <w:tmpl w:val="A99AF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E56EB"/>
    <w:multiLevelType w:val="hybridMultilevel"/>
    <w:tmpl w:val="591E424E"/>
    <w:lvl w:ilvl="0" w:tplc="95263CB4">
      <w:start w:val="1"/>
      <w:numFmt w:val="bullet"/>
      <w:lvlText w:val=""/>
      <w:lvlJc w:val="left"/>
      <w:pPr>
        <w:ind w:left="1440" w:hanging="360"/>
      </w:pPr>
      <w:rPr>
        <w:rFonts w:ascii="Symbol" w:hAnsi="Symbol" w:hint="default"/>
        <w:color w:val="FBA9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B200A7"/>
    <w:multiLevelType w:val="hybridMultilevel"/>
    <w:tmpl w:val="60866846"/>
    <w:lvl w:ilvl="0" w:tplc="3AE239B8">
      <w:start w:val="1"/>
      <w:numFmt w:val="bullet"/>
      <w:lvlText w:val="o"/>
      <w:lvlJc w:val="left"/>
      <w:pPr>
        <w:ind w:left="1440" w:hanging="360"/>
      </w:pPr>
      <w:rPr>
        <w:rFonts w:ascii="Courier New" w:hAnsi="Courier New" w:hint="default"/>
        <w:color w:val="FBA9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2F3054"/>
    <w:multiLevelType w:val="hybridMultilevel"/>
    <w:tmpl w:val="7B04E540"/>
    <w:lvl w:ilvl="0" w:tplc="95263CB4">
      <w:start w:val="1"/>
      <w:numFmt w:val="bullet"/>
      <w:lvlText w:val=""/>
      <w:lvlJc w:val="left"/>
      <w:pPr>
        <w:ind w:left="1440" w:hanging="360"/>
      </w:pPr>
      <w:rPr>
        <w:rFonts w:ascii="Symbol" w:hAnsi="Symbol" w:hint="default"/>
        <w:color w:val="FBA9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E8443F"/>
    <w:multiLevelType w:val="hybridMultilevel"/>
    <w:tmpl w:val="D780D2E4"/>
    <w:lvl w:ilvl="0" w:tplc="95263CB4">
      <w:start w:val="1"/>
      <w:numFmt w:val="bullet"/>
      <w:lvlText w:val=""/>
      <w:lvlJc w:val="left"/>
      <w:pPr>
        <w:ind w:left="720" w:hanging="360"/>
      </w:pPr>
      <w:rPr>
        <w:rFonts w:ascii="Symbol" w:hAnsi="Symbol" w:hint="default"/>
        <w:color w:val="FBA9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515057"/>
    <w:multiLevelType w:val="hybridMultilevel"/>
    <w:tmpl w:val="AA3AF444"/>
    <w:lvl w:ilvl="0" w:tplc="3AE239B8">
      <w:start w:val="1"/>
      <w:numFmt w:val="bullet"/>
      <w:lvlText w:val="o"/>
      <w:lvlJc w:val="left"/>
      <w:pPr>
        <w:ind w:left="1080" w:hanging="360"/>
      </w:pPr>
      <w:rPr>
        <w:rFonts w:ascii="Courier New" w:hAnsi="Courier New" w:hint="default"/>
        <w:color w:val="FBA9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0C1C53"/>
    <w:multiLevelType w:val="hybridMultilevel"/>
    <w:tmpl w:val="FACC0870"/>
    <w:lvl w:ilvl="0" w:tplc="3AE239B8">
      <w:start w:val="1"/>
      <w:numFmt w:val="bullet"/>
      <w:lvlText w:val="o"/>
      <w:lvlJc w:val="left"/>
      <w:pPr>
        <w:ind w:left="1080" w:hanging="360"/>
      </w:pPr>
      <w:rPr>
        <w:rFonts w:ascii="Courier New" w:hAnsi="Courier New" w:hint="default"/>
        <w:color w:val="FBA9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421AA2"/>
    <w:multiLevelType w:val="multilevel"/>
    <w:tmpl w:val="F1C23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A5001A"/>
    <w:multiLevelType w:val="multilevel"/>
    <w:tmpl w:val="6AF4A750"/>
    <w:lvl w:ilvl="0">
      <w:start w:val="1"/>
      <w:numFmt w:val="none"/>
      <w:suff w:val="nothing"/>
      <w:lvlText w:val=""/>
      <w:lvlJc w:val="left"/>
      <w:pPr>
        <w:ind w:left="0" w:firstLine="0"/>
      </w:pPr>
      <w:rPr>
        <w:rFonts w:ascii="Calibri" w:hAnsi="Calibri" w:hint="default"/>
        <w:b/>
        <w:i w:val="0"/>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bullet"/>
      <w:lvlText w:val=""/>
      <w:lvlJc w:val="left"/>
      <w:pPr>
        <w:ind w:left="720" w:hanging="360"/>
      </w:pPr>
      <w:rPr>
        <w:rFonts w:ascii="Symbol" w:hAnsi="Symbol" w:hint="default"/>
        <w:b w:val="0"/>
        <w:i w:val="0"/>
        <w:color w:val="FBA918"/>
        <w:sz w:val="24"/>
      </w:rPr>
    </w:lvl>
    <w:lvl w:ilvl="5">
      <w:start w:val="1"/>
      <w:numFmt w:val="none"/>
      <w:suff w:val="nothing"/>
      <w:lvlText w:val=""/>
      <w:lvlJc w:val="left"/>
      <w:pPr>
        <w:ind w:left="720" w:firstLine="0"/>
      </w:pPr>
      <w:rPr>
        <w:rFonts w:ascii="Calibri" w:hAnsi="Calibri" w:hint="default"/>
        <w:b w:val="0"/>
        <w:i w:val="0"/>
        <w:sz w:val="24"/>
      </w:rPr>
    </w:lvl>
    <w:lvl w:ilvl="6">
      <w:start w:val="1"/>
      <w:numFmt w:val="bullet"/>
      <w:pStyle w:val="Steplvl2"/>
      <w:lvlText w:val="o"/>
      <w:lvlJc w:val="left"/>
      <w:pPr>
        <w:ind w:left="2610" w:hanging="360"/>
      </w:pPr>
      <w:rPr>
        <w:rFonts w:ascii="Courier New" w:hAnsi="Courier New" w:hint="default"/>
        <w:b w:val="0"/>
        <w:i w:val="0"/>
        <w:color w:val="FBA918"/>
        <w:sz w:val="22"/>
      </w:rPr>
    </w:lvl>
    <w:lvl w:ilvl="7">
      <w:start w:val="1"/>
      <w:numFmt w:val="none"/>
      <w:suff w:val="nothing"/>
      <w:lvlText w:val=""/>
      <w:lvlJc w:val="left"/>
      <w:pPr>
        <w:ind w:left="1080" w:firstLine="0"/>
      </w:pPr>
      <w:rPr>
        <w:rFonts w:ascii="Calibri" w:hAnsi="Calibri" w:hint="default"/>
        <w:b w:val="0"/>
        <w:i w:val="0"/>
        <w:sz w:val="22"/>
      </w:rPr>
    </w:lvl>
    <w:lvl w:ilvl="8">
      <w:start w:val="1"/>
      <w:numFmt w:val="lowerRoman"/>
      <w:lvlText w:val="%9."/>
      <w:lvlJc w:val="left"/>
      <w:pPr>
        <w:ind w:left="1440" w:hanging="360"/>
      </w:pPr>
      <w:rPr>
        <w:rFonts w:hint="default"/>
      </w:rPr>
    </w:lvl>
  </w:abstractNum>
  <w:abstractNum w:abstractNumId="14" w15:restartNumberingAfterBreak="0">
    <w:nsid w:val="33A04D28"/>
    <w:multiLevelType w:val="hybridMultilevel"/>
    <w:tmpl w:val="99B42CE6"/>
    <w:lvl w:ilvl="0" w:tplc="3AE239B8">
      <w:start w:val="1"/>
      <w:numFmt w:val="bullet"/>
      <w:lvlText w:val="o"/>
      <w:lvlJc w:val="left"/>
      <w:pPr>
        <w:ind w:left="1800" w:hanging="360"/>
      </w:pPr>
      <w:rPr>
        <w:rFonts w:ascii="Courier New" w:hAnsi="Courier New" w:hint="default"/>
        <w:color w:val="FBA91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53D3287"/>
    <w:multiLevelType w:val="multilevel"/>
    <w:tmpl w:val="4D285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4F5CF9"/>
    <w:multiLevelType w:val="multilevel"/>
    <w:tmpl w:val="00B80B6C"/>
    <w:lvl w:ilvl="0">
      <w:start w:val="1"/>
      <w:numFmt w:val="none"/>
      <w:suff w:val="nothing"/>
      <w:lvlText w:val=""/>
      <w:lvlJc w:val="left"/>
      <w:pPr>
        <w:ind w:left="0" w:firstLine="0"/>
      </w:pPr>
      <w:rPr>
        <w:rFonts w:ascii="Calibri" w:hAnsi="Calibri" w:hint="default"/>
        <w:b/>
        <w:i w:val="0"/>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bullet"/>
      <w:lvlText w:val=""/>
      <w:lvlJc w:val="left"/>
      <w:pPr>
        <w:ind w:left="720" w:hanging="360"/>
      </w:pPr>
      <w:rPr>
        <w:rFonts w:ascii="Symbol" w:hAnsi="Symbol" w:hint="default"/>
        <w:b w:val="0"/>
        <w:i w:val="0"/>
        <w:color w:val="FBA918"/>
        <w:sz w:val="24"/>
      </w:rPr>
    </w:lvl>
    <w:lvl w:ilvl="5">
      <w:start w:val="1"/>
      <w:numFmt w:val="bullet"/>
      <w:lvlText w:val="o"/>
      <w:lvlJc w:val="left"/>
      <w:pPr>
        <w:ind w:left="720" w:firstLine="0"/>
      </w:pPr>
      <w:rPr>
        <w:rFonts w:ascii="Courier New" w:hAnsi="Courier New" w:hint="default"/>
        <w:b w:val="0"/>
        <w:i w:val="0"/>
        <w:color w:val="FBA918"/>
        <w:sz w:val="24"/>
      </w:rPr>
    </w:lvl>
    <w:lvl w:ilvl="6">
      <w:start w:val="1"/>
      <w:numFmt w:val="bullet"/>
      <w:lvlText w:val="o"/>
      <w:lvlJc w:val="left"/>
      <w:pPr>
        <w:ind w:left="2610" w:hanging="360"/>
      </w:pPr>
      <w:rPr>
        <w:rFonts w:ascii="Courier New" w:hAnsi="Courier New" w:hint="default"/>
        <w:b w:val="0"/>
        <w:i w:val="0"/>
        <w:color w:val="FBA918"/>
        <w:sz w:val="22"/>
      </w:rPr>
    </w:lvl>
    <w:lvl w:ilvl="7">
      <w:start w:val="1"/>
      <w:numFmt w:val="none"/>
      <w:suff w:val="nothing"/>
      <w:lvlText w:val=""/>
      <w:lvlJc w:val="left"/>
      <w:pPr>
        <w:ind w:left="1080" w:firstLine="0"/>
      </w:pPr>
      <w:rPr>
        <w:rFonts w:ascii="Calibri" w:hAnsi="Calibri" w:hint="default"/>
        <w:b w:val="0"/>
        <w:i w:val="0"/>
        <w:sz w:val="22"/>
      </w:rPr>
    </w:lvl>
    <w:lvl w:ilvl="8">
      <w:start w:val="1"/>
      <w:numFmt w:val="lowerRoman"/>
      <w:lvlText w:val="%9."/>
      <w:lvlJc w:val="left"/>
      <w:pPr>
        <w:ind w:left="1440" w:hanging="360"/>
      </w:pPr>
      <w:rPr>
        <w:rFonts w:hint="default"/>
      </w:rPr>
    </w:lvl>
  </w:abstractNum>
  <w:abstractNum w:abstractNumId="17" w15:restartNumberingAfterBreak="0">
    <w:nsid w:val="3B9D471A"/>
    <w:multiLevelType w:val="hybridMultilevel"/>
    <w:tmpl w:val="FC94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E9232E"/>
    <w:multiLevelType w:val="hybridMultilevel"/>
    <w:tmpl w:val="B51228EA"/>
    <w:lvl w:ilvl="0" w:tplc="3AE239B8">
      <w:start w:val="1"/>
      <w:numFmt w:val="bullet"/>
      <w:lvlText w:val="o"/>
      <w:lvlJc w:val="left"/>
      <w:pPr>
        <w:ind w:left="1080" w:hanging="360"/>
      </w:pPr>
      <w:rPr>
        <w:rFonts w:ascii="Courier New" w:hAnsi="Courier New" w:hint="default"/>
        <w:color w:val="FBA9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EF03DEE"/>
    <w:multiLevelType w:val="multilevel"/>
    <w:tmpl w:val="5B401250"/>
    <w:lvl w:ilvl="0">
      <w:start w:val="1"/>
      <w:numFmt w:val="bullet"/>
      <w:lvlText w:val=""/>
      <w:lvlJc w:val="left"/>
      <w:pPr>
        <w:ind w:left="0" w:firstLine="0"/>
      </w:pPr>
      <w:rPr>
        <w:rFonts w:ascii="Symbol" w:hAnsi="Symbol" w:hint="default"/>
        <w:b/>
        <w:i w:val="0"/>
        <w:color w:val="FBA918"/>
        <w:sz w:val="24"/>
      </w:rPr>
    </w:lvl>
    <w:lvl w:ilvl="1">
      <w:start w:val="1"/>
      <w:numFmt w:val="none"/>
      <w:suff w:val="nothing"/>
      <w:lvlText w:val=""/>
      <w:lvlJc w:val="left"/>
      <w:pPr>
        <w:ind w:left="0" w:firstLine="0"/>
      </w:pPr>
      <w:rPr>
        <w:rFonts w:hint="default"/>
      </w:rPr>
    </w:lvl>
    <w:lvl w:ilvl="2">
      <w:start w:val="1"/>
      <w:numFmt w:val="bullet"/>
      <w:lvlText w:val="o"/>
      <w:lvlJc w:val="left"/>
      <w:pPr>
        <w:ind w:left="0" w:firstLine="0"/>
      </w:pPr>
      <w:rPr>
        <w:rFonts w:ascii="Courier New" w:hAnsi="Courier New" w:hint="default"/>
        <w:color w:val="FBA918"/>
      </w:rPr>
    </w:lvl>
    <w:lvl w:ilvl="3">
      <w:start w:val="1"/>
      <w:numFmt w:val="none"/>
      <w:pStyle w:val="TopicDescription"/>
      <w:suff w:val="nothing"/>
      <w:lvlText w:val=""/>
      <w:lvlJc w:val="left"/>
      <w:pPr>
        <w:ind w:left="0" w:firstLine="0"/>
      </w:pPr>
      <w:rPr>
        <w:rFonts w:hint="default"/>
      </w:rPr>
    </w:lvl>
    <w:lvl w:ilvl="4">
      <w:start w:val="1"/>
      <w:numFmt w:val="bullet"/>
      <w:pStyle w:val="Steplvl1"/>
      <w:lvlText w:val=""/>
      <w:lvlJc w:val="left"/>
      <w:pPr>
        <w:ind w:left="720" w:hanging="360"/>
      </w:pPr>
      <w:rPr>
        <w:rFonts w:ascii="Symbol" w:hAnsi="Symbol" w:hint="default"/>
        <w:b w:val="0"/>
        <w:i w:val="0"/>
        <w:color w:val="FBA918"/>
        <w:sz w:val="24"/>
      </w:rPr>
    </w:lvl>
    <w:lvl w:ilvl="5">
      <w:start w:val="1"/>
      <w:numFmt w:val="bullet"/>
      <w:pStyle w:val="Steplvl1Description"/>
      <w:lvlText w:val="o"/>
      <w:lvlJc w:val="left"/>
      <w:pPr>
        <w:ind w:left="720" w:firstLine="0"/>
      </w:pPr>
      <w:rPr>
        <w:rFonts w:ascii="Courier New" w:hAnsi="Courier New" w:hint="default"/>
        <w:b w:val="0"/>
        <w:i w:val="0"/>
        <w:color w:val="FBA918"/>
        <w:sz w:val="24"/>
      </w:rPr>
    </w:lvl>
    <w:lvl w:ilvl="6">
      <w:start w:val="1"/>
      <w:numFmt w:val="upperLetter"/>
      <w:lvlText w:val="%7."/>
      <w:lvlJc w:val="left"/>
      <w:pPr>
        <w:ind w:left="2610" w:hanging="360"/>
      </w:pPr>
      <w:rPr>
        <w:rFonts w:ascii="Calibri" w:hAnsi="Calibri" w:hint="default"/>
        <w:b w:val="0"/>
        <w:i w:val="0"/>
        <w:sz w:val="24"/>
      </w:rPr>
    </w:lvl>
    <w:lvl w:ilvl="7">
      <w:start w:val="1"/>
      <w:numFmt w:val="none"/>
      <w:pStyle w:val="TopicDescription"/>
      <w:suff w:val="nothing"/>
      <w:lvlText w:val=""/>
      <w:lvlJc w:val="left"/>
      <w:pPr>
        <w:ind w:left="1080" w:firstLine="0"/>
      </w:pPr>
      <w:rPr>
        <w:rFonts w:ascii="Calibri" w:hAnsi="Calibri" w:hint="default"/>
        <w:b w:val="0"/>
        <w:i w:val="0"/>
        <w:sz w:val="22"/>
      </w:rPr>
    </w:lvl>
    <w:lvl w:ilvl="8">
      <w:start w:val="1"/>
      <w:numFmt w:val="lowerRoman"/>
      <w:pStyle w:val="Steplvl3"/>
      <w:lvlText w:val="%9."/>
      <w:lvlJc w:val="left"/>
      <w:pPr>
        <w:ind w:left="1440" w:hanging="360"/>
      </w:pPr>
      <w:rPr>
        <w:rFonts w:hint="default"/>
      </w:rPr>
    </w:lvl>
  </w:abstractNum>
  <w:abstractNum w:abstractNumId="20" w15:restartNumberingAfterBreak="0">
    <w:nsid w:val="40692D92"/>
    <w:multiLevelType w:val="hybridMultilevel"/>
    <w:tmpl w:val="F62824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459F2BC6"/>
    <w:multiLevelType w:val="hybridMultilevel"/>
    <w:tmpl w:val="325C5D86"/>
    <w:lvl w:ilvl="0" w:tplc="3AE239B8">
      <w:start w:val="1"/>
      <w:numFmt w:val="bullet"/>
      <w:lvlText w:val="o"/>
      <w:lvlJc w:val="left"/>
      <w:pPr>
        <w:ind w:left="1080" w:hanging="360"/>
      </w:pPr>
      <w:rPr>
        <w:rFonts w:ascii="Courier New" w:hAnsi="Courier New" w:hint="default"/>
        <w:color w:val="FBA9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B827110"/>
    <w:multiLevelType w:val="hybridMultilevel"/>
    <w:tmpl w:val="7846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5D43D2"/>
    <w:multiLevelType w:val="hybridMultilevel"/>
    <w:tmpl w:val="0C7A07AC"/>
    <w:lvl w:ilvl="0" w:tplc="3AE239B8">
      <w:start w:val="1"/>
      <w:numFmt w:val="bullet"/>
      <w:lvlText w:val="o"/>
      <w:lvlJc w:val="left"/>
      <w:pPr>
        <w:ind w:left="1440" w:hanging="360"/>
      </w:pPr>
      <w:rPr>
        <w:rFonts w:ascii="Courier New" w:hAnsi="Courier New" w:hint="default"/>
        <w:color w:val="FBA9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0FF7B56"/>
    <w:multiLevelType w:val="hybridMultilevel"/>
    <w:tmpl w:val="D1D2E1FE"/>
    <w:lvl w:ilvl="0" w:tplc="3AE239B8">
      <w:start w:val="1"/>
      <w:numFmt w:val="bullet"/>
      <w:lvlText w:val="o"/>
      <w:lvlJc w:val="left"/>
      <w:pPr>
        <w:ind w:left="1080" w:hanging="360"/>
      </w:pPr>
      <w:rPr>
        <w:rFonts w:ascii="Courier New" w:hAnsi="Courier New" w:hint="default"/>
        <w:color w:val="FBA9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6B94291"/>
    <w:multiLevelType w:val="hybridMultilevel"/>
    <w:tmpl w:val="D5246746"/>
    <w:lvl w:ilvl="0" w:tplc="3AE239B8">
      <w:start w:val="1"/>
      <w:numFmt w:val="bullet"/>
      <w:lvlText w:val="o"/>
      <w:lvlJc w:val="left"/>
      <w:pPr>
        <w:ind w:left="1080" w:hanging="360"/>
      </w:pPr>
      <w:rPr>
        <w:rFonts w:ascii="Courier New" w:hAnsi="Courier New" w:hint="default"/>
        <w:color w:val="FBA9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CE3289E"/>
    <w:multiLevelType w:val="hybridMultilevel"/>
    <w:tmpl w:val="FC10A640"/>
    <w:lvl w:ilvl="0" w:tplc="3AE239B8">
      <w:start w:val="1"/>
      <w:numFmt w:val="bullet"/>
      <w:lvlText w:val="o"/>
      <w:lvlJc w:val="left"/>
      <w:pPr>
        <w:ind w:left="1080" w:hanging="360"/>
      </w:pPr>
      <w:rPr>
        <w:rFonts w:ascii="Courier New" w:hAnsi="Courier New" w:hint="default"/>
        <w:color w:val="FBA9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D625248"/>
    <w:multiLevelType w:val="hybridMultilevel"/>
    <w:tmpl w:val="D9E60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1E6D05"/>
    <w:multiLevelType w:val="hybridMultilevel"/>
    <w:tmpl w:val="5D028C8A"/>
    <w:lvl w:ilvl="0" w:tplc="3AE239B8">
      <w:start w:val="1"/>
      <w:numFmt w:val="bullet"/>
      <w:lvlText w:val="o"/>
      <w:lvlJc w:val="left"/>
      <w:pPr>
        <w:ind w:left="1080" w:hanging="360"/>
      </w:pPr>
      <w:rPr>
        <w:rFonts w:ascii="Courier New" w:hAnsi="Courier New" w:hint="default"/>
        <w:color w:val="FBA9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87E64C3"/>
    <w:multiLevelType w:val="hybridMultilevel"/>
    <w:tmpl w:val="C7628B94"/>
    <w:lvl w:ilvl="0" w:tplc="3AE239B8">
      <w:start w:val="1"/>
      <w:numFmt w:val="bullet"/>
      <w:lvlText w:val="o"/>
      <w:lvlJc w:val="left"/>
      <w:pPr>
        <w:ind w:left="1080" w:hanging="360"/>
      </w:pPr>
      <w:rPr>
        <w:rFonts w:ascii="Courier New" w:hAnsi="Courier New" w:hint="default"/>
        <w:color w:val="FBA9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88B5C19"/>
    <w:multiLevelType w:val="multilevel"/>
    <w:tmpl w:val="C9C62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496C05"/>
    <w:multiLevelType w:val="hybridMultilevel"/>
    <w:tmpl w:val="021C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947BE6"/>
    <w:multiLevelType w:val="hybridMultilevel"/>
    <w:tmpl w:val="0B946D0A"/>
    <w:lvl w:ilvl="0" w:tplc="B07644D0">
      <w:start w:val="1"/>
      <w:numFmt w:val="bullet"/>
      <w:pStyle w:val="BulletText2b"/>
      <w:lvlText w:val=""/>
      <w:lvlJc w:val="left"/>
      <w:pPr>
        <w:ind w:left="720" w:hanging="360"/>
      </w:pPr>
      <w:rPr>
        <w:rFonts w:ascii="Symbol" w:hAnsi="Symbol" w:hint="default"/>
        <w:color w:val="4B5BA1"/>
      </w:rPr>
    </w:lvl>
    <w:lvl w:ilvl="1" w:tplc="25D81ACA">
      <w:start w:val="1"/>
      <w:numFmt w:val="bullet"/>
      <w:lvlText w:val="o"/>
      <w:lvlJc w:val="left"/>
      <w:pPr>
        <w:ind w:left="1440" w:hanging="360"/>
      </w:pPr>
      <w:rPr>
        <w:rFonts w:ascii="Courier New" w:hAnsi="Courier New" w:hint="default"/>
        <w:color w:val="4B5BA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804F84"/>
    <w:multiLevelType w:val="hybridMultilevel"/>
    <w:tmpl w:val="89A05B30"/>
    <w:lvl w:ilvl="0" w:tplc="3AE239B8">
      <w:start w:val="1"/>
      <w:numFmt w:val="bullet"/>
      <w:lvlText w:val="o"/>
      <w:lvlJc w:val="left"/>
      <w:pPr>
        <w:ind w:left="1080" w:hanging="360"/>
      </w:pPr>
      <w:rPr>
        <w:rFonts w:ascii="Courier New" w:hAnsi="Courier New" w:hint="default"/>
        <w:color w:val="FBA9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BD76378"/>
    <w:multiLevelType w:val="hybridMultilevel"/>
    <w:tmpl w:val="845059D4"/>
    <w:lvl w:ilvl="0" w:tplc="3AE239B8">
      <w:start w:val="1"/>
      <w:numFmt w:val="bullet"/>
      <w:lvlText w:val="o"/>
      <w:lvlJc w:val="left"/>
      <w:pPr>
        <w:ind w:left="1080" w:hanging="360"/>
      </w:pPr>
      <w:rPr>
        <w:rFonts w:ascii="Courier New" w:hAnsi="Courier New" w:hint="default"/>
        <w:color w:val="FBA9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87F0426"/>
    <w:multiLevelType w:val="hybridMultilevel"/>
    <w:tmpl w:val="AAF26F70"/>
    <w:lvl w:ilvl="0" w:tplc="3AE239B8">
      <w:start w:val="1"/>
      <w:numFmt w:val="bullet"/>
      <w:lvlText w:val="o"/>
      <w:lvlJc w:val="left"/>
      <w:pPr>
        <w:ind w:left="1080" w:hanging="360"/>
      </w:pPr>
      <w:rPr>
        <w:rFonts w:ascii="Courier New" w:hAnsi="Courier New" w:hint="default"/>
        <w:color w:val="FBA9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9AD4242"/>
    <w:multiLevelType w:val="hybridMultilevel"/>
    <w:tmpl w:val="5A34E2C2"/>
    <w:lvl w:ilvl="0" w:tplc="3AE239B8">
      <w:start w:val="1"/>
      <w:numFmt w:val="bullet"/>
      <w:lvlText w:val="o"/>
      <w:lvlJc w:val="left"/>
      <w:pPr>
        <w:ind w:left="1080" w:hanging="360"/>
      </w:pPr>
      <w:rPr>
        <w:rFonts w:ascii="Courier New" w:hAnsi="Courier New" w:hint="default"/>
        <w:color w:val="FBA9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A0E38B5"/>
    <w:multiLevelType w:val="multilevel"/>
    <w:tmpl w:val="B066D1E8"/>
    <w:lvl w:ilvl="0">
      <w:start w:val="1"/>
      <w:numFmt w:val="decimal"/>
      <w:pStyle w:val="H1"/>
      <w:lvlText w:val="%1"/>
      <w:lvlJc w:val="left"/>
      <w:pPr>
        <w:ind w:left="720" w:hanging="360"/>
      </w:pPr>
      <w:rPr>
        <w:rFonts w:hint="default"/>
        <w:sz w:val="32"/>
        <w:szCs w:val="32"/>
      </w:rPr>
    </w:lvl>
    <w:lvl w:ilvl="1">
      <w:start w:val="1"/>
      <w:numFmt w:val="decimal"/>
      <w:pStyle w:val="H2"/>
      <w:isLgl/>
      <w:lvlText w:val="%1.%2"/>
      <w:lvlJc w:val="left"/>
      <w:pPr>
        <w:ind w:left="1350" w:hanging="720"/>
      </w:pPr>
      <w:rPr>
        <w:rFonts w:cs="Times New Roman"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3"/>
      <w:isLgl/>
      <w:lvlText w:val="%1.%2.%3"/>
      <w:lvlJc w:val="left"/>
      <w:pPr>
        <w:ind w:left="2052" w:hanging="1080"/>
      </w:pPr>
      <w:rPr>
        <w:rFonts w:hint="default"/>
        <w:b/>
      </w:rPr>
    </w:lvl>
    <w:lvl w:ilvl="3">
      <w:start w:val="1"/>
      <w:numFmt w:val="decimal"/>
      <w:isLgl/>
      <w:lvlText w:val="%1.%2.%3.%4"/>
      <w:lvlJc w:val="left"/>
      <w:pPr>
        <w:ind w:left="2358" w:hanging="1080"/>
      </w:pPr>
      <w:rPr>
        <w:rFonts w:hint="default"/>
      </w:rPr>
    </w:lvl>
    <w:lvl w:ilvl="4">
      <w:start w:val="1"/>
      <w:numFmt w:val="decimal"/>
      <w:isLgl/>
      <w:lvlText w:val="%1.%2.%3.%4.%5"/>
      <w:lvlJc w:val="left"/>
      <w:pPr>
        <w:ind w:left="3024" w:hanging="1440"/>
      </w:pPr>
      <w:rPr>
        <w:rFonts w:hint="default"/>
      </w:rPr>
    </w:lvl>
    <w:lvl w:ilvl="5">
      <w:start w:val="1"/>
      <w:numFmt w:val="decimal"/>
      <w:isLgl/>
      <w:lvlText w:val="%1.%2.%3.%4.%5.%6"/>
      <w:lvlJc w:val="left"/>
      <w:pPr>
        <w:ind w:left="3690" w:hanging="1800"/>
      </w:pPr>
      <w:rPr>
        <w:rFonts w:hint="default"/>
      </w:rPr>
    </w:lvl>
    <w:lvl w:ilvl="6">
      <w:start w:val="1"/>
      <w:numFmt w:val="decimal"/>
      <w:isLgl/>
      <w:lvlText w:val="%1.%2.%3.%4.%5.%6.%7"/>
      <w:lvlJc w:val="left"/>
      <w:pPr>
        <w:ind w:left="4356" w:hanging="2160"/>
      </w:pPr>
      <w:rPr>
        <w:rFonts w:hint="default"/>
      </w:rPr>
    </w:lvl>
    <w:lvl w:ilvl="7">
      <w:start w:val="1"/>
      <w:numFmt w:val="decimal"/>
      <w:isLgl/>
      <w:lvlText w:val="%1.%2.%3.%4.%5.%6.%7.%8"/>
      <w:lvlJc w:val="left"/>
      <w:pPr>
        <w:ind w:left="4662" w:hanging="2160"/>
      </w:pPr>
      <w:rPr>
        <w:rFonts w:hint="default"/>
      </w:rPr>
    </w:lvl>
    <w:lvl w:ilvl="8">
      <w:start w:val="1"/>
      <w:numFmt w:val="decimal"/>
      <w:isLgl/>
      <w:lvlText w:val="%1.%2.%3.%4.%5.%6.%7.%8.%9"/>
      <w:lvlJc w:val="left"/>
      <w:pPr>
        <w:ind w:left="5328" w:hanging="2520"/>
      </w:pPr>
      <w:rPr>
        <w:rFonts w:hint="default"/>
      </w:rPr>
    </w:lvl>
  </w:abstractNum>
  <w:abstractNum w:abstractNumId="38" w15:restartNumberingAfterBreak="0">
    <w:nsid w:val="7D22683A"/>
    <w:multiLevelType w:val="hybridMultilevel"/>
    <w:tmpl w:val="165AC4EA"/>
    <w:lvl w:ilvl="0" w:tplc="3AE239B8">
      <w:start w:val="1"/>
      <w:numFmt w:val="bullet"/>
      <w:lvlText w:val="o"/>
      <w:lvlJc w:val="left"/>
      <w:pPr>
        <w:ind w:left="1080" w:hanging="360"/>
      </w:pPr>
      <w:rPr>
        <w:rFonts w:ascii="Courier New" w:hAnsi="Courier New" w:hint="default"/>
        <w:color w:val="FBA9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E822796"/>
    <w:multiLevelType w:val="hybridMultilevel"/>
    <w:tmpl w:val="D44016B2"/>
    <w:lvl w:ilvl="0" w:tplc="95263CB4">
      <w:start w:val="1"/>
      <w:numFmt w:val="bullet"/>
      <w:lvlText w:val=""/>
      <w:lvlJc w:val="left"/>
      <w:pPr>
        <w:ind w:left="1080" w:hanging="360"/>
      </w:pPr>
      <w:rPr>
        <w:rFonts w:ascii="Symbol" w:hAnsi="Symbol" w:hint="default"/>
        <w:color w:val="FBA9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E96210E"/>
    <w:multiLevelType w:val="hybridMultilevel"/>
    <w:tmpl w:val="7D62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3341142">
    <w:abstractNumId w:val="32"/>
  </w:num>
  <w:num w:numId="2" w16cid:durableId="19089723">
    <w:abstractNumId w:val="19"/>
  </w:num>
  <w:num w:numId="3" w16cid:durableId="602808502">
    <w:abstractNumId w:val="2"/>
  </w:num>
  <w:num w:numId="4" w16cid:durableId="669909374">
    <w:abstractNumId w:val="1"/>
  </w:num>
  <w:num w:numId="5" w16cid:durableId="8152250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7225251">
    <w:abstractNumId w:val="13"/>
  </w:num>
  <w:num w:numId="7" w16cid:durableId="622157126">
    <w:abstractNumId w:val="37"/>
  </w:num>
  <w:num w:numId="8" w16cid:durableId="1308584422">
    <w:abstractNumId w:val="5"/>
  </w:num>
  <w:num w:numId="9" w16cid:durableId="1413284017">
    <w:abstractNumId w:val="27"/>
  </w:num>
  <w:num w:numId="10" w16cid:durableId="991909306">
    <w:abstractNumId w:val="16"/>
  </w:num>
  <w:num w:numId="11" w16cid:durableId="1256397757">
    <w:abstractNumId w:val="9"/>
  </w:num>
  <w:num w:numId="12" w16cid:durableId="1572157121">
    <w:abstractNumId w:val="4"/>
  </w:num>
  <w:num w:numId="13" w16cid:durableId="1704741827">
    <w:abstractNumId w:val="35"/>
  </w:num>
  <w:num w:numId="14" w16cid:durableId="1981644740">
    <w:abstractNumId w:val="25"/>
  </w:num>
  <w:num w:numId="15" w16cid:durableId="1526945200">
    <w:abstractNumId w:val="33"/>
  </w:num>
  <w:num w:numId="16" w16cid:durableId="530412850">
    <w:abstractNumId w:val="34"/>
  </w:num>
  <w:num w:numId="17" w16cid:durableId="812716869">
    <w:abstractNumId w:val="10"/>
  </w:num>
  <w:num w:numId="18" w16cid:durableId="288510639">
    <w:abstractNumId w:val="11"/>
  </w:num>
  <w:num w:numId="19" w16cid:durableId="319770618">
    <w:abstractNumId w:val="39"/>
  </w:num>
  <w:num w:numId="20" w16cid:durableId="1927886361">
    <w:abstractNumId w:val="3"/>
  </w:num>
  <w:num w:numId="21" w16cid:durableId="29113023">
    <w:abstractNumId w:val="29"/>
  </w:num>
  <w:num w:numId="22" w16cid:durableId="69276115">
    <w:abstractNumId w:val="38"/>
  </w:num>
  <w:num w:numId="23" w16cid:durableId="1540899864">
    <w:abstractNumId w:val="23"/>
  </w:num>
  <w:num w:numId="24" w16cid:durableId="407725149">
    <w:abstractNumId w:val="7"/>
  </w:num>
  <w:num w:numId="25" w16cid:durableId="1602184359">
    <w:abstractNumId w:val="28"/>
  </w:num>
  <w:num w:numId="26" w16cid:durableId="1410426458">
    <w:abstractNumId w:val="21"/>
  </w:num>
  <w:num w:numId="27" w16cid:durableId="1105267315">
    <w:abstractNumId w:val="36"/>
  </w:num>
  <w:num w:numId="28" w16cid:durableId="12846031">
    <w:abstractNumId w:val="26"/>
  </w:num>
  <w:num w:numId="29" w16cid:durableId="636883645">
    <w:abstractNumId w:val="0"/>
  </w:num>
  <w:num w:numId="30" w16cid:durableId="1112434289">
    <w:abstractNumId w:val="18"/>
  </w:num>
  <w:num w:numId="31" w16cid:durableId="2142989820">
    <w:abstractNumId w:val="6"/>
  </w:num>
  <w:num w:numId="32" w16cid:durableId="2016686769">
    <w:abstractNumId w:val="8"/>
  </w:num>
  <w:num w:numId="33" w16cid:durableId="1579709209">
    <w:abstractNumId w:val="24"/>
  </w:num>
  <w:num w:numId="34" w16cid:durableId="1899196046">
    <w:abstractNumId w:val="14"/>
  </w:num>
  <w:num w:numId="35" w16cid:durableId="1688024748">
    <w:abstractNumId w:val="19"/>
  </w:num>
  <w:num w:numId="36" w16cid:durableId="1878814173">
    <w:abstractNumId w:val="19"/>
  </w:num>
  <w:num w:numId="37" w16cid:durableId="952709132">
    <w:abstractNumId w:val="40"/>
  </w:num>
  <w:num w:numId="38" w16cid:durableId="633222439">
    <w:abstractNumId w:val="31"/>
  </w:num>
  <w:num w:numId="39" w16cid:durableId="125124386">
    <w:abstractNumId w:val="22"/>
  </w:num>
  <w:num w:numId="40" w16cid:durableId="2088381634">
    <w:abstractNumId w:val="17"/>
  </w:num>
  <w:num w:numId="41" w16cid:durableId="1652562508">
    <w:abstractNumId w:val="15"/>
  </w:num>
  <w:num w:numId="42" w16cid:durableId="2123065885">
    <w:abstractNumId w:val="30"/>
  </w:num>
  <w:num w:numId="43" w16cid:durableId="151458978">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162"/>
    <w:rsid w:val="00003616"/>
    <w:rsid w:val="00005366"/>
    <w:rsid w:val="00014020"/>
    <w:rsid w:val="000307CB"/>
    <w:rsid w:val="00036578"/>
    <w:rsid w:val="00042064"/>
    <w:rsid w:val="00056E47"/>
    <w:rsid w:val="0006360B"/>
    <w:rsid w:val="00093B79"/>
    <w:rsid w:val="0009593B"/>
    <w:rsid w:val="000A015A"/>
    <w:rsid w:val="000A1D55"/>
    <w:rsid w:val="000A2748"/>
    <w:rsid w:val="000A447C"/>
    <w:rsid w:val="000A56DC"/>
    <w:rsid w:val="000C48C3"/>
    <w:rsid w:val="000C50F5"/>
    <w:rsid w:val="000D04DD"/>
    <w:rsid w:val="000D1467"/>
    <w:rsid w:val="000D1E5B"/>
    <w:rsid w:val="000D27F1"/>
    <w:rsid w:val="000E2DAF"/>
    <w:rsid w:val="000E7EC0"/>
    <w:rsid w:val="000F449D"/>
    <w:rsid w:val="00103196"/>
    <w:rsid w:val="00107D0A"/>
    <w:rsid w:val="00124E4A"/>
    <w:rsid w:val="0012522F"/>
    <w:rsid w:val="001318F4"/>
    <w:rsid w:val="0013216E"/>
    <w:rsid w:val="0014353C"/>
    <w:rsid w:val="00151DE6"/>
    <w:rsid w:val="00157DAC"/>
    <w:rsid w:val="00161142"/>
    <w:rsid w:val="00176491"/>
    <w:rsid w:val="0018483B"/>
    <w:rsid w:val="00193B58"/>
    <w:rsid w:val="001A1570"/>
    <w:rsid w:val="001A3451"/>
    <w:rsid w:val="001A3CF7"/>
    <w:rsid w:val="001B54D5"/>
    <w:rsid w:val="001C013F"/>
    <w:rsid w:val="001C4D7A"/>
    <w:rsid w:val="001D45AB"/>
    <w:rsid w:val="001D6BF3"/>
    <w:rsid w:val="001E09F0"/>
    <w:rsid w:val="001E7933"/>
    <w:rsid w:val="001F1E9E"/>
    <w:rsid w:val="001F2511"/>
    <w:rsid w:val="001F5342"/>
    <w:rsid w:val="001F677E"/>
    <w:rsid w:val="00201FD0"/>
    <w:rsid w:val="002033FD"/>
    <w:rsid w:val="00203761"/>
    <w:rsid w:val="002053CC"/>
    <w:rsid w:val="00205DE1"/>
    <w:rsid w:val="00206947"/>
    <w:rsid w:val="00212B42"/>
    <w:rsid w:val="00213E55"/>
    <w:rsid w:val="00214D6A"/>
    <w:rsid w:val="0021556F"/>
    <w:rsid w:val="00224363"/>
    <w:rsid w:val="00241A93"/>
    <w:rsid w:val="00244607"/>
    <w:rsid w:val="002454E8"/>
    <w:rsid w:val="00250074"/>
    <w:rsid w:val="00253731"/>
    <w:rsid w:val="0025559C"/>
    <w:rsid w:val="00261E9A"/>
    <w:rsid w:val="00275D50"/>
    <w:rsid w:val="00281D7E"/>
    <w:rsid w:val="00283EB6"/>
    <w:rsid w:val="00284991"/>
    <w:rsid w:val="002852B0"/>
    <w:rsid w:val="00291222"/>
    <w:rsid w:val="00292141"/>
    <w:rsid w:val="002A3457"/>
    <w:rsid w:val="002A705D"/>
    <w:rsid w:val="002C16FE"/>
    <w:rsid w:val="002C5597"/>
    <w:rsid w:val="002C77FB"/>
    <w:rsid w:val="002C7869"/>
    <w:rsid w:val="002C79A8"/>
    <w:rsid w:val="002D2259"/>
    <w:rsid w:val="002D240D"/>
    <w:rsid w:val="002D6430"/>
    <w:rsid w:val="002E2FBB"/>
    <w:rsid w:val="002F0570"/>
    <w:rsid w:val="00302AF9"/>
    <w:rsid w:val="00305B53"/>
    <w:rsid w:val="00306BD8"/>
    <w:rsid w:val="003157D6"/>
    <w:rsid w:val="003231DF"/>
    <w:rsid w:val="00326CDF"/>
    <w:rsid w:val="0033190E"/>
    <w:rsid w:val="003533FD"/>
    <w:rsid w:val="0035584B"/>
    <w:rsid w:val="00355A2B"/>
    <w:rsid w:val="00360B56"/>
    <w:rsid w:val="00362301"/>
    <w:rsid w:val="0037624F"/>
    <w:rsid w:val="00376CEC"/>
    <w:rsid w:val="00377368"/>
    <w:rsid w:val="003828ED"/>
    <w:rsid w:val="003837D2"/>
    <w:rsid w:val="003876F2"/>
    <w:rsid w:val="003927B7"/>
    <w:rsid w:val="003A1569"/>
    <w:rsid w:val="003A3CE9"/>
    <w:rsid w:val="003A4E9D"/>
    <w:rsid w:val="003B3C38"/>
    <w:rsid w:val="003C2616"/>
    <w:rsid w:val="003C737E"/>
    <w:rsid w:val="003D4DD3"/>
    <w:rsid w:val="003E5B4E"/>
    <w:rsid w:val="003F0D3F"/>
    <w:rsid w:val="003F1C6E"/>
    <w:rsid w:val="004027DB"/>
    <w:rsid w:val="00405B97"/>
    <w:rsid w:val="00406241"/>
    <w:rsid w:val="0041127B"/>
    <w:rsid w:val="00411628"/>
    <w:rsid w:val="0043550C"/>
    <w:rsid w:val="00440BDE"/>
    <w:rsid w:val="004453CC"/>
    <w:rsid w:val="00461832"/>
    <w:rsid w:val="00462670"/>
    <w:rsid w:val="00462D9F"/>
    <w:rsid w:val="004779C8"/>
    <w:rsid w:val="00482093"/>
    <w:rsid w:val="0048242B"/>
    <w:rsid w:val="00483B8F"/>
    <w:rsid w:val="00483D76"/>
    <w:rsid w:val="00483E1B"/>
    <w:rsid w:val="00491ECE"/>
    <w:rsid w:val="004A39E3"/>
    <w:rsid w:val="004A5B0F"/>
    <w:rsid w:val="004B2F6A"/>
    <w:rsid w:val="004B6876"/>
    <w:rsid w:val="004C745B"/>
    <w:rsid w:val="004D2CD0"/>
    <w:rsid w:val="004E7FA7"/>
    <w:rsid w:val="004F2F4D"/>
    <w:rsid w:val="004F30A7"/>
    <w:rsid w:val="004F3E9F"/>
    <w:rsid w:val="00511CE7"/>
    <w:rsid w:val="00512925"/>
    <w:rsid w:val="00522B26"/>
    <w:rsid w:val="005331EC"/>
    <w:rsid w:val="00534793"/>
    <w:rsid w:val="00542EB7"/>
    <w:rsid w:val="00546CA7"/>
    <w:rsid w:val="00546FDF"/>
    <w:rsid w:val="0055305B"/>
    <w:rsid w:val="005638E6"/>
    <w:rsid w:val="00570E6D"/>
    <w:rsid w:val="005753F8"/>
    <w:rsid w:val="005767BA"/>
    <w:rsid w:val="005871F0"/>
    <w:rsid w:val="0059267B"/>
    <w:rsid w:val="00596140"/>
    <w:rsid w:val="005A5CB1"/>
    <w:rsid w:val="005B38B8"/>
    <w:rsid w:val="005B3BA4"/>
    <w:rsid w:val="005B524C"/>
    <w:rsid w:val="005B79E4"/>
    <w:rsid w:val="005C0E16"/>
    <w:rsid w:val="005C5F70"/>
    <w:rsid w:val="005D0F33"/>
    <w:rsid w:val="005D247E"/>
    <w:rsid w:val="005D3A36"/>
    <w:rsid w:val="005E3D88"/>
    <w:rsid w:val="005E3F9D"/>
    <w:rsid w:val="005E623D"/>
    <w:rsid w:val="005E6288"/>
    <w:rsid w:val="005F37BB"/>
    <w:rsid w:val="005F7A37"/>
    <w:rsid w:val="0060609E"/>
    <w:rsid w:val="00623C11"/>
    <w:rsid w:val="00631578"/>
    <w:rsid w:val="00647339"/>
    <w:rsid w:val="0065363A"/>
    <w:rsid w:val="006567D8"/>
    <w:rsid w:val="00656AD7"/>
    <w:rsid w:val="0066153E"/>
    <w:rsid w:val="0066623F"/>
    <w:rsid w:val="0066675E"/>
    <w:rsid w:val="006703F1"/>
    <w:rsid w:val="006718B0"/>
    <w:rsid w:val="00673989"/>
    <w:rsid w:val="0068136B"/>
    <w:rsid w:val="00684372"/>
    <w:rsid w:val="00685645"/>
    <w:rsid w:val="00690118"/>
    <w:rsid w:val="00691EDE"/>
    <w:rsid w:val="00693098"/>
    <w:rsid w:val="00694D43"/>
    <w:rsid w:val="006A1FD7"/>
    <w:rsid w:val="006A70C7"/>
    <w:rsid w:val="006A765C"/>
    <w:rsid w:val="006A7980"/>
    <w:rsid w:val="006D0B68"/>
    <w:rsid w:val="006D7174"/>
    <w:rsid w:val="006E3007"/>
    <w:rsid w:val="006F14DF"/>
    <w:rsid w:val="006F54B0"/>
    <w:rsid w:val="00704E1B"/>
    <w:rsid w:val="00704FBF"/>
    <w:rsid w:val="00716F88"/>
    <w:rsid w:val="00721CE3"/>
    <w:rsid w:val="00722117"/>
    <w:rsid w:val="007250E2"/>
    <w:rsid w:val="00726872"/>
    <w:rsid w:val="00743F74"/>
    <w:rsid w:val="00750086"/>
    <w:rsid w:val="007505D6"/>
    <w:rsid w:val="007510CA"/>
    <w:rsid w:val="00753D47"/>
    <w:rsid w:val="00753F6E"/>
    <w:rsid w:val="00764D70"/>
    <w:rsid w:val="007665B6"/>
    <w:rsid w:val="00767051"/>
    <w:rsid w:val="0076788E"/>
    <w:rsid w:val="00771E0A"/>
    <w:rsid w:val="00772E95"/>
    <w:rsid w:val="00784836"/>
    <w:rsid w:val="00785001"/>
    <w:rsid w:val="00793842"/>
    <w:rsid w:val="00794162"/>
    <w:rsid w:val="00797937"/>
    <w:rsid w:val="007B61C4"/>
    <w:rsid w:val="007C116A"/>
    <w:rsid w:val="007C4E81"/>
    <w:rsid w:val="007D3F0E"/>
    <w:rsid w:val="007E79CB"/>
    <w:rsid w:val="007F22C1"/>
    <w:rsid w:val="007F2DB9"/>
    <w:rsid w:val="007F5381"/>
    <w:rsid w:val="008041B6"/>
    <w:rsid w:val="008043B8"/>
    <w:rsid w:val="008104E6"/>
    <w:rsid w:val="00820974"/>
    <w:rsid w:val="00823F8D"/>
    <w:rsid w:val="00826826"/>
    <w:rsid w:val="0083553F"/>
    <w:rsid w:val="008400DD"/>
    <w:rsid w:val="0084195C"/>
    <w:rsid w:val="008448E7"/>
    <w:rsid w:val="008507F9"/>
    <w:rsid w:val="00852231"/>
    <w:rsid w:val="00854CB5"/>
    <w:rsid w:val="008613A0"/>
    <w:rsid w:val="008728F3"/>
    <w:rsid w:val="00877B1E"/>
    <w:rsid w:val="00882A0A"/>
    <w:rsid w:val="00884FC2"/>
    <w:rsid w:val="00897C48"/>
    <w:rsid w:val="008A21D7"/>
    <w:rsid w:val="008A34C7"/>
    <w:rsid w:val="008A35EF"/>
    <w:rsid w:val="008B1A7C"/>
    <w:rsid w:val="008C13A2"/>
    <w:rsid w:val="008C2540"/>
    <w:rsid w:val="008D2E31"/>
    <w:rsid w:val="008D4BB5"/>
    <w:rsid w:val="008D7588"/>
    <w:rsid w:val="00914333"/>
    <w:rsid w:val="009171F4"/>
    <w:rsid w:val="009253CD"/>
    <w:rsid w:val="00926695"/>
    <w:rsid w:val="00942B77"/>
    <w:rsid w:val="009469D8"/>
    <w:rsid w:val="00974456"/>
    <w:rsid w:val="0097793C"/>
    <w:rsid w:val="00983A76"/>
    <w:rsid w:val="00990EB9"/>
    <w:rsid w:val="009915A4"/>
    <w:rsid w:val="009A2731"/>
    <w:rsid w:val="009A4F5D"/>
    <w:rsid w:val="009B09BA"/>
    <w:rsid w:val="009B3B86"/>
    <w:rsid w:val="009B7A83"/>
    <w:rsid w:val="009C773D"/>
    <w:rsid w:val="009D0E10"/>
    <w:rsid w:val="009D1BA2"/>
    <w:rsid w:val="009D64AE"/>
    <w:rsid w:val="009E180A"/>
    <w:rsid w:val="009E2515"/>
    <w:rsid w:val="00A021FA"/>
    <w:rsid w:val="00A0609A"/>
    <w:rsid w:val="00A11792"/>
    <w:rsid w:val="00A12E6D"/>
    <w:rsid w:val="00A13C73"/>
    <w:rsid w:val="00A16E96"/>
    <w:rsid w:val="00A216E0"/>
    <w:rsid w:val="00A23AAD"/>
    <w:rsid w:val="00A250FC"/>
    <w:rsid w:val="00A27DC7"/>
    <w:rsid w:val="00A33D6C"/>
    <w:rsid w:val="00A3763D"/>
    <w:rsid w:val="00A41E84"/>
    <w:rsid w:val="00A4533C"/>
    <w:rsid w:val="00A46B1F"/>
    <w:rsid w:val="00A54315"/>
    <w:rsid w:val="00A54EA8"/>
    <w:rsid w:val="00A675F1"/>
    <w:rsid w:val="00A72855"/>
    <w:rsid w:val="00A74CF8"/>
    <w:rsid w:val="00A75D64"/>
    <w:rsid w:val="00A76F60"/>
    <w:rsid w:val="00A810AB"/>
    <w:rsid w:val="00A8244F"/>
    <w:rsid w:val="00A84F27"/>
    <w:rsid w:val="00A86370"/>
    <w:rsid w:val="00A913EA"/>
    <w:rsid w:val="00A917BE"/>
    <w:rsid w:val="00A952FF"/>
    <w:rsid w:val="00A9615A"/>
    <w:rsid w:val="00AA690E"/>
    <w:rsid w:val="00AB1257"/>
    <w:rsid w:val="00AB194D"/>
    <w:rsid w:val="00AC2576"/>
    <w:rsid w:val="00AC43B0"/>
    <w:rsid w:val="00AC670B"/>
    <w:rsid w:val="00AC6817"/>
    <w:rsid w:val="00AC7395"/>
    <w:rsid w:val="00AD1289"/>
    <w:rsid w:val="00AE3B35"/>
    <w:rsid w:val="00AE659E"/>
    <w:rsid w:val="00AE6F30"/>
    <w:rsid w:val="00AF2E5F"/>
    <w:rsid w:val="00B02500"/>
    <w:rsid w:val="00B242EF"/>
    <w:rsid w:val="00B24439"/>
    <w:rsid w:val="00B44B50"/>
    <w:rsid w:val="00B47759"/>
    <w:rsid w:val="00B5165A"/>
    <w:rsid w:val="00B57547"/>
    <w:rsid w:val="00B628FD"/>
    <w:rsid w:val="00B76BB8"/>
    <w:rsid w:val="00B913BF"/>
    <w:rsid w:val="00B952A8"/>
    <w:rsid w:val="00BA1B1A"/>
    <w:rsid w:val="00BA4F28"/>
    <w:rsid w:val="00BC1C70"/>
    <w:rsid w:val="00BC517C"/>
    <w:rsid w:val="00BC6A3B"/>
    <w:rsid w:val="00BD021C"/>
    <w:rsid w:val="00BD0D54"/>
    <w:rsid w:val="00BD41A2"/>
    <w:rsid w:val="00BD49BD"/>
    <w:rsid w:val="00BD4E51"/>
    <w:rsid w:val="00BE074C"/>
    <w:rsid w:val="00BE162C"/>
    <w:rsid w:val="00BE41E4"/>
    <w:rsid w:val="00BE5819"/>
    <w:rsid w:val="00BF0903"/>
    <w:rsid w:val="00BF0AC9"/>
    <w:rsid w:val="00C034FE"/>
    <w:rsid w:val="00C04261"/>
    <w:rsid w:val="00C2195F"/>
    <w:rsid w:val="00C254EF"/>
    <w:rsid w:val="00C27E27"/>
    <w:rsid w:val="00C30FF4"/>
    <w:rsid w:val="00C31DC2"/>
    <w:rsid w:val="00C5075B"/>
    <w:rsid w:val="00C50B66"/>
    <w:rsid w:val="00C543EE"/>
    <w:rsid w:val="00C61AFD"/>
    <w:rsid w:val="00C65878"/>
    <w:rsid w:val="00C66889"/>
    <w:rsid w:val="00C768DD"/>
    <w:rsid w:val="00C81664"/>
    <w:rsid w:val="00C81BD8"/>
    <w:rsid w:val="00C823D0"/>
    <w:rsid w:val="00C92EAF"/>
    <w:rsid w:val="00C942C6"/>
    <w:rsid w:val="00CA7BF4"/>
    <w:rsid w:val="00CB2767"/>
    <w:rsid w:val="00CB2869"/>
    <w:rsid w:val="00CB2A3C"/>
    <w:rsid w:val="00CC778E"/>
    <w:rsid w:val="00CE179C"/>
    <w:rsid w:val="00CE3F84"/>
    <w:rsid w:val="00CF7A9A"/>
    <w:rsid w:val="00CF7C66"/>
    <w:rsid w:val="00D00CB2"/>
    <w:rsid w:val="00D01547"/>
    <w:rsid w:val="00D022DD"/>
    <w:rsid w:val="00D044B7"/>
    <w:rsid w:val="00D056B3"/>
    <w:rsid w:val="00D123BC"/>
    <w:rsid w:val="00D17D70"/>
    <w:rsid w:val="00D31A70"/>
    <w:rsid w:val="00D47F45"/>
    <w:rsid w:val="00D50F42"/>
    <w:rsid w:val="00D56845"/>
    <w:rsid w:val="00D624E3"/>
    <w:rsid w:val="00D721D9"/>
    <w:rsid w:val="00D7437F"/>
    <w:rsid w:val="00D80D90"/>
    <w:rsid w:val="00D830B7"/>
    <w:rsid w:val="00D901F2"/>
    <w:rsid w:val="00D95556"/>
    <w:rsid w:val="00D956E9"/>
    <w:rsid w:val="00DA1DD5"/>
    <w:rsid w:val="00DA29B7"/>
    <w:rsid w:val="00DA42A1"/>
    <w:rsid w:val="00DB0E79"/>
    <w:rsid w:val="00DB1383"/>
    <w:rsid w:val="00DB13DD"/>
    <w:rsid w:val="00DC73B7"/>
    <w:rsid w:val="00DD0FC7"/>
    <w:rsid w:val="00DD2594"/>
    <w:rsid w:val="00DD6686"/>
    <w:rsid w:val="00DE4229"/>
    <w:rsid w:val="00DF129D"/>
    <w:rsid w:val="00DF3557"/>
    <w:rsid w:val="00DF3AE5"/>
    <w:rsid w:val="00DF7E04"/>
    <w:rsid w:val="00E05737"/>
    <w:rsid w:val="00E20902"/>
    <w:rsid w:val="00E2571A"/>
    <w:rsid w:val="00E32FDA"/>
    <w:rsid w:val="00E33370"/>
    <w:rsid w:val="00E36BF2"/>
    <w:rsid w:val="00E43C22"/>
    <w:rsid w:val="00E531DA"/>
    <w:rsid w:val="00E5486B"/>
    <w:rsid w:val="00E63226"/>
    <w:rsid w:val="00E72D1E"/>
    <w:rsid w:val="00E916A4"/>
    <w:rsid w:val="00E96914"/>
    <w:rsid w:val="00E97F1B"/>
    <w:rsid w:val="00EA0909"/>
    <w:rsid w:val="00EA58CF"/>
    <w:rsid w:val="00EA75A3"/>
    <w:rsid w:val="00EA76F0"/>
    <w:rsid w:val="00EA7CA3"/>
    <w:rsid w:val="00EB1468"/>
    <w:rsid w:val="00EB42C9"/>
    <w:rsid w:val="00EB6BBC"/>
    <w:rsid w:val="00EC40A2"/>
    <w:rsid w:val="00EC58A4"/>
    <w:rsid w:val="00ED083E"/>
    <w:rsid w:val="00ED4A4A"/>
    <w:rsid w:val="00ED4CFC"/>
    <w:rsid w:val="00ED70A7"/>
    <w:rsid w:val="00EE18E4"/>
    <w:rsid w:val="00EE1E4B"/>
    <w:rsid w:val="00EE5CB8"/>
    <w:rsid w:val="00EE6A9D"/>
    <w:rsid w:val="00EF1DBB"/>
    <w:rsid w:val="00EF2710"/>
    <w:rsid w:val="00EF65B8"/>
    <w:rsid w:val="00F05403"/>
    <w:rsid w:val="00F179E8"/>
    <w:rsid w:val="00F207A4"/>
    <w:rsid w:val="00F21E36"/>
    <w:rsid w:val="00F221D5"/>
    <w:rsid w:val="00F236CC"/>
    <w:rsid w:val="00F23919"/>
    <w:rsid w:val="00F26D4A"/>
    <w:rsid w:val="00F2724A"/>
    <w:rsid w:val="00F33DF5"/>
    <w:rsid w:val="00F47956"/>
    <w:rsid w:val="00F512DE"/>
    <w:rsid w:val="00F51AC1"/>
    <w:rsid w:val="00F533F2"/>
    <w:rsid w:val="00F541FF"/>
    <w:rsid w:val="00F55CD6"/>
    <w:rsid w:val="00F60A0C"/>
    <w:rsid w:val="00F63FB1"/>
    <w:rsid w:val="00F847C2"/>
    <w:rsid w:val="00F9282A"/>
    <w:rsid w:val="00F961DA"/>
    <w:rsid w:val="00FA22DD"/>
    <w:rsid w:val="00FA72B9"/>
    <w:rsid w:val="00FD4697"/>
    <w:rsid w:val="00FE0162"/>
    <w:rsid w:val="00FE5905"/>
    <w:rsid w:val="00FF1F07"/>
    <w:rsid w:val="00FF502F"/>
    <w:rsid w:val="04426D23"/>
    <w:rsid w:val="12EC7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B207D"/>
  <w15:chartTrackingRefBased/>
  <w15:docId w15:val="{454D7791-3419-3447-84F2-4676FB681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88"/>
    <w:rPr>
      <w:rFonts w:ascii="Lato" w:hAnsi="Lato"/>
    </w:rPr>
  </w:style>
  <w:style w:type="paragraph" w:styleId="Heading1">
    <w:name w:val="heading 1"/>
    <w:basedOn w:val="Normal"/>
    <w:next w:val="Normal"/>
    <w:link w:val="Heading1Char"/>
    <w:uiPriority w:val="9"/>
    <w:qFormat/>
    <w:rsid w:val="00794162"/>
    <w:pPr>
      <w:spacing w:after="200" w:line="276" w:lineRule="auto"/>
      <w:outlineLvl w:val="0"/>
    </w:pPr>
    <w:rPr>
      <w:rFonts w:ascii="Scandia" w:hAnsi="Scandia"/>
      <w:color w:val="4B5BA1"/>
      <w:sz w:val="48"/>
    </w:rPr>
  </w:style>
  <w:style w:type="paragraph" w:styleId="Heading2">
    <w:name w:val="heading 2"/>
    <w:basedOn w:val="Normal"/>
    <w:next w:val="Normal"/>
    <w:link w:val="Heading2Char"/>
    <w:uiPriority w:val="9"/>
    <w:unhideWhenUsed/>
    <w:qFormat/>
    <w:rsid w:val="00794162"/>
    <w:pPr>
      <w:spacing w:after="200" w:line="276" w:lineRule="auto"/>
      <w:outlineLvl w:val="1"/>
    </w:pPr>
    <w:rPr>
      <w:rFonts w:ascii="Scandia" w:hAnsi="Scandia"/>
      <w:color w:val="4B5BA1"/>
      <w:sz w:val="40"/>
    </w:rPr>
  </w:style>
  <w:style w:type="paragraph" w:styleId="Heading3">
    <w:name w:val="heading 3"/>
    <w:basedOn w:val="Normal"/>
    <w:next w:val="Normal"/>
    <w:link w:val="Heading3Char"/>
    <w:uiPriority w:val="9"/>
    <w:unhideWhenUsed/>
    <w:qFormat/>
    <w:rsid w:val="00794162"/>
    <w:pPr>
      <w:keepNext/>
      <w:keepLines/>
      <w:spacing w:before="40"/>
      <w:outlineLvl w:val="2"/>
    </w:pPr>
    <w:rPr>
      <w:rFonts w:ascii="Scandia" w:eastAsiaTheme="majorEastAsia" w:hAnsi="Scandia" w:cstheme="majorBidi"/>
      <w:color w:val="4B5BA1"/>
      <w:sz w:val="36"/>
    </w:rPr>
  </w:style>
  <w:style w:type="paragraph" w:styleId="Heading4">
    <w:name w:val="heading 4"/>
    <w:basedOn w:val="Normal"/>
    <w:next w:val="Normal"/>
    <w:link w:val="Heading4Char"/>
    <w:uiPriority w:val="9"/>
    <w:unhideWhenUsed/>
    <w:qFormat/>
    <w:rsid w:val="002C559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624E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next w:val="Footer"/>
    <w:link w:val="HeaderChar"/>
    <w:uiPriority w:val="99"/>
    <w:unhideWhenUsed/>
    <w:rsid w:val="009D0E10"/>
  </w:style>
  <w:style w:type="character" w:customStyle="1" w:styleId="HeaderChar">
    <w:name w:val="Header Char"/>
    <w:basedOn w:val="DefaultParagraphFont"/>
    <w:link w:val="Header"/>
    <w:uiPriority w:val="99"/>
    <w:rsid w:val="009D0E10"/>
    <w:rPr>
      <w:rFonts w:ascii="Lato" w:hAnsi="Lato"/>
      <w:b w:val="0"/>
      <w:i w:val="0"/>
      <w:sz w:val="20"/>
    </w:rPr>
  </w:style>
  <w:style w:type="paragraph" w:styleId="Footer">
    <w:name w:val="footer"/>
    <w:basedOn w:val="Normal"/>
    <w:next w:val="Normal"/>
    <w:link w:val="FooterChar"/>
    <w:uiPriority w:val="99"/>
    <w:unhideWhenUsed/>
    <w:rsid w:val="009D0E10"/>
    <w:pPr>
      <w:tabs>
        <w:tab w:val="center" w:pos="4680"/>
        <w:tab w:val="right" w:pos="9360"/>
      </w:tabs>
      <w:jc w:val="right"/>
    </w:pPr>
    <w:rPr>
      <w:rFonts w:ascii="Lato Light" w:hAnsi="Lato Light"/>
      <w:sz w:val="20"/>
    </w:rPr>
  </w:style>
  <w:style w:type="character" w:customStyle="1" w:styleId="FooterChar">
    <w:name w:val="Footer Char"/>
    <w:basedOn w:val="DefaultParagraphFont"/>
    <w:link w:val="Footer"/>
    <w:uiPriority w:val="99"/>
    <w:rsid w:val="009D0E10"/>
    <w:rPr>
      <w:rFonts w:ascii="Lato Light" w:hAnsi="Lato Light"/>
      <w:b w:val="0"/>
      <w:i w:val="0"/>
      <w:sz w:val="20"/>
    </w:rPr>
  </w:style>
  <w:style w:type="character" w:styleId="Hyperlink">
    <w:name w:val="Hyperlink"/>
    <w:basedOn w:val="DefaultParagraphFont"/>
    <w:uiPriority w:val="99"/>
    <w:unhideWhenUsed/>
    <w:rsid w:val="005A5CB1"/>
    <w:rPr>
      <w:rFonts w:ascii="Lato" w:hAnsi="Lato"/>
      <w:b w:val="0"/>
      <w:i w:val="0"/>
      <w:color w:val="4B5BA1"/>
      <w:u w:val="single"/>
    </w:rPr>
  </w:style>
  <w:style w:type="paragraph" w:customStyle="1" w:styleId="SandataBodyStyle">
    <w:name w:val="Sandata Body Style"/>
    <w:basedOn w:val="Normal"/>
    <w:link w:val="SandataBodyStyleChar"/>
    <w:qFormat/>
    <w:rsid w:val="00794162"/>
    <w:pPr>
      <w:spacing w:after="200" w:line="276" w:lineRule="auto"/>
    </w:pPr>
  </w:style>
  <w:style w:type="character" w:customStyle="1" w:styleId="SandataBodyStyleChar">
    <w:name w:val="Sandata Body Style Char"/>
    <w:basedOn w:val="DefaultParagraphFont"/>
    <w:link w:val="SandataBodyStyle"/>
    <w:rsid w:val="00794162"/>
    <w:rPr>
      <w:rFonts w:ascii="Lato" w:hAnsi="Lato"/>
      <w:b w:val="0"/>
      <w:i w:val="0"/>
    </w:rPr>
  </w:style>
  <w:style w:type="character" w:customStyle="1" w:styleId="Heading1Char">
    <w:name w:val="Heading 1 Char"/>
    <w:basedOn w:val="DefaultParagraphFont"/>
    <w:link w:val="Heading1"/>
    <w:uiPriority w:val="9"/>
    <w:rsid w:val="00794162"/>
    <w:rPr>
      <w:rFonts w:ascii="Scandia" w:hAnsi="Scandia"/>
      <w:b w:val="0"/>
      <w:i w:val="0"/>
      <w:color w:val="4B5BA1"/>
      <w:sz w:val="48"/>
    </w:rPr>
  </w:style>
  <w:style w:type="character" w:customStyle="1" w:styleId="Heading2Char">
    <w:name w:val="Heading 2 Char"/>
    <w:basedOn w:val="DefaultParagraphFont"/>
    <w:link w:val="Heading2"/>
    <w:uiPriority w:val="9"/>
    <w:rsid w:val="00794162"/>
    <w:rPr>
      <w:rFonts w:ascii="Scandia" w:hAnsi="Scandia"/>
      <w:b w:val="0"/>
      <w:i w:val="0"/>
      <w:color w:val="4B5BA1"/>
      <w:sz w:val="40"/>
    </w:rPr>
  </w:style>
  <w:style w:type="character" w:styleId="PageNumber">
    <w:name w:val="page number"/>
    <w:basedOn w:val="DefaultParagraphFont"/>
    <w:uiPriority w:val="99"/>
    <w:semiHidden/>
    <w:unhideWhenUsed/>
    <w:rsid w:val="00794162"/>
    <w:rPr>
      <w:rFonts w:ascii="Lato" w:hAnsi="Lato"/>
      <w:b w:val="0"/>
      <w:i w:val="0"/>
    </w:rPr>
  </w:style>
  <w:style w:type="table" w:customStyle="1" w:styleId="SandataTable">
    <w:name w:val="Sandata Table"/>
    <w:basedOn w:val="TableNormal"/>
    <w:uiPriority w:val="49"/>
    <w:rsid w:val="009D0E10"/>
    <w:rPr>
      <w:rFonts w:ascii="Lato" w:hAnsi="Lato"/>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cPr>
      <w:shd w:val="clear" w:color="auto" w:fill="auto"/>
      <w:vAlign w:val="center"/>
    </w:tcPr>
    <w:tblStylePr w:type="firstRow">
      <w:rPr>
        <w:rFonts w:ascii="Gill Sans" w:hAnsi="Gill Sans"/>
        <w:b w:val="0"/>
        <w:bCs/>
        <w:i w:val="0"/>
        <w:color w:val="FFFFFF" w:themeColor="background1"/>
        <w:sz w:val="26"/>
      </w:rPr>
      <w:tblPr/>
      <w:tcPr>
        <w:shd w:val="clear" w:color="auto" w:fill="4B5BA1"/>
      </w:tcPr>
    </w:tblStylePr>
    <w:tblStylePr w:type="lastRow">
      <w:rPr>
        <w:rFonts w:ascii="TimesNewRomanPSMT" w:hAnsi="TimesNewRomanPSMT"/>
        <w:b w:val="0"/>
        <w:bCs/>
        <w:i w:val="0"/>
        <w:color w:val="000000" w:themeColor="text1"/>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794162"/>
    <w:rPr>
      <w:rFonts w:ascii="Scandia" w:eastAsiaTheme="majorEastAsia" w:hAnsi="Scandia" w:cstheme="majorBidi"/>
      <w:b w:val="0"/>
      <w:i w:val="0"/>
      <w:color w:val="4B5BA1"/>
      <w:sz w:val="36"/>
    </w:rPr>
  </w:style>
  <w:style w:type="paragraph" w:customStyle="1" w:styleId="TableColumnHeader">
    <w:name w:val="Table Column Header"/>
    <w:basedOn w:val="Normal"/>
    <w:qFormat/>
    <w:rsid w:val="002C5597"/>
    <w:rPr>
      <w:rFonts w:ascii="Scandia" w:hAnsi="Scandia"/>
      <w:color w:val="FFFFFF" w:themeColor="background1"/>
      <w:sz w:val="26"/>
      <w:szCs w:val="26"/>
    </w:rPr>
  </w:style>
  <w:style w:type="paragraph" w:customStyle="1" w:styleId="CaptionText">
    <w:name w:val="Caption Text"/>
    <w:basedOn w:val="Normal"/>
    <w:qFormat/>
    <w:rsid w:val="00794162"/>
    <w:pPr>
      <w:spacing w:before="120" w:after="120"/>
    </w:pPr>
    <w:rPr>
      <w:bCs/>
      <w:color w:val="000000" w:themeColor="text1"/>
      <w:sz w:val="18"/>
    </w:rPr>
  </w:style>
  <w:style w:type="character" w:customStyle="1" w:styleId="Heading4Char">
    <w:name w:val="Heading 4 Char"/>
    <w:basedOn w:val="DefaultParagraphFont"/>
    <w:link w:val="Heading4"/>
    <w:uiPriority w:val="9"/>
    <w:rsid w:val="002C5597"/>
    <w:rPr>
      <w:rFonts w:asciiTheme="majorHAnsi" w:eastAsiaTheme="majorEastAsia" w:hAnsiTheme="majorHAnsi" w:cstheme="majorBidi"/>
      <w:b w:val="0"/>
      <w:i/>
      <w:iCs/>
      <w:color w:val="2F5496" w:themeColor="accent1" w:themeShade="BF"/>
    </w:rPr>
  </w:style>
  <w:style w:type="paragraph" w:styleId="TOC1">
    <w:name w:val="toc 1"/>
    <w:basedOn w:val="Heading1"/>
    <w:next w:val="Heading1"/>
    <w:link w:val="TOC1Char"/>
    <w:autoRedefine/>
    <w:uiPriority w:val="39"/>
    <w:unhideWhenUsed/>
    <w:rsid w:val="002C5597"/>
    <w:pPr>
      <w:tabs>
        <w:tab w:val="right" w:leader="dot" w:pos="9350"/>
      </w:tabs>
      <w:spacing w:before="240" w:after="120" w:line="240" w:lineRule="auto"/>
      <w:outlineLvl w:val="9"/>
    </w:pPr>
    <w:rPr>
      <w:rFonts w:asciiTheme="minorHAnsi" w:hAnsiTheme="minorHAnsi"/>
      <w:noProof/>
      <w:sz w:val="28"/>
      <w:szCs w:val="28"/>
    </w:rPr>
  </w:style>
  <w:style w:type="paragraph" w:customStyle="1" w:styleId="BulletText1a">
    <w:name w:val="Bullet Text 1a"/>
    <w:basedOn w:val="Normal"/>
    <w:qFormat/>
    <w:rsid w:val="00794162"/>
  </w:style>
  <w:style w:type="paragraph" w:customStyle="1" w:styleId="BulletText1b">
    <w:name w:val="Bullet Text 1b"/>
    <w:basedOn w:val="BulletText1a"/>
    <w:qFormat/>
    <w:rsid w:val="00794162"/>
    <w:rPr>
      <w:sz w:val="20"/>
    </w:rPr>
  </w:style>
  <w:style w:type="paragraph" w:customStyle="1" w:styleId="BulletText2a">
    <w:name w:val="Bullet Text 2a"/>
    <w:basedOn w:val="BulletText1a"/>
    <w:qFormat/>
    <w:rsid w:val="00794162"/>
  </w:style>
  <w:style w:type="paragraph" w:customStyle="1" w:styleId="BulletText2b">
    <w:name w:val="Bullet Text 2b"/>
    <w:basedOn w:val="BulletText2a"/>
    <w:qFormat/>
    <w:rsid w:val="00794162"/>
    <w:pPr>
      <w:numPr>
        <w:numId w:val="1"/>
      </w:numPr>
    </w:pPr>
    <w:rPr>
      <w:sz w:val="20"/>
    </w:rPr>
  </w:style>
  <w:style w:type="character" w:styleId="Strong">
    <w:name w:val="Strong"/>
    <w:aliases w:val="Strong Default Text"/>
    <w:basedOn w:val="DefaultParagraphFont"/>
    <w:uiPriority w:val="22"/>
    <w:qFormat/>
    <w:rsid w:val="002C5597"/>
    <w:rPr>
      <w:rFonts w:ascii="Lato" w:hAnsi="Lato"/>
      <w:b/>
      <w:bCs/>
      <w:i w:val="0"/>
    </w:rPr>
  </w:style>
  <w:style w:type="paragraph" w:customStyle="1" w:styleId="TableRowText">
    <w:name w:val="Table Row Text"/>
    <w:basedOn w:val="Normal"/>
    <w:qFormat/>
    <w:rsid w:val="002C5597"/>
    <w:rPr>
      <w:sz w:val="22"/>
      <w:szCs w:val="22"/>
    </w:rPr>
  </w:style>
  <w:style w:type="paragraph" w:styleId="TOC2">
    <w:name w:val="toc 2"/>
    <w:basedOn w:val="Normal"/>
    <w:next w:val="Normal"/>
    <w:autoRedefine/>
    <w:uiPriority w:val="39"/>
    <w:unhideWhenUsed/>
    <w:rsid w:val="002C5597"/>
    <w:pPr>
      <w:tabs>
        <w:tab w:val="right" w:leader="dot" w:pos="9350"/>
      </w:tabs>
      <w:spacing w:before="120"/>
      <w:ind w:left="240"/>
    </w:pPr>
    <w:rPr>
      <w:rFonts w:asciiTheme="minorHAnsi" w:hAnsiTheme="minorHAnsi"/>
      <w:noProof/>
      <w:color w:val="4B5BA1"/>
    </w:rPr>
  </w:style>
  <w:style w:type="paragraph" w:styleId="TOC3">
    <w:name w:val="toc 3"/>
    <w:basedOn w:val="Normal"/>
    <w:next w:val="Normal"/>
    <w:autoRedefine/>
    <w:uiPriority w:val="39"/>
    <w:unhideWhenUsed/>
    <w:rsid w:val="002C5597"/>
    <w:pPr>
      <w:tabs>
        <w:tab w:val="right" w:leader="dot" w:pos="9350"/>
      </w:tabs>
      <w:ind w:left="480"/>
    </w:pPr>
    <w:rPr>
      <w:rFonts w:asciiTheme="minorHAnsi" w:hAnsiTheme="minorHAnsi"/>
      <w:noProof/>
      <w:color w:val="4B5BA1"/>
      <w:sz w:val="22"/>
      <w:szCs w:val="22"/>
    </w:rPr>
  </w:style>
  <w:style w:type="paragraph" w:styleId="TOCHeading">
    <w:name w:val="TOC Heading"/>
    <w:basedOn w:val="Heading1"/>
    <w:next w:val="Normal"/>
    <w:uiPriority w:val="39"/>
    <w:unhideWhenUsed/>
    <w:qFormat/>
    <w:rsid w:val="002C5597"/>
    <w:pPr>
      <w:keepNext/>
      <w:keepLines/>
      <w:spacing w:before="480" w:after="0"/>
      <w:outlineLvl w:val="9"/>
    </w:pPr>
    <w:rPr>
      <w:rFonts w:asciiTheme="majorHAnsi" w:eastAsiaTheme="majorEastAsia" w:hAnsiTheme="majorHAnsi" w:cstheme="majorBidi"/>
      <w:b/>
      <w:bCs/>
      <w:color w:val="2F5496" w:themeColor="accent1" w:themeShade="BF"/>
      <w:sz w:val="28"/>
      <w:szCs w:val="28"/>
    </w:rPr>
  </w:style>
  <w:style w:type="paragraph" w:styleId="TOC4">
    <w:name w:val="toc 4"/>
    <w:basedOn w:val="Normal"/>
    <w:next w:val="Normal"/>
    <w:autoRedefine/>
    <w:uiPriority w:val="39"/>
    <w:semiHidden/>
    <w:unhideWhenUsed/>
    <w:rsid w:val="002C5597"/>
    <w:pPr>
      <w:ind w:left="720"/>
    </w:pPr>
    <w:rPr>
      <w:rFonts w:asciiTheme="minorHAnsi" w:hAnsiTheme="minorHAnsi"/>
      <w:sz w:val="20"/>
      <w:szCs w:val="20"/>
    </w:rPr>
  </w:style>
  <w:style w:type="paragraph" w:styleId="TOC5">
    <w:name w:val="toc 5"/>
    <w:basedOn w:val="Normal"/>
    <w:next w:val="Normal"/>
    <w:autoRedefine/>
    <w:uiPriority w:val="39"/>
    <w:semiHidden/>
    <w:unhideWhenUsed/>
    <w:rsid w:val="002C5597"/>
    <w:pPr>
      <w:ind w:left="960"/>
    </w:pPr>
    <w:rPr>
      <w:rFonts w:asciiTheme="minorHAnsi" w:hAnsiTheme="minorHAnsi"/>
      <w:sz w:val="20"/>
      <w:szCs w:val="20"/>
    </w:rPr>
  </w:style>
  <w:style w:type="paragraph" w:styleId="TOC6">
    <w:name w:val="toc 6"/>
    <w:basedOn w:val="Normal"/>
    <w:next w:val="Normal"/>
    <w:autoRedefine/>
    <w:uiPriority w:val="39"/>
    <w:semiHidden/>
    <w:unhideWhenUsed/>
    <w:rsid w:val="002C5597"/>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2C5597"/>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2C5597"/>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2C5597"/>
    <w:pPr>
      <w:ind w:left="1920"/>
    </w:pPr>
    <w:rPr>
      <w:rFonts w:asciiTheme="minorHAnsi" w:hAnsiTheme="minorHAnsi"/>
      <w:sz w:val="20"/>
      <w:szCs w:val="20"/>
    </w:rPr>
  </w:style>
  <w:style w:type="character" w:customStyle="1" w:styleId="TOC1Char">
    <w:name w:val="TOC 1 Char"/>
    <w:basedOn w:val="Heading1Char"/>
    <w:link w:val="TOC1"/>
    <w:uiPriority w:val="39"/>
    <w:rsid w:val="002C5597"/>
    <w:rPr>
      <w:rFonts w:ascii="Scandia" w:hAnsi="Scandia"/>
      <w:b w:val="0"/>
      <w:i w:val="0"/>
      <w:noProof/>
      <w:color w:val="4B5BA1"/>
      <w:sz w:val="28"/>
      <w:szCs w:val="28"/>
    </w:rPr>
  </w:style>
  <w:style w:type="character" w:styleId="UnresolvedMention">
    <w:name w:val="Unresolved Mention"/>
    <w:basedOn w:val="DefaultParagraphFont"/>
    <w:uiPriority w:val="99"/>
    <w:semiHidden/>
    <w:unhideWhenUsed/>
    <w:rsid w:val="002C5597"/>
    <w:rPr>
      <w:rFonts w:ascii="Lato" w:hAnsi="Lato"/>
      <w:b w:val="0"/>
      <w:i w:val="0"/>
      <w:color w:val="605E5C"/>
      <w:shd w:val="clear" w:color="auto" w:fill="E1DFDD"/>
    </w:rPr>
  </w:style>
  <w:style w:type="paragraph" w:styleId="Title">
    <w:name w:val="Title"/>
    <w:basedOn w:val="Heading1"/>
    <w:next w:val="Heading1"/>
    <w:link w:val="TitleChar"/>
    <w:uiPriority w:val="10"/>
    <w:qFormat/>
    <w:rsid w:val="002C5597"/>
    <w:pPr>
      <w:contextualSpacing/>
    </w:pPr>
    <w:rPr>
      <w:rFonts w:eastAsiaTheme="majorEastAsia" w:cstheme="majorBidi"/>
      <w:spacing w:val="-10"/>
      <w:kern w:val="28"/>
      <w:szCs w:val="56"/>
    </w:rPr>
  </w:style>
  <w:style w:type="character" w:customStyle="1" w:styleId="TitleChar">
    <w:name w:val="Title Char"/>
    <w:basedOn w:val="DefaultParagraphFont"/>
    <w:link w:val="Title"/>
    <w:uiPriority w:val="10"/>
    <w:rsid w:val="002C5597"/>
    <w:rPr>
      <w:rFonts w:ascii="Scandia" w:eastAsiaTheme="majorEastAsia" w:hAnsi="Scandia" w:cstheme="majorBidi"/>
      <w:b w:val="0"/>
      <w:i w:val="0"/>
      <w:color w:val="4B5BA1"/>
      <w:spacing w:val="-10"/>
      <w:kern w:val="28"/>
      <w:sz w:val="48"/>
      <w:szCs w:val="56"/>
    </w:rPr>
  </w:style>
  <w:style w:type="paragraph" w:styleId="Subtitle">
    <w:name w:val="Subtitle"/>
    <w:basedOn w:val="Heading2"/>
    <w:next w:val="Heading2"/>
    <w:link w:val="SubtitleChar"/>
    <w:uiPriority w:val="11"/>
    <w:qFormat/>
    <w:rsid w:val="002C5597"/>
    <w:pPr>
      <w:numPr>
        <w:ilvl w:val="1"/>
      </w:numPr>
      <w:spacing w:after="160"/>
    </w:pPr>
    <w:rPr>
      <w:rFonts w:eastAsiaTheme="minorEastAsia" w:cs="Times New Roman (Body CS)"/>
      <w:szCs w:val="22"/>
    </w:rPr>
  </w:style>
  <w:style w:type="character" w:customStyle="1" w:styleId="SubtitleChar">
    <w:name w:val="Subtitle Char"/>
    <w:basedOn w:val="DefaultParagraphFont"/>
    <w:link w:val="Subtitle"/>
    <w:uiPriority w:val="11"/>
    <w:rsid w:val="002C5597"/>
    <w:rPr>
      <w:rFonts w:ascii="Scandia" w:eastAsiaTheme="minorEastAsia" w:hAnsi="Scandia" w:cs="Times New Roman (Body CS)"/>
      <w:b w:val="0"/>
      <w:i w:val="0"/>
      <w:color w:val="4B5BA1"/>
      <w:sz w:val="40"/>
      <w:szCs w:val="22"/>
    </w:rPr>
  </w:style>
  <w:style w:type="table" w:styleId="TableGrid">
    <w:name w:val="Table Grid"/>
    <w:basedOn w:val="TableNormal"/>
    <w:uiPriority w:val="39"/>
    <w:rsid w:val="009D0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9D0E10"/>
    <w:rPr>
      <w:rFonts w:ascii="Lato" w:hAnsi="Lato"/>
      <w:sz w:val="22"/>
    </w:rPr>
    <w:tblPr>
      <w:tblStyleRowBandSize w:val="1"/>
      <w:tblBorders>
        <w:top w:val="single" w:sz="4" w:space="0" w:color="4B5BA1"/>
        <w:left w:val="single" w:sz="4" w:space="0" w:color="4B5BA1"/>
        <w:bottom w:val="single" w:sz="4" w:space="0" w:color="4B5BA1"/>
        <w:right w:val="single" w:sz="4" w:space="0" w:color="4B5BA1"/>
        <w:insideH w:val="single" w:sz="4" w:space="0" w:color="4B5BA1"/>
        <w:insideV w:val="single" w:sz="4" w:space="0" w:color="4B5BA1"/>
      </w:tblBorders>
    </w:tblPr>
    <w:tblStylePr w:type="firstRow">
      <w:pPr>
        <w:jc w:val="left"/>
      </w:pPr>
      <w:rPr>
        <w:rFonts w:ascii="Gill Sans" w:hAnsi="Gill Sans"/>
        <w:b w:val="0"/>
        <w:i w:val="0"/>
        <w:color w:val="FFFFFF" w:themeColor="background1"/>
        <w:sz w:val="26"/>
      </w:rPr>
      <w:tblPr/>
      <w:tcPr>
        <w:shd w:val="clear" w:color="auto" w:fill="4B5BA1"/>
        <w:vAlign w:val="center"/>
      </w:tcPr>
    </w:tblStylePr>
    <w:tblStylePr w:type="lastRow">
      <w:rPr>
        <w:rFonts w:ascii="TimesNewRomanPSMT" w:hAnsi="TimesNewRomanPSMT"/>
        <w:b/>
        <w:i w:val="0"/>
        <w:sz w:val="22"/>
      </w:rPr>
      <w:tblPr/>
      <w:tcPr>
        <w:shd w:val="clear" w:color="auto" w:fill="D9E2F3" w:themeFill="accent1" w:themeFillTint="33"/>
      </w:tcPr>
    </w:tblStylePr>
    <w:tblStylePr w:type="firstCol">
      <w:rPr>
        <w:rFonts w:ascii="MinioMM_485 SB 585 NO 11 OP" w:hAnsi="MinioMM_485 SB 585 NO 11 OP"/>
        <w:b/>
        <w:i w:val="0"/>
        <w:sz w:val="22"/>
      </w:rPr>
    </w:tblStylePr>
    <w:tblStylePr w:type="band2Horz">
      <w:rPr>
        <w:rFonts w:ascii="TimesNewRomanPSMT" w:hAnsi="TimesNewRomanPSMT"/>
        <w:b w:val="0"/>
        <w:i w:val="0"/>
      </w:rPr>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9D0E10"/>
    <w:rPr>
      <w:rFonts w:ascii="Lato" w:hAnsi="Lato"/>
      <w:b w:val="0"/>
      <w:i w:val="0"/>
      <w:color w:val="954F72" w:themeColor="followedHyperlink"/>
      <w:u w:val="single"/>
    </w:rPr>
  </w:style>
  <w:style w:type="paragraph" w:customStyle="1" w:styleId="FooterTextBox">
    <w:name w:val="Footer Text Box"/>
    <w:basedOn w:val="Footer"/>
    <w:qFormat/>
    <w:rsid w:val="009D0E10"/>
    <w:pPr>
      <w:jc w:val="left"/>
    </w:pPr>
  </w:style>
  <w:style w:type="paragraph" w:styleId="BodyText">
    <w:name w:val="Body Text"/>
    <w:basedOn w:val="Normal"/>
    <w:link w:val="BodyTextChar"/>
    <w:uiPriority w:val="1"/>
    <w:qFormat/>
    <w:rsid w:val="004779C8"/>
    <w:pPr>
      <w:widowControl w:val="0"/>
      <w:ind w:left="380"/>
    </w:pPr>
    <w:rPr>
      <w:rFonts w:ascii="Cambria" w:eastAsia="Cambria" w:hAnsi="Cambria"/>
    </w:rPr>
  </w:style>
  <w:style w:type="character" w:customStyle="1" w:styleId="BodyTextChar">
    <w:name w:val="Body Text Char"/>
    <w:basedOn w:val="DefaultParagraphFont"/>
    <w:link w:val="BodyText"/>
    <w:uiPriority w:val="1"/>
    <w:rsid w:val="004779C8"/>
    <w:rPr>
      <w:rFonts w:ascii="Cambria" w:eastAsia="Cambria" w:hAnsi="Cambria"/>
    </w:rPr>
  </w:style>
  <w:style w:type="character" w:styleId="IntenseEmphasis">
    <w:name w:val="Intense Emphasis"/>
    <w:basedOn w:val="DefaultParagraphFont"/>
    <w:uiPriority w:val="21"/>
    <w:qFormat/>
    <w:rsid w:val="004779C8"/>
    <w:rPr>
      <w:i/>
      <w:iCs/>
      <w:color w:val="4472C4" w:themeColor="accent1"/>
    </w:rPr>
  </w:style>
  <w:style w:type="paragraph" w:customStyle="1" w:styleId="paragraph">
    <w:name w:val="paragraph"/>
    <w:basedOn w:val="Normal"/>
    <w:rsid w:val="0048209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82093"/>
  </w:style>
  <w:style w:type="character" w:customStyle="1" w:styleId="eop">
    <w:name w:val="eop"/>
    <w:basedOn w:val="DefaultParagraphFont"/>
    <w:rsid w:val="00482093"/>
  </w:style>
  <w:style w:type="paragraph" w:customStyle="1" w:styleId="TopicDescription">
    <w:name w:val="Topic Description"/>
    <w:next w:val="Steplvl1"/>
    <w:uiPriority w:val="99"/>
    <w:qFormat/>
    <w:rsid w:val="00A16E96"/>
    <w:pPr>
      <w:numPr>
        <w:ilvl w:val="7"/>
        <w:numId w:val="2"/>
      </w:numPr>
      <w:spacing w:before="40" w:after="80"/>
    </w:pPr>
    <w:rPr>
      <w:rFonts w:ascii="Calibri" w:eastAsia="Times New Roman" w:hAnsi="Calibri" w:cs="Calibri"/>
      <w:color w:val="7F7F7F"/>
    </w:rPr>
  </w:style>
  <w:style w:type="paragraph" w:customStyle="1" w:styleId="Steplvl1">
    <w:name w:val="Step lvl 1"/>
    <w:next w:val="Steplvl1Description"/>
    <w:uiPriority w:val="99"/>
    <w:qFormat/>
    <w:rsid w:val="00F63FB1"/>
    <w:pPr>
      <w:keepNext/>
      <w:numPr>
        <w:ilvl w:val="4"/>
        <w:numId w:val="2"/>
      </w:numPr>
      <w:spacing w:before="120"/>
    </w:pPr>
    <w:rPr>
      <w:rFonts w:ascii="Lato" w:eastAsia="Times New Roman" w:hAnsi="Lato" w:cs="Calibri"/>
    </w:rPr>
  </w:style>
  <w:style w:type="paragraph" w:customStyle="1" w:styleId="Steplvl1Description">
    <w:name w:val="Step lvl 1 Description"/>
    <w:next w:val="Steplvl2"/>
    <w:uiPriority w:val="99"/>
    <w:qFormat/>
    <w:rsid w:val="00A16E96"/>
    <w:pPr>
      <w:numPr>
        <w:ilvl w:val="5"/>
        <w:numId w:val="2"/>
      </w:numPr>
      <w:spacing w:after="40"/>
    </w:pPr>
    <w:rPr>
      <w:rFonts w:ascii="Calibri" w:eastAsia="Times New Roman" w:hAnsi="Calibri" w:cs="Calibri"/>
      <w:color w:val="7F7F7F"/>
    </w:rPr>
  </w:style>
  <w:style w:type="paragraph" w:customStyle="1" w:styleId="Steplvl2">
    <w:name w:val="Step lvl 2"/>
    <w:next w:val="Normal"/>
    <w:uiPriority w:val="99"/>
    <w:qFormat/>
    <w:rsid w:val="00A021FA"/>
    <w:pPr>
      <w:numPr>
        <w:ilvl w:val="6"/>
        <w:numId w:val="6"/>
      </w:numPr>
      <w:spacing w:before="100" w:after="20"/>
    </w:pPr>
    <w:rPr>
      <w:rFonts w:ascii="Calibri" w:eastAsia="Times New Roman" w:hAnsi="Calibri" w:cs="Calibri"/>
    </w:rPr>
  </w:style>
  <w:style w:type="paragraph" w:customStyle="1" w:styleId="Topic2">
    <w:name w:val="Topic 2"/>
    <w:basedOn w:val="NormalWeb"/>
    <w:next w:val="TopicDescription"/>
    <w:uiPriority w:val="99"/>
    <w:qFormat/>
    <w:rsid w:val="00A16E96"/>
    <w:pPr>
      <w:numPr>
        <w:numId w:val="3"/>
      </w:numPr>
      <w:shd w:val="clear" w:color="auto" w:fill="FFFFFF"/>
      <w:tabs>
        <w:tab w:val="num" w:pos="360"/>
      </w:tabs>
      <w:spacing w:before="240" w:after="120" w:line="280" w:lineRule="exact"/>
      <w:ind w:left="0" w:firstLine="0"/>
      <w:outlineLvl w:val="1"/>
    </w:pPr>
    <w:rPr>
      <w:rFonts w:ascii="Calibri" w:eastAsia="Calibri" w:hAnsi="Calibri"/>
      <w:color w:val="7F7F7F"/>
      <w:sz w:val="36"/>
      <w:szCs w:val="36"/>
    </w:rPr>
  </w:style>
  <w:style w:type="paragraph" w:customStyle="1" w:styleId="Steplvl3">
    <w:name w:val="Step lvl 3"/>
    <w:next w:val="Normal"/>
    <w:uiPriority w:val="99"/>
    <w:qFormat/>
    <w:rsid w:val="00A16E96"/>
    <w:pPr>
      <w:numPr>
        <w:ilvl w:val="8"/>
        <w:numId w:val="2"/>
      </w:numPr>
      <w:tabs>
        <w:tab w:val="left" w:pos="0"/>
      </w:tabs>
      <w:spacing w:before="80" w:after="20"/>
    </w:pPr>
    <w:rPr>
      <w:rFonts w:ascii="Calibri" w:eastAsia="Times New Roman" w:hAnsi="Calibri" w:cs="Calibri"/>
      <w:color w:val="7F7F7F"/>
    </w:rPr>
  </w:style>
  <w:style w:type="paragraph" w:styleId="NormalWeb">
    <w:name w:val="Normal (Web)"/>
    <w:basedOn w:val="Normal"/>
    <w:uiPriority w:val="99"/>
    <w:semiHidden/>
    <w:unhideWhenUsed/>
    <w:rsid w:val="00A16E96"/>
    <w:rPr>
      <w:rFonts w:ascii="Times New Roman" w:hAnsi="Times New Roman" w:cs="Times New Roman"/>
    </w:rPr>
  </w:style>
  <w:style w:type="paragraph" w:customStyle="1" w:styleId="Bulletlvl1">
    <w:name w:val="Bullet lvl 1"/>
    <w:basedOn w:val="Steplvl1"/>
    <w:uiPriority w:val="99"/>
    <w:qFormat/>
    <w:rsid w:val="00BE5819"/>
    <w:pPr>
      <w:keepNext w:val="0"/>
      <w:numPr>
        <w:ilvl w:val="0"/>
        <w:numId w:val="4"/>
      </w:numPr>
      <w:ind w:left="2250"/>
    </w:pPr>
    <w:rPr>
      <w:lang w:bidi="en-US"/>
    </w:rPr>
  </w:style>
  <w:style w:type="paragraph" w:styleId="FootnoteText">
    <w:name w:val="footnote text"/>
    <w:basedOn w:val="Normal"/>
    <w:link w:val="FootnoteTextChar"/>
    <w:uiPriority w:val="99"/>
    <w:semiHidden/>
    <w:unhideWhenUsed/>
    <w:rsid w:val="00BE5819"/>
    <w:rPr>
      <w:rFonts w:ascii="Times New Roman" w:eastAsia="Times New Roman" w:hAnsi="Times New Roman" w:cs="Times New Roman"/>
      <w:sz w:val="20"/>
      <w:szCs w:val="20"/>
      <w:lang w:bidi="en-US"/>
    </w:rPr>
  </w:style>
  <w:style w:type="character" w:customStyle="1" w:styleId="FootnoteTextChar">
    <w:name w:val="Footnote Text Char"/>
    <w:basedOn w:val="DefaultParagraphFont"/>
    <w:link w:val="FootnoteText"/>
    <w:uiPriority w:val="99"/>
    <w:semiHidden/>
    <w:rsid w:val="00BE5819"/>
    <w:rPr>
      <w:rFonts w:ascii="Times New Roman" w:eastAsia="Times New Roman" w:hAnsi="Times New Roman" w:cs="Times New Roman"/>
      <w:sz w:val="20"/>
      <w:szCs w:val="20"/>
      <w:lang w:bidi="en-US"/>
    </w:rPr>
  </w:style>
  <w:style w:type="character" w:styleId="FootnoteReference">
    <w:name w:val="footnote reference"/>
    <w:uiPriority w:val="99"/>
    <w:semiHidden/>
    <w:unhideWhenUsed/>
    <w:rsid w:val="00BE5819"/>
    <w:rPr>
      <w:vertAlign w:val="superscript"/>
    </w:rPr>
  </w:style>
  <w:style w:type="paragraph" w:styleId="ListParagraph">
    <w:name w:val="List Paragraph"/>
    <w:aliases w:val="LIST_LVL-3"/>
    <w:basedOn w:val="Normal"/>
    <w:link w:val="ListParagraphChar"/>
    <w:uiPriority w:val="34"/>
    <w:qFormat/>
    <w:rsid w:val="00DD0FC7"/>
    <w:pPr>
      <w:ind w:left="720"/>
      <w:contextualSpacing/>
    </w:pPr>
    <w:rPr>
      <w:rFonts w:ascii="Verdana" w:eastAsia="SimSun" w:hAnsi="Verdana" w:cs="Verdana"/>
      <w:sz w:val="20"/>
      <w:szCs w:val="22"/>
    </w:rPr>
  </w:style>
  <w:style w:type="character" w:customStyle="1" w:styleId="ListParagraphChar">
    <w:name w:val="List Paragraph Char"/>
    <w:aliases w:val="LIST_LVL-3 Char"/>
    <w:link w:val="ListParagraph"/>
    <w:uiPriority w:val="34"/>
    <w:rsid w:val="00DD0FC7"/>
    <w:rPr>
      <w:rFonts w:ascii="Verdana" w:eastAsia="SimSun" w:hAnsi="Verdana" w:cs="Verdana"/>
      <w:sz w:val="20"/>
      <w:szCs w:val="22"/>
    </w:rPr>
  </w:style>
  <w:style w:type="table" w:customStyle="1" w:styleId="TableGrid1">
    <w:name w:val="Table Grid1"/>
    <w:basedOn w:val="TableNormal"/>
    <w:next w:val="TableGrid"/>
    <w:uiPriority w:val="59"/>
    <w:rsid w:val="00DD0FC7"/>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Heading2"/>
    <w:next w:val="Normal"/>
    <w:rsid w:val="00EE5CB8"/>
    <w:pPr>
      <w:numPr>
        <w:ilvl w:val="1"/>
        <w:numId w:val="7"/>
      </w:numPr>
      <w:tabs>
        <w:tab w:val="left" w:pos="1170"/>
        <w:tab w:val="left" w:pos="1440"/>
      </w:tabs>
      <w:spacing w:after="0" w:line="360" w:lineRule="auto"/>
      <w:ind w:hanging="630"/>
      <w:jc w:val="both"/>
    </w:pPr>
    <w:rPr>
      <w:rFonts w:ascii="Calibri" w:eastAsia="Times New Roman" w:hAnsi="Calibri" w:cs="Calibri"/>
      <w:b/>
      <w:i/>
      <w:color w:val="auto"/>
      <w:sz w:val="28"/>
      <w:szCs w:val="28"/>
    </w:rPr>
  </w:style>
  <w:style w:type="paragraph" w:customStyle="1" w:styleId="H3">
    <w:name w:val="H3"/>
    <w:basedOn w:val="H2"/>
    <w:next w:val="Normal"/>
    <w:link w:val="H3Char"/>
    <w:autoRedefine/>
    <w:qFormat/>
    <w:rsid w:val="00EE5CB8"/>
    <w:pPr>
      <w:numPr>
        <w:ilvl w:val="2"/>
      </w:numPr>
      <w:ind w:hanging="1332"/>
    </w:pPr>
    <w:rPr>
      <w:sz w:val="24"/>
      <w:szCs w:val="24"/>
    </w:rPr>
  </w:style>
  <w:style w:type="paragraph" w:customStyle="1" w:styleId="H1">
    <w:name w:val="H1"/>
    <w:basedOn w:val="Heading1"/>
    <w:next w:val="Normal"/>
    <w:rsid w:val="00EE5CB8"/>
    <w:pPr>
      <w:numPr>
        <w:numId w:val="7"/>
      </w:numPr>
      <w:tabs>
        <w:tab w:val="left" w:pos="360"/>
      </w:tabs>
      <w:spacing w:after="0" w:line="360" w:lineRule="auto"/>
      <w:jc w:val="both"/>
    </w:pPr>
    <w:rPr>
      <w:rFonts w:ascii="Calibri" w:eastAsia="SimSun" w:hAnsi="Calibri" w:cs="Calibri"/>
      <w:b/>
      <w:bCs/>
      <w:i/>
      <w:color w:val="auto"/>
      <w:sz w:val="32"/>
      <w:szCs w:val="32"/>
    </w:rPr>
  </w:style>
  <w:style w:type="character" w:customStyle="1" w:styleId="H3Char">
    <w:name w:val="H3 Char"/>
    <w:basedOn w:val="DefaultParagraphFont"/>
    <w:link w:val="H3"/>
    <w:rsid w:val="00A810AB"/>
    <w:rPr>
      <w:rFonts w:ascii="Calibri" w:eastAsia="Times New Roman" w:hAnsi="Calibri" w:cs="Calibri"/>
      <w:b/>
      <w:i/>
    </w:rPr>
  </w:style>
  <w:style w:type="paragraph" w:customStyle="1" w:styleId="BodytextH2">
    <w:name w:val="Body text H2"/>
    <w:basedOn w:val="Normal"/>
    <w:rsid w:val="0013216E"/>
    <w:pPr>
      <w:spacing w:after="200" w:line="276" w:lineRule="auto"/>
      <w:ind w:left="1008"/>
      <w:jc w:val="both"/>
    </w:pPr>
    <w:rPr>
      <w:rFonts w:ascii="Calibri" w:eastAsia="Times New Roman" w:hAnsi="Calibri" w:cs="Mangal"/>
      <w:sz w:val="20"/>
      <w:szCs w:val="20"/>
    </w:rPr>
  </w:style>
  <w:style w:type="character" w:customStyle="1" w:styleId="Heading5Char">
    <w:name w:val="Heading 5 Char"/>
    <w:basedOn w:val="DefaultParagraphFont"/>
    <w:link w:val="Heading5"/>
    <w:uiPriority w:val="9"/>
    <w:rsid w:val="00D624E3"/>
    <w:rPr>
      <w:rFonts w:asciiTheme="majorHAnsi" w:eastAsiaTheme="majorEastAsia" w:hAnsiTheme="majorHAnsi" w:cstheme="majorBidi"/>
      <w:color w:val="2F5496" w:themeColor="accent1" w:themeShade="BF"/>
    </w:rPr>
  </w:style>
  <w:style w:type="character" w:customStyle="1" w:styleId="TableParagraphChar">
    <w:name w:val="Table Paragraph Char"/>
    <w:link w:val="TableParagraph"/>
    <w:uiPriority w:val="1"/>
    <w:locked/>
    <w:rsid w:val="00283EB6"/>
    <w:rPr>
      <w:rFonts w:ascii="Calibri" w:eastAsia="Calibri" w:hAnsi="Calibri" w:cs="Calibri"/>
      <w:b/>
      <w:color w:val="000000" w:themeColor="text1"/>
      <w:sz w:val="22"/>
      <w:szCs w:val="22"/>
    </w:rPr>
  </w:style>
  <w:style w:type="paragraph" w:customStyle="1" w:styleId="TableParagraph">
    <w:name w:val="Table Paragraph"/>
    <w:basedOn w:val="Normal"/>
    <w:next w:val="Normal"/>
    <w:link w:val="TableParagraphChar"/>
    <w:autoRedefine/>
    <w:uiPriority w:val="1"/>
    <w:qFormat/>
    <w:rsid w:val="00283EB6"/>
    <w:pPr>
      <w:keepNext/>
      <w:keepLines/>
      <w:spacing w:after="80"/>
    </w:pPr>
    <w:rPr>
      <w:rFonts w:ascii="Calibri" w:eastAsia="Calibri" w:hAnsi="Calibri" w:cs="Calibri"/>
      <w:b/>
      <w:color w:val="000000" w:themeColor="text1"/>
      <w:sz w:val="22"/>
      <w:szCs w:val="22"/>
    </w:rPr>
  </w:style>
  <w:style w:type="table" w:styleId="GridTable5Dark-Accent1">
    <w:name w:val="Grid Table 5 Dark Accent 1"/>
    <w:basedOn w:val="TableNormal"/>
    <w:uiPriority w:val="50"/>
    <w:rsid w:val="008209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SubtleEmphasis">
    <w:name w:val="Subtle Emphasis"/>
    <w:basedOn w:val="DefaultParagraphFont"/>
    <w:uiPriority w:val="19"/>
    <w:qFormat/>
    <w:rsid w:val="0055305B"/>
    <w:rPr>
      <w:i/>
      <w:iCs/>
      <w:color w:val="404040" w:themeColor="text1" w:themeTint="BF"/>
    </w:rPr>
  </w:style>
  <w:style w:type="character" w:customStyle="1" w:styleId="contentpasted0">
    <w:name w:val="contentpasted0"/>
    <w:basedOn w:val="DefaultParagraphFont"/>
    <w:rsid w:val="00CF7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78845">
      <w:bodyDiv w:val="1"/>
      <w:marLeft w:val="0"/>
      <w:marRight w:val="0"/>
      <w:marTop w:val="0"/>
      <w:marBottom w:val="0"/>
      <w:divBdr>
        <w:top w:val="none" w:sz="0" w:space="0" w:color="auto"/>
        <w:left w:val="none" w:sz="0" w:space="0" w:color="auto"/>
        <w:bottom w:val="none" w:sz="0" w:space="0" w:color="auto"/>
        <w:right w:val="none" w:sz="0" w:space="0" w:color="auto"/>
      </w:divBdr>
    </w:div>
    <w:div w:id="182671120">
      <w:bodyDiv w:val="1"/>
      <w:marLeft w:val="0"/>
      <w:marRight w:val="0"/>
      <w:marTop w:val="0"/>
      <w:marBottom w:val="0"/>
      <w:divBdr>
        <w:top w:val="none" w:sz="0" w:space="0" w:color="auto"/>
        <w:left w:val="none" w:sz="0" w:space="0" w:color="auto"/>
        <w:bottom w:val="none" w:sz="0" w:space="0" w:color="auto"/>
        <w:right w:val="none" w:sz="0" w:space="0" w:color="auto"/>
      </w:divBdr>
    </w:div>
    <w:div w:id="715394756">
      <w:bodyDiv w:val="1"/>
      <w:marLeft w:val="0"/>
      <w:marRight w:val="0"/>
      <w:marTop w:val="0"/>
      <w:marBottom w:val="0"/>
      <w:divBdr>
        <w:top w:val="none" w:sz="0" w:space="0" w:color="auto"/>
        <w:left w:val="none" w:sz="0" w:space="0" w:color="auto"/>
        <w:bottom w:val="none" w:sz="0" w:space="0" w:color="auto"/>
        <w:right w:val="none" w:sz="0" w:space="0" w:color="auto"/>
      </w:divBdr>
    </w:div>
    <w:div w:id="729307406">
      <w:bodyDiv w:val="1"/>
      <w:marLeft w:val="0"/>
      <w:marRight w:val="0"/>
      <w:marTop w:val="0"/>
      <w:marBottom w:val="0"/>
      <w:divBdr>
        <w:top w:val="none" w:sz="0" w:space="0" w:color="auto"/>
        <w:left w:val="none" w:sz="0" w:space="0" w:color="auto"/>
        <w:bottom w:val="none" w:sz="0" w:space="0" w:color="auto"/>
        <w:right w:val="none" w:sz="0" w:space="0" w:color="auto"/>
      </w:divBdr>
    </w:div>
    <w:div w:id="743456727">
      <w:bodyDiv w:val="1"/>
      <w:marLeft w:val="0"/>
      <w:marRight w:val="0"/>
      <w:marTop w:val="0"/>
      <w:marBottom w:val="0"/>
      <w:divBdr>
        <w:top w:val="none" w:sz="0" w:space="0" w:color="auto"/>
        <w:left w:val="none" w:sz="0" w:space="0" w:color="auto"/>
        <w:bottom w:val="none" w:sz="0" w:space="0" w:color="auto"/>
        <w:right w:val="none" w:sz="0" w:space="0" w:color="auto"/>
      </w:divBdr>
    </w:div>
    <w:div w:id="973635510">
      <w:bodyDiv w:val="1"/>
      <w:marLeft w:val="0"/>
      <w:marRight w:val="0"/>
      <w:marTop w:val="0"/>
      <w:marBottom w:val="0"/>
      <w:divBdr>
        <w:top w:val="none" w:sz="0" w:space="0" w:color="auto"/>
        <w:left w:val="none" w:sz="0" w:space="0" w:color="auto"/>
        <w:bottom w:val="none" w:sz="0" w:space="0" w:color="auto"/>
        <w:right w:val="none" w:sz="0" w:space="0" w:color="auto"/>
      </w:divBdr>
    </w:div>
    <w:div w:id="986979558">
      <w:bodyDiv w:val="1"/>
      <w:marLeft w:val="0"/>
      <w:marRight w:val="0"/>
      <w:marTop w:val="0"/>
      <w:marBottom w:val="0"/>
      <w:divBdr>
        <w:top w:val="none" w:sz="0" w:space="0" w:color="auto"/>
        <w:left w:val="none" w:sz="0" w:space="0" w:color="auto"/>
        <w:bottom w:val="none" w:sz="0" w:space="0" w:color="auto"/>
        <w:right w:val="none" w:sz="0" w:space="0" w:color="auto"/>
      </w:divBdr>
      <w:divsChild>
        <w:div w:id="484585673">
          <w:marLeft w:val="0"/>
          <w:marRight w:val="0"/>
          <w:marTop w:val="0"/>
          <w:marBottom w:val="0"/>
          <w:divBdr>
            <w:top w:val="none" w:sz="0" w:space="0" w:color="auto"/>
            <w:left w:val="none" w:sz="0" w:space="0" w:color="auto"/>
            <w:bottom w:val="none" w:sz="0" w:space="0" w:color="auto"/>
            <w:right w:val="none" w:sz="0" w:space="0" w:color="auto"/>
          </w:divBdr>
          <w:divsChild>
            <w:div w:id="1667437029">
              <w:marLeft w:val="0"/>
              <w:marRight w:val="0"/>
              <w:marTop w:val="0"/>
              <w:marBottom w:val="0"/>
              <w:divBdr>
                <w:top w:val="none" w:sz="0" w:space="0" w:color="auto"/>
                <w:left w:val="none" w:sz="0" w:space="0" w:color="auto"/>
                <w:bottom w:val="none" w:sz="0" w:space="0" w:color="auto"/>
                <w:right w:val="none" w:sz="0" w:space="0" w:color="auto"/>
              </w:divBdr>
            </w:div>
          </w:divsChild>
        </w:div>
        <w:div w:id="1206677536">
          <w:marLeft w:val="0"/>
          <w:marRight w:val="0"/>
          <w:marTop w:val="0"/>
          <w:marBottom w:val="0"/>
          <w:divBdr>
            <w:top w:val="none" w:sz="0" w:space="0" w:color="auto"/>
            <w:left w:val="none" w:sz="0" w:space="0" w:color="auto"/>
            <w:bottom w:val="none" w:sz="0" w:space="0" w:color="auto"/>
            <w:right w:val="none" w:sz="0" w:space="0" w:color="auto"/>
          </w:divBdr>
          <w:divsChild>
            <w:div w:id="922569215">
              <w:marLeft w:val="0"/>
              <w:marRight w:val="0"/>
              <w:marTop w:val="0"/>
              <w:marBottom w:val="0"/>
              <w:divBdr>
                <w:top w:val="none" w:sz="0" w:space="0" w:color="auto"/>
                <w:left w:val="none" w:sz="0" w:space="0" w:color="auto"/>
                <w:bottom w:val="none" w:sz="0" w:space="0" w:color="auto"/>
                <w:right w:val="none" w:sz="0" w:space="0" w:color="auto"/>
              </w:divBdr>
            </w:div>
          </w:divsChild>
        </w:div>
        <w:div w:id="73165180">
          <w:marLeft w:val="0"/>
          <w:marRight w:val="0"/>
          <w:marTop w:val="0"/>
          <w:marBottom w:val="0"/>
          <w:divBdr>
            <w:top w:val="none" w:sz="0" w:space="0" w:color="auto"/>
            <w:left w:val="none" w:sz="0" w:space="0" w:color="auto"/>
            <w:bottom w:val="none" w:sz="0" w:space="0" w:color="auto"/>
            <w:right w:val="none" w:sz="0" w:space="0" w:color="auto"/>
          </w:divBdr>
          <w:divsChild>
            <w:div w:id="544682698">
              <w:marLeft w:val="0"/>
              <w:marRight w:val="0"/>
              <w:marTop w:val="0"/>
              <w:marBottom w:val="0"/>
              <w:divBdr>
                <w:top w:val="none" w:sz="0" w:space="0" w:color="auto"/>
                <w:left w:val="none" w:sz="0" w:space="0" w:color="auto"/>
                <w:bottom w:val="none" w:sz="0" w:space="0" w:color="auto"/>
                <w:right w:val="none" w:sz="0" w:space="0" w:color="auto"/>
              </w:divBdr>
            </w:div>
          </w:divsChild>
        </w:div>
        <w:div w:id="1997032897">
          <w:marLeft w:val="0"/>
          <w:marRight w:val="0"/>
          <w:marTop w:val="0"/>
          <w:marBottom w:val="0"/>
          <w:divBdr>
            <w:top w:val="none" w:sz="0" w:space="0" w:color="auto"/>
            <w:left w:val="none" w:sz="0" w:space="0" w:color="auto"/>
            <w:bottom w:val="none" w:sz="0" w:space="0" w:color="auto"/>
            <w:right w:val="none" w:sz="0" w:space="0" w:color="auto"/>
          </w:divBdr>
          <w:divsChild>
            <w:div w:id="1682002412">
              <w:marLeft w:val="0"/>
              <w:marRight w:val="0"/>
              <w:marTop w:val="0"/>
              <w:marBottom w:val="0"/>
              <w:divBdr>
                <w:top w:val="none" w:sz="0" w:space="0" w:color="auto"/>
                <w:left w:val="none" w:sz="0" w:space="0" w:color="auto"/>
                <w:bottom w:val="none" w:sz="0" w:space="0" w:color="auto"/>
                <w:right w:val="none" w:sz="0" w:space="0" w:color="auto"/>
              </w:divBdr>
            </w:div>
          </w:divsChild>
        </w:div>
        <w:div w:id="769007727">
          <w:marLeft w:val="0"/>
          <w:marRight w:val="0"/>
          <w:marTop w:val="0"/>
          <w:marBottom w:val="0"/>
          <w:divBdr>
            <w:top w:val="none" w:sz="0" w:space="0" w:color="auto"/>
            <w:left w:val="none" w:sz="0" w:space="0" w:color="auto"/>
            <w:bottom w:val="none" w:sz="0" w:space="0" w:color="auto"/>
            <w:right w:val="none" w:sz="0" w:space="0" w:color="auto"/>
          </w:divBdr>
          <w:divsChild>
            <w:div w:id="242959793">
              <w:marLeft w:val="0"/>
              <w:marRight w:val="0"/>
              <w:marTop w:val="0"/>
              <w:marBottom w:val="0"/>
              <w:divBdr>
                <w:top w:val="none" w:sz="0" w:space="0" w:color="auto"/>
                <w:left w:val="none" w:sz="0" w:space="0" w:color="auto"/>
                <w:bottom w:val="none" w:sz="0" w:space="0" w:color="auto"/>
                <w:right w:val="none" w:sz="0" w:space="0" w:color="auto"/>
              </w:divBdr>
            </w:div>
          </w:divsChild>
        </w:div>
        <w:div w:id="172039154">
          <w:marLeft w:val="0"/>
          <w:marRight w:val="0"/>
          <w:marTop w:val="0"/>
          <w:marBottom w:val="0"/>
          <w:divBdr>
            <w:top w:val="none" w:sz="0" w:space="0" w:color="auto"/>
            <w:left w:val="none" w:sz="0" w:space="0" w:color="auto"/>
            <w:bottom w:val="none" w:sz="0" w:space="0" w:color="auto"/>
            <w:right w:val="none" w:sz="0" w:space="0" w:color="auto"/>
          </w:divBdr>
          <w:divsChild>
            <w:div w:id="1672637291">
              <w:marLeft w:val="0"/>
              <w:marRight w:val="0"/>
              <w:marTop w:val="0"/>
              <w:marBottom w:val="0"/>
              <w:divBdr>
                <w:top w:val="none" w:sz="0" w:space="0" w:color="auto"/>
                <w:left w:val="none" w:sz="0" w:space="0" w:color="auto"/>
                <w:bottom w:val="none" w:sz="0" w:space="0" w:color="auto"/>
                <w:right w:val="none" w:sz="0" w:space="0" w:color="auto"/>
              </w:divBdr>
            </w:div>
          </w:divsChild>
        </w:div>
        <w:div w:id="1431506221">
          <w:marLeft w:val="0"/>
          <w:marRight w:val="0"/>
          <w:marTop w:val="0"/>
          <w:marBottom w:val="0"/>
          <w:divBdr>
            <w:top w:val="none" w:sz="0" w:space="0" w:color="auto"/>
            <w:left w:val="none" w:sz="0" w:space="0" w:color="auto"/>
            <w:bottom w:val="none" w:sz="0" w:space="0" w:color="auto"/>
            <w:right w:val="none" w:sz="0" w:space="0" w:color="auto"/>
          </w:divBdr>
          <w:divsChild>
            <w:div w:id="399597597">
              <w:marLeft w:val="0"/>
              <w:marRight w:val="0"/>
              <w:marTop w:val="0"/>
              <w:marBottom w:val="0"/>
              <w:divBdr>
                <w:top w:val="none" w:sz="0" w:space="0" w:color="auto"/>
                <w:left w:val="none" w:sz="0" w:space="0" w:color="auto"/>
                <w:bottom w:val="none" w:sz="0" w:space="0" w:color="auto"/>
                <w:right w:val="none" w:sz="0" w:space="0" w:color="auto"/>
              </w:divBdr>
            </w:div>
          </w:divsChild>
        </w:div>
        <w:div w:id="671759899">
          <w:marLeft w:val="0"/>
          <w:marRight w:val="0"/>
          <w:marTop w:val="0"/>
          <w:marBottom w:val="0"/>
          <w:divBdr>
            <w:top w:val="none" w:sz="0" w:space="0" w:color="auto"/>
            <w:left w:val="none" w:sz="0" w:space="0" w:color="auto"/>
            <w:bottom w:val="none" w:sz="0" w:space="0" w:color="auto"/>
            <w:right w:val="none" w:sz="0" w:space="0" w:color="auto"/>
          </w:divBdr>
          <w:divsChild>
            <w:div w:id="267780681">
              <w:marLeft w:val="0"/>
              <w:marRight w:val="0"/>
              <w:marTop w:val="0"/>
              <w:marBottom w:val="0"/>
              <w:divBdr>
                <w:top w:val="none" w:sz="0" w:space="0" w:color="auto"/>
                <w:left w:val="none" w:sz="0" w:space="0" w:color="auto"/>
                <w:bottom w:val="none" w:sz="0" w:space="0" w:color="auto"/>
                <w:right w:val="none" w:sz="0" w:space="0" w:color="auto"/>
              </w:divBdr>
            </w:div>
          </w:divsChild>
        </w:div>
        <w:div w:id="1425690004">
          <w:marLeft w:val="0"/>
          <w:marRight w:val="0"/>
          <w:marTop w:val="0"/>
          <w:marBottom w:val="0"/>
          <w:divBdr>
            <w:top w:val="none" w:sz="0" w:space="0" w:color="auto"/>
            <w:left w:val="none" w:sz="0" w:space="0" w:color="auto"/>
            <w:bottom w:val="none" w:sz="0" w:space="0" w:color="auto"/>
            <w:right w:val="none" w:sz="0" w:space="0" w:color="auto"/>
          </w:divBdr>
          <w:divsChild>
            <w:div w:id="931938374">
              <w:marLeft w:val="0"/>
              <w:marRight w:val="0"/>
              <w:marTop w:val="0"/>
              <w:marBottom w:val="0"/>
              <w:divBdr>
                <w:top w:val="none" w:sz="0" w:space="0" w:color="auto"/>
                <w:left w:val="none" w:sz="0" w:space="0" w:color="auto"/>
                <w:bottom w:val="none" w:sz="0" w:space="0" w:color="auto"/>
                <w:right w:val="none" w:sz="0" w:space="0" w:color="auto"/>
              </w:divBdr>
            </w:div>
          </w:divsChild>
        </w:div>
        <w:div w:id="247035658">
          <w:marLeft w:val="0"/>
          <w:marRight w:val="0"/>
          <w:marTop w:val="0"/>
          <w:marBottom w:val="0"/>
          <w:divBdr>
            <w:top w:val="none" w:sz="0" w:space="0" w:color="auto"/>
            <w:left w:val="none" w:sz="0" w:space="0" w:color="auto"/>
            <w:bottom w:val="none" w:sz="0" w:space="0" w:color="auto"/>
            <w:right w:val="none" w:sz="0" w:space="0" w:color="auto"/>
          </w:divBdr>
          <w:divsChild>
            <w:div w:id="991174955">
              <w:marLeft w:val="0"/>
              <w:marRight w:val="0"/>
              <w:marTop w:val="0"/>
              <w:marBottom w:val="0"/>
              <w:divBdr>
                <w:top w:val="none" w:sz="0" w:space="0" w:color="auto"/>
                <w:left w:val="none" w:sz="0" w:space="0" w:color="auto"/>
                <w:bottom w:val="none" w:sz="0" w:space="0" w:color="auto"/>
                <w:right w:val="none" w:sz="0" w:space="0" w:color="auto"/>
              </w:divBdr>
            </w:div>
          </w:divsChild>
        </w:div>
        <w:div w:id="699821616">
          <w:marLeft w:val="0"/>
          <w:marRight w:val="0"/>
          <w:marTop w:val="0"/>
          <w:marBottom w:val="0"/>
          <w:divBdr>
            <w:top w:val="none" w:sz="0" w:space="0" w:color="auto"/>
            <w:left w:val="none" w:sz="0" w:space="0" w:color="auto"/>
            <w:bottom w:val="none" w:sz="0" w:space="0" w:color="auto"/>
            <w:right w:val="none" w:sz="0" w:space="0" w:color="auto"/>
          </w:divBdr>
          <w:divsChild>
            <w:div w:id="1647200389">
              <w:marLeft w:val="0"/>
              <w:marRight w:val="0"/>
              <w:marTop w:val="0"/>
              <w:marBottom w:val="0"/>
              <w:divBdr>
                <w:top w:val="none" w:sz="0" w:space="0" w:color="auto"/>
                <w:left w:val="none" w:sz="0" w:space="0" w:color="auto"/>
                <w:bottom w:val="none" w:sz="0" w:space="0" w:color="auto"/>
                <w:right w:val="none" w:sz="0" w:space="0" w:color="auto"/>
              </w:divBdr>
            </w:div>
          </w:divsChild>
        </w:div>
        <w:div w:id="1985968196">
          <w:marLeft w:val="0"/>
          <w:marRight w:val="0"/>
          <w:marTop w:val="0"/>
          <w:marBottom w:val="0"/>
          <w:divBdr>
            <w:top w:val="none" w:sz="0" w:space="0" w:color="auto"/>
            <w:left w:val="none" w:sz="0" w:space="0" w:color="auto"/>
            <w:bottom w:val="none" w:sz="0" w:space="0" w:color="auto"/>
            <w:right w:val="none" w:sz="0" w:space="0" w:color="auto"/>
          </w:divBdr>
          <w:divsChild>
            <w:div w:id="1526098748">
              <w:marLeft w:val="0"/>
              <w:marRight w:val="0"/>
              <w:marTop w:val="0"/>
              <w:marBottom w:val="0"/>
              <w:divBdr>
                <w:top w:val="none" w:sz="0" w:space="0" w:color="auto"/>
                <w:left w:val="none" w:sz="0" w:space="0" w:color="auto"/>
                <w:bottom w:val="none" w:sz="0" w:space="0" w:color="auto"/>
                <w:right w:val="none" w:sz="0" w:space="0" w:color="auto"/>
              </w:divBdr>
            </w:div>
          </w:divsChild>
        </w:div>
        <w:div w:id="1907641602">
          <w:marLeft w:val="0"/>
          <w:marRight w:val="0"/>
          <w:marTop w:val="0"/>
          <w:marBottom w:val="0"/>
          <w:divBdr>
            <w:top w:val="none" w:sz="0" w:space="0" w:color="auto"/>
            <w:left w:val="none" w:sz="0" w:space="0" w:color="auto"/>
            <w:bottom w:val="none" w:sz="0" w:space="0" w:color="auto"/>
            <w:right w:val="none" w:sz="0" w:space="0" w:color="auto"/>
          </w:divBdr>
          <w:divsChild>
            <w:div w:id="1778866422">
              <w:marLeft w:val="0"/>
              <w:marRight w:val="0"/>
              <w:marTop w:val="0"/>
              <w:marBottom w:val="0"/>
              <w:divBdr>
                <w:top w:val="none" w:sz="0" w:space="0" w:color="auto"/>
                <w:left w:val="none" w:sz="0" w:space="0" w:color="auto"/>
                <w:bottom w:val="none" w:sz="0" w:space="0" w:color="auto"/>
                <w:right w:val="none" w:sz="0" w:space="0" w:color="auto"/>
              </w:divBdr>
            </w:div>
          </w:divsChild>
        </w:div>
        <w:div w:id="840973294">
          <w:marLeft w:val="0"/>
          <w:marRight w:val="0"/>
          <w:marTop w:val="0"/>
          <w:marBottom w:val="0"/>
          <w:divBdr>
            <w:top w:val="none" w:sz="0" w:space="0" w:color="auto"/>
            <w:left w:val="none" w:sz="0" w:space="0" w:color="auto"/>
            <w:bottom w:val="none" w:sz="0" w:space="0" w:color="auto"/>
            <w:right w:val="none" w:sz="0" w:space="0" w:color="auto"/>
          </w:divBdr>
          <w:divsChild>
            <w:div w:id="1897279886">
              <w:marLeft w:val="0"/>
              <w:marRight w:val="0"/>
              <w:marTop w:val="0"/>
              <w:marBottom w:val="0"/>
              <w:divBdr>
                <w:top w:val="none" w:sz="0" w:space="0" w:color="auto"/>
                <w:left w:val="none" w:sz="0" w:space="0" w:color="auto"/>
                <w:bottom w:val="none" w:sz="0" w:space="0" w:color="auto"/>
                <w:right w:val="none" w:sz="0" w:space="0" w:color="auto"/>
              </w:divBdr>
            </w:div>
          </w:divsChild>
        </w:div>
        <w:div w:id="1724481426">
          <w:marLeft w:val="0"/>
          <w:marRight w:val="0"/>
          <w:marTop w:val="0"/>
          <w:marBottom w:val="0"/>
          <w:divBdr>
            <w:top w:val="none" w:sz="0" w:space="0" w:color="auto"/>
            <w:left w:val="none" w:sz="0" w:space="0" w:color="auto"/>
            <w:bottom w:val="none" w:sz="0" w:space="0" w:color="auto"/>
            <w:right w:val="none" w:sz="0" w:space="0" w:color="auto"/>
          </w:divBdr>
          <w:divsChild>
            <w:div w:id="1014724999">
              <w:marLeft w:val="0"/>
              <w:marRight w:val="0"/>
              <w:marTop w:val="0"/>
              <w:marBottom w:val="0"/>
              <w:divBdr>
                <w:top w:val="none" w:sz="0" w:space="0" w:color="auto"/>
                <w:left w:val="none" w:sz="0" w:space="0" w:color="auto"/>
                <w:bottom w:val="none" w:sz="0" w:space="0" w:color="auto"/>
                <w:right w:val="none" w:sz="0" w:space="0" w:color="auto"/>
              </w:divBdr>
            </w:div>
          </w:divsChild>
        </w:div>
        <w:div w:id="1206912293">
          <w:marLeft w:val="0"/>
          <w:marRight w:val="0"/>
          <w:marTop w:val="0"/>
          <w:marBottom w:val="0"/>
          <w:divBdr>
            <w:top w:val="none" w:sz="0" w:space="0" w:color="auto"/>
            <w:left w:val="none" w:sz="0" w:space="0" w:color="auto"/>
            <w:bottom w:val="none" w:sz="0" w:space="0" w:color="auto"/>
            <w:right w:val="none" w:sz="0" w:space="0" w:color="auto"/>
          </w:divBdr>
          <w:divsChild>
            <w:div w:id="544368609">
              <w:marLeft w:val="0"/>
              <w:marRight w:val="0"/>
              <w:marTop w:val="0"/>
              <w:marBottom w:val="0"/>
              <w:divBdr>
                <w:top w:val="none" w:sz="0" w:space="0" w:color="auto"/>
                <w:left w:val="none" w:sz="0" w:space="0" w:color="auto"/>
                <w:bottom w:val="none" w:sz="0" w:space="0" w:color="auto"/>
                <w:right w:val="none" w:sz="0" w:space="0" w:color="auto"/>
              </w:divBdr>
            </w:div>
          </w:divsChild>
        </w:div>
        <w:div w:id="1692417851">
          <w:marLeft w:val="0"/>
          <w:marRight w:val="0"/>
          <w:marTop w:val="0"/>
          <w:marBottom w:val="0"/>
          <w:divBdr>
            <w:top w:val="none" w:sz="0" w:space="0" w:color="auto"/>
            <w:left w:val="none" w:sz="0" w:space="0" w:color="auto"/>
            <w:bottom w:val="none" w:sz="0" w:space="0" w:color="auto"/>
            <w:right w:val="none" w:sz="0" w:space="0" w:color="auto"/>
          </w:divBdr>
          <w:divsChild>
            <w:div w:id="1880241252">
              <w:marLeft w:val="0"/>
              <w:marRight w:val="0"/>
              <w:marTop w:val="0"/>
              <w:marBottom w:val="0"/>
              <w:divBdr>
                <w:top w:val="none" w:sz="0" w:space="0" w:color="auto"/>
                <w:left w:val="none" w:sz="0" w:space="0" w:color="auto"/>
                <w:bottom w:val="none" w:sz="0" w:space="0" w:color="auto"/>
                <w:right w:val="none" w:sz="0" w:space="0" w:color="auto"/>
              </w:divBdr>
            </w:div>
          </w:divsChild>
        </w:div>
        <w:div w:id="238364963">
          <w:marLeft w:val="0"/>
          <w:marRight w:val="0"/>
          <w:marTop w:val="0"/>
          <w:marBottom w:val="0"/>
          <w:divBdr>
            <w:top w:val="none" w:sz="0" w:space="0" w:color="auto"/>
            <w:left w:val="none" w:sz="0" w:space="0" w:color="auto"/>
            <w:bottom w:val="none" w:sz="0" w:space="0" w:color="auto"/>
            <w:right w:val="none" w:sz="0" w:space="0" w:color="auto"/>
          </w:divBdr>
          <w:divsChild>
            <w:div w:id="1270888372">
              <w:marLeft w:val="0"/>
              <w:marRight w:val="0"/>
              <w:marTop w:val="0"/>
              <w:marBottom w:val="0"/>
              <w:divBdr>
                <w:top w:val="none" w:sz="0" w:space="0" w:color="auto"/>
                <w:left w:val="none" w:sz="0" w:space="0" w:color="auto"/>
                <w:bottom w:val="none" w:sz="0" w:space="0" w:color="auto"/>
                <w:right w:val="none" w:sz="0" w:space="0" w:color="auto"/>
              </w:divBdr>
            </w:div>
          </w:divsChild>
        </w:div>
        <w:div w:id="2032485597">
          <w:marLeft w:val="0"/>
          <w:marRight w:val="0"/>
          <w:marTop w:val="0"/>
          <w:marBottom w:val="0"/>
          <w:divBdr>
            <w:top w:val="none" w:sz="0" w:space="0" w:color="auto"/>
            <w:left w:val="none" w:sz="0" w:space="0" w:color="auto"/>
            <w:bottom w:val="none" w:sz="0" w:space="0" w:color="auto"/>
            <w:right w:val="none" w:sz="0" w:space="0" w:color="auto"/>
          </w:divBdr>
          <w:divsChild>
            <w:div w:id="872810977">
              <w:marLeft w:val="0"/>
              <w:marRight w:val="0"/>
              <w:marTop w:val="0"/>
              <w:marBottom w:val="0"/>
              <w:divBdr>
                <w:top w:val="none" w:sz="0" w:space="0" w:color="auto"/>
                <w:left w:val="none" w:sz="0" w:space="0" w:color="auto"/>
                <w:bottom w:val="none" w:sz="0" w:space="0" w:color="auto"/>
                <w:right w:val="none" w:sz="0" w:space="0" w:color="auto"/>
              </w:divBdr>
            </w:div>
          </w:divsChild>
        </w:div>
        <w:div w:id="726802583">
          <w:marLeft w:val="0"/>
          <w:marRight w:val="0"/>
          <w:marTop w:val="0"/>
          <w:marBottom w:val="0"/>
          <w:divBdr>
            <w:top w:val="none" w:sz="0" w:space="0" w:color="auto"/>
            <w:left w:val="none" w:sz="0" w:space="0" w:color="auto"/>
            <w:bottom w:val="none" w:sz="0" w:space="0" w:color="auto"/>
            <w:right w:val="none" w:sz="0" w:space="0" w:color="auto"/>
          </w:divBdr>
          <w:divsChild>
            <w:div w:id="1631474468">
              <w:marLeft w:val="0"/>
              <w:marRight w:val="0"/>
              <w:marTop w:val="0"/>
              <w:marBottom w:val="0"/>
              <w:divBdr>
                <w:top w:val="none" w:sz="0" w:space="0" w:color="auto"/>
                <w:left w:val="none" w:sz="0" w:space="0" w:color="auto"/>
                <w:bottom w:val="none" w:sz="0" w:space="0" w:color="auto"/>
                <w:right w:val="none" w:sz="0" w:space="0" w:color="auto"/>
              </w:divBdr>
            </w:div>
          </w:divsChild>
        </w:div>
        <w:div w:id="100883340">
          <w:marLeft w:val="0"/>
          <w:marRight w:val="0"/>
          <w:marTop w:val="0"/>
          <w:marBottom w:val="0"/>
          <w:divBdr>
            <w:top w:val="none" w:sz="0" w:space="0" w:color="auto"/>
            <w:left w:val="none" w:sz="0" w:space="0" w:color="auto"/>
            <w:bottom w:val="none" w:sz="0" w:space="0" w:color="auto"/>
            <w:right w:val="none" w:sz="0" w:space="0" w:color="auto"/>
          </w:divBdr>
          <w:divsChild>
            <w:div w:id="1591043876">
              <w:marLeft w:val="0"/>
              <w:marRight w:val="0"/>
              <w:marTop w:val="0"/>
              <w:marBottom w:val="0"/>
              <w:divBdr>
                <w:top w:val="none" w:sz="0" w:space="0" w:color="auto"/>
                <w:left w:val="none" w:sz="0" w:space="0" w:color="auto"/>
                <w:bottom w:val="none" w:sz="0" w:space="0" w:color="auto"/>
                <w:right w:val="none" w:sz="0" w:space="0" w:color="auto"/>
              </w:divBdr>
            </w:div>
          </w:divsChild>
        </w:div>
        <w:div w:id="1744719281">
          <w:marLeft w:val="0"/>
          <w:marRight w:val="0"/>
          <w:marTop w:val="0"/>
          <w:marBottom w:val="0"/>
          <w:divBdr>
            <w:top w:val="none" w:sz="0" w:space="0" w:color="auto"/>
            <w:left w:val="none" w:sz="0" w:space="0" w:color="auto"/>
            <w:bottom w:val="none" w:sz="0" w:space="0" w:color="auto"/>
            <w:right w:val="none" w:sz="0" w:space="0" w:color="auto"/>
          </w:divBdr>
          <w:divsChild>
            <w:div w:id="715785693">
              <w:marLeft w:val="0"/>
              <w:marRight w:val="0"/>
              <w:marTop w:val="0"/>
              <w:marBottom w:val="0"/>
              <w:divBdr>
                <w:top w:val="none" w:sz="0" w:space="0" w:color="auto"/>
                <w:left w:val="none" w:sz="0" w:space="0" w:color="auto"/>
                <w:bottom w:val="none" w:sz="0" w:space="0" w:color="auto"/>
                <w:right w:val="none" w:sz="0" w:space="0" w:color="auto"/>
              </w:divBdr>
            </w:div>
          </w:divsChild>
        </w:div>
        <w:div w:id="689844134">
          <w:marLeft w:val="0"/>
          <w:marRight w:val="0"/>
          <w:marTop w:val="0"/>
          <w:marBottom w:val="0"/>
          <w:divBdr>
            <w:top w:val="none" w:sz="0" w:space="0" w:color="auto"/>
            <w:left w:val="none" w:sz="0" w:space="0" w:color="auto"/>
            <w:bottom w:val="none" w:sz="0" w:space="0" w:color="auto"/>
            <w:right w:val="none" w:sz="0" w:space="0" w:color="auto"/>
          </w:divBdr>
          <w:divsChild>
            <w:div w:id="327951530">
              <w:marLeft w:val="0"/>
              <w:marRight w:val="0"/>
              <w:marTop w:val="0"/>
              <w:marBottom w:val="0"/>
              <w:divBdr>
                <w:top w:val="none" w:sz="0" w:space="0" w:color="auto"/>
                <w:left w:val="none" w:sz="0" w:space="0" w:color="auto"/>
                <w:bottom w:val="none" w:sz="0" w:space="0" w:color="auto"/>
                <w:right w:val="none" w:sz="0" w:space="0" w:color="auto"/>
              </w:divBdr>
            </w:div>
          </w:divsChild>
        </w:div>
        <w:div w:id="1877352029">
          <w:marLeft w:val="0"/>
          <w:marRight w:val="0"/>
          <w:marTop w:val="0"/>
          <w:marBottom w:val="0"/>
          <w:divBdr>
            <w:top w:val="none" w:sz="0" w:space="0" w:color="auto"/>
            <w:left w:val="none" w:sz="0" w:space="0" w:color="auto"/>
            <w:bottom w:val="none" w:sz="0" w:space="0" w:color="auto"/>
            <w:right w:val="none" w:sz="0" w:space="0" w:color="auto"/>
          </w:divBdr>
          <w:divsChild>
            <w:div w:id="445587364">
              <w:marLeft w:val="0"/>
              <w:marRight w:val="0"/>
              <w:marTop w:val="0"/>
              <w:marBottom w:val="0"/>
              <w:divBdr>
                <w:top w:val="none" w:sz="0" w:space="0" w:color="auto"/>
                <w:left w:val="none" w:sz="0" w:space="0" w:color="auto"/>
                <w:bottom w:val="none" w:sz="0" w:space="0" w:color="auto"/>
                <w:right w:val="none" w:sz="0" w:space="0" w:color="auto"/>
              </w:divBdr>
            </w:div>
          </w:divsChild>
        </w:div>
        <w:div w:id="1832983320">
          <w:marLeft w:val="0"/>
          <w:marRight w:val="0"/>
          <w:marTop w:val="0"/>
          <w:marBottom w:val="0"/>
          <w:divBdr>
            <w:top w:val="none" w:sz="0" w:space="0" w:color="auto"/>
            <w:left w:val="none" w:sz="0" w:space="0" w:color="auto"/>
            <w:bottom w:val="none" w:sz="0" w:space="0" w:color="auto"/>
            <w:right w:val="none" w:sz="0" w:space="0" w:color="auto"/>
          </w:divBdr>
          <w:divsChild>
            <w:div w:id="1523129525">
              <w:marLeft w:val="0"/>
              <w:marRight w:val="0"/>
              <w:marTop w:val="0"/>
              <w:marBottom w:val="0"/>
              <w:divBdr>
                <w:top w:val="none" w:sz="0" w:space="0" w:color="auto"/>
                <w:left w:val="none" w:sz="0" w:space="0" w:color="auto"/>
                <w:bottom w:val="none" w:sz="0" w:space="0" w:color="auto"/>
                <w:right w:val="none" w:sz="0" w:space="0" w:color="auto"/>
              </w:divBdr>
            </w:div>
          </w:divsChild>
        </w:div>
        <w:div w:id="992685617">
          <w:marLeft w:val="0"/>
          <w:marRight w:val="0"/>
          <w:marTop w:val="0"/>
          <w:marBottom w:val="0"/>
          <w:divBdr>
            <w:top w:val="none" w:sz="0" w:space="0" w:color="auto"/>
            <w:left w:val="none" w:sz="0" w:space="0" w:color="auto"/>
            <w:bottom w:val="none" w:sz="0" w:space="0" w:color="auto"/>
            <w:right w:val="none" w:sz="0" w:space="0" w:color="auto"/>
          </w:divBdr>
          <w:divsChild>
            <w:div w:id="17952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9008">
      <w:bodyDiv w:val="1"/>
      <w:marLeft w:val="0"/>
      <w:marRight w:val="0"/>
      <w:marTop w:val="0"/>
      <w:marBottom w:val="0"/>
      <w:divBdr>
        <w:top w:val="none" w:sz="0" w:space="0" w:color="auto"/>
        <w:left w:val="none" w:sz="0" w:space="0" w:color="auto"/>
        <w:bottom w:val="none" w:sz="0" w:space="0" w:color="auto"/>
        <w:right w:val="none" w:sz="0" w:space="0" w:color="auto"/>
      </w:divBdr>
    </w:div>
    <w:div w:id="1316183334">
      <w:bodyDiv w:val="1"/>
      <w:marLeft w:val="0"/>
      <w:marRight w:val="0"/>
      <w:marTop w:val="0"/>
      <w:marBottom w:val="0"/>
      <w:divBdr>
        <w:top w:val="none" w:sz="0" w:space="0" w:color="auto"/>
        <w:left w:val="none" w:sz="0" w:space="0" w:color="auto"/>
        <w:bottom w:val="none" w:sz="0" w:space="0" w:color="auto"/>
        <w:right w:val="none" w:sz="0" w:space="0" w:color="auto"/>
      </w:divBdr>
      <w:divsChild>
        <w:div w:id="1157263752">
          <w:marLeft w:val="0"/>
          <w:marRight w:val="0"/>
          <w:marTop w:val="0"/>
          <w:marBottom w:val="0"/>
          <w:divBdr>
            <w:top w:val="none" w:sz="0" w:space="0" w:color="auto"/>
            <w:left w:val="none" w:sz="0" w:space="0" w:color="auto"/>
            <w:bottom w:val="none" w:sz="0" w:space="0" w:color="auto"/>
            <w:right w:val="none" w:sz="0" w:space="0" w:color="auto"/>
          </w:divBdr>
          <w:divsChild>
            <w:div w:id="1171530369">
              <w:marLeft w:val="0"/>
              <w:marRight w:val="0"/>
              <w:marTop w:val="0"/>
              <w:marBottom w:val="0"/>
              <w:divBdr>
                <w:top w:val="none" w:sz="0" w:space="0" w:color="auto"/>
                <w:left w:val="none" w:sz="0" w:space="0" w:color="auto"/>
                <w:bottom w:val="none" w:sz="0" w:space="0" w:color="auto"/>
                <w:right w:val="none" w:sz="0" w:space="0" w:color="auto"/>
              </w:divBdr>
            </w:div>
          </w:divsChild>
        </w:div>
        <w:div w:id="403725434">
          <w:marLeft w:val="0"/>
          <w:marRight w:val="0"/>
          <w:marTop w:val="0"/>
          <w:marBottom w:val="0"/>
          <w:divBdr>
            <w:top w:val="none" w:sz="0" w:space="0" w:color="auto"/>
            <w:left w:val="none" w:sz="0" w:space="0" w:color="auto"/>
            <w:bottom w:val="none" w:sz="0" w:space="0" w:color="auto"/>
            <w:right w:val="none" w:sz="0" w:space="0" w:color="auto"/>
          </w:divBdr>
          <w:divsChild>
            <w:div w:id="436410824">
              <w:marLeft w:val="0"/>
              <w:marRight w:val="0"/>
              <w:marTop w:val="0"/>
              <w:marBottom w:val="0"/>
              <w:divBdr>
                <w:top w:val="none" w:sz="0" w:space="0" w:color="auto"/>
                <w:left w:val="none" w:sz="0" w:space="0" w:color="auto"/>
                <w:bottom w:val="none" w:sz="0" w:space="0" w:color="auto"/>
                <w:right w:val="none" w:sz="0" w:space="0" w:color="auto"/>
              </w:divBdr>
            </w:div>
          </w:divsChild>
        </w:div>
        <w:div w:id="1157763386">
          <w:marLeft w:val="0"/>
          <w:marRight w:val="0"/>
          <w:marTop w:val="0"/>
          <w:marBottom w:val="0"/>
          <w:divBdr>
            <w:top w:val="none" w:sz="0" w:space="0" w:color="auto"/>
            <w:left w:val="none" w:sz="0" w:space="0" w:color="auto"/>
            <w:bottom w:val="none" w:sz="0" w:space="0" w:color="auto"/>
            <w:right w:val="none" w:sz="0" w:space="0" w:color="auto"/>
          </w:divBdr>
          <w:divsChild>
            <w:div w:id="1396974636">
              <w:marLeft w:val="0"/>
              <w:marRight w:val="0"/>
              <w:marTop w:val="0"/>
              <w:marBottom w:val="0"/>
              <w:divBdr>
                <w:top w:val="none" w:sz="0" w:space="0" w:color="auto"/>
                <w:left w:val="none" w:sz="0" w:space="0" w:color="auto"/>
                <w:bottom w:val="none" w:sz="0" w:space="0" w:color="auto"/>
                <w:right w:val="none" w:sz="0" w:space="0" w:color="auto"/>
              </w:divBdr>
            </w:div>
          </w:divsChild>
        </w:div>
        <w:div w:id="1736657654">
          <w:marLeft w:val="0"/>
          <w:marRight w:val="0"/>
          <w:marTop w:val="0"/>
          <w:marBottom w:val="0"/>
          <w:divBdr>
            <w:top w:val="none" w:sz="0" w:space="0" w:color="auto"/>
            <w:left w:val="none" w:sz="0" w:space="0" w:color="auto"/>
            <w:bottom w:val="none" w:sz="0" w:space="0" w:color="auto"/>
            <w:right w:val="none" w:sz="0" w:space="0" w:color="auto"/>
          </w:divBdr>
          <w:divsChild>
            <w:div w:id="1664888878">
              <w:marLeft w:val="0"/>
              <w:marRight w:val="0"/>
              <w:marTop w:val="0"/>
              <w:marBottom w:val="0"/>
              <w:divBdr>
                <w:top w:val="none" w:sz="0" w:space="0" w:color="auto"/>
                <w:left w:val="none" w:sz="0" w:space="0" w:color="auto"/>
                <w:bottom w:val="none" w:sz="0" w:space="0" w:color="auto"/>
                <w:right w:val="none" w:sz="0" w:space="0" w:color="auto"/>
              </w:divBdr>
            </w:div>
          </w:divsChild>
        </w:div>
        <w:div w:id="51125224">
          <w:marLeft w:val="0"/>
          <w:marRight w:val="0"/>
          <w:marTop w:val="0"/>
          <w:marBottom w:val="0"/>
          <w:divBdr>
            <w:top w:val="none" w:sz="0" w:space="0" w:color="auto"/>
            <w:left w:val="none" w:sz="0" w:space="0" w:color="auto"/>
            <w:bottom w:val="none" w:sz="0" w:space="0" w:color="auto"/>
            <w:right w:val="none" w:sz="0" w:space="0" w:color="auto"/>
          </w:divBdr>
          <w:divsChild>
            <w:div w:id="1485314750">
              <w:marLeft w:val="0"/>
              <w:marRight w:val="0"/>
              <w:marTop w:val="0"/>
              <w:marBottom w:val="0"/>
              <w:divBdr>
                <w:top w:val="none" w:sz="0" w:space="0" w:color="auto"/>
                <w:left w:val="none" w:sz="0" w:space="0" w:color="auto"/>
                <w:bottom w:val="none" w:sz="0" w:space="0" w:color="auto"/>
                <w:right w:val="none" w:sz="0" w:space="0" w:color="auto"/>
              </w:divBdr>
            </w:div>
          </w:divsChild>
        </w:div>
        <w:div w:id="1480877854">
          <w:marLeft w:val="0"/>
          <w:marRight w:val="0"/>
          <w:marTop w:val="0"/>
          <w:marBottom w:val="0"/>
          <w:divBdr>
            <w:top w:val="none" w:sz="0" w:space="0" w:color="auto"/>
            <w:left w:val="none" w:sz="0" w:space="0" w:color="auto"/>
            <w:bottom w:val="none" w:sz="0" w:space="0" w:color="auto"/>
            <w:right w:val="none" w:sz="0" w:space="0" w:color="auto"/>
          </w:divBdr>
          <w:divsChild>
            <w:div w:id="814103912">
              <w:marLeft w:val="0"/>
              <w:marRight w:val="0"/>
              <w:marTop w:val="0"/>
              <w:marBottom w:val="0"/>
              <w:divBdr>
                <w:top w:val="none" w:sz="0" w:space="0" w:color="auto"/>
                <w:left w:val="none" w:sz="0" w:space="0" w:color="auto"/>
                <w:bottom w:val="none" w:sz="0" w:space="0" w:color="auto"/>
                <w:right w:val="none" w:sz="0" w:space="0" w:color="auto"/>
              </w:divBdr>
            </w:div>
          </w:divsChild>
        </w:div>
        <w:div w:id="2080666457">
          <w:marLeft w:val="0"/>
          <w:marRight w:val="0"/>
          <w:marTop w:val="0"/>
          <w:marBottom w:val="0"/>
          <w:divBdr>
            <w:top w:val="none" w:sz="0" w:space="0" w:color="auto"/>
            <w:left w:val="none" w:sz="0" w:space="0" w:color="auto"/>
            <w:bottom w:val="none" w:sz="0" w:space="0" w:color="auto"/>
            <w:right w:val="none" w:sz="0" w:space="0" w:color="auto"/>
          </w:divBdr>
          <w:divsChild>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108596691">
          <w:marLeft w:val="0"/>
          <w:marRight w:val="0"/>
          <w:marTop w:val="0"/>
          <w:marBottom w:val="0"/>
          <w:divBdr>
            <w:top w:val="none" w:sz="0" w:space="0" w:color="auto"/>
            <w:left w:val="none" w:sz="0" w:space="0" w:color="auto"/>
            <w:bottom w:val="none" w:sz="0" w:space="0" w:color="auto"/>
            <w:right w:val="none" w:sz="0" w:space="0" w:color="auto"/>
          </w:divBdr>
          <w:divsChild>
            <w:div w:id="920406275">
              <w:marLeft w:val="0"/>
              <w:marRight w:val="0"/>
              <w:marTop w:val="0"/>
              <w:marBottom w:val="0"/>
              <w:divBdr>
                <w:top w:val="none" w:sz="0" w:space="0" w:color="auto"/>
                <w:left w:val="none" w:sz="0" w:space="0" w:color="auto"/>
                <w:bottom w:val="none" w:sz="0" w:space="0" w:color="auto"/>
                <w:right w:val="none" w:sz="0" w:space="0" w:color="auto"/>
              </w:divBdr>
            </w:div>
          </w:divsChild>
        </w:div>
        <w:div w:id="131992967">
          <w:marLeft w:val="0"/>
          <w:marRight w:val="0"/>
          <w:marTop w:val="0"/>
          <w:marBottom w:val="0"/>
          <w:divBdr>
            <w:top w:val="none" w:sz="0" w:space="0" w:color="auto"/>
            <w:left w:val="none" w:sz="0" w:space="0" w:color="auto"/>
            <w:bottom w:val="none" w:sz="0" w:space="0" w:color="auto"/>
            <w:right w:val="none" w:sz="0" w:space="0" w:color="auto"/>
          </w:divBdr>
          <w:divsChild>
            <w:div w:id="1650397262">
              <w:marLeft w:val="0"/>
              <w:marRight w:val="0"/>
              <w:marTop w:val="0"/>
              <w:marBottom w:val="0"/>
              <w:divBdr>
                <w:top w:val="none" w:sz="0" w:space="0" w:color="auto"/>
                <w:left w:val="none" w:sz="0" w:space="0" w:color="auto"/>
                <w:bottom w:val="none" w:sz="0" w:space="0" w:color="auto"/>
                <w:right w:val="none" w:sz="0" w:space="0" w:color="auto"/>
              </w:divBdr>
            </w:div>
          </w:divsChild>
        </w:div>
        <w:div w:id="1058939661">
          <w:marLeft w:val="0"/>
          <w:marRight w:val="0"/>
          <w:marTop w:val="0"/>
          <w:marBottom w:val="0"/>
          <w:divBdr>
            <w:top w:val="none" w:sz="0" w:space="0" w:color="auto"/>
            <w:left w:val="none" w:sz="0" w:space="0" w:color="auto"/>
            <w:bottom w:val="none" w:sz="0" w:space="0" w:color="auto"/>
            <w:right w:val="none" w:sz="0" w:space="0" w:color="auto"/>
          </w:divBdr>
          <w:divsChild>
            <w:div w:id="2059278362">
              <w:marLeft w:val="0"/>
              <w:marRight w:val="0"/>
              <w:marTop w:val="0"/>
              <w:marBottom w:val="0"/>
              <w:divBdr>
                <w:top w:val="none" w:sz="0" w:space="0" w:color="auto"/>
                <w:left w:val="none" w:sz="0" w:space="0" w:color="auto"/>
                <w:bottom w:val="none" w:sz="0" w:space="0" w:color="auto"/>
                <w:right w:val="none" w:sz="0" w:space="0" w:color="auto"/>
              </w:divBdr>
            </w:div>
          </w:divsChild>
        </w:div>
        <w:div w:id="1207596896">
          <w:marLeft w:val="0"/>
          <w:marRight w:val="0"/>
          <w:marTop w:val="0"/>
          <w:marBottom w:val="0"/>
          <w:divBdr>
            <w:top w:val="none" w:sz="0" w:space="0" w:color="auto"/>
            <w:left w:val="none" w:sz="0" w:space="0" w:color="auto"/>
            <w:bottom w:val="none" w:sz="0" w:space="0" w:color="auto"/>
            <w:right w:val="none" w:sz="0" w:space="0" w:color="auto"/>
          </w:divBdr>
          <w:divsChild>
            <w:div w:id="726880640">
              <w:marLeft w:val="0"/>
              <w:marRight w:val="0"/>
              <w:marTop w:val="0"/>
              <w:marBottom w:val="0"/>
              <w:divBdr>
                <w:top w:val="none" w:sz="0" w:space="0" w:color="auto"/>
                <w:left w:val="none" w:sz="0" w:space="0" w:color="auto"/>
                <w:bottom w:val="none" w:sz="0" w:space="0" w:color="auto"/>
                <w:right w:val="none" w:sz="0" w:space="0" w:color="auto"/>
              </w:divBdr>
            </w:div>
          </w:divsChild>
        </w:div>
        <w:div w:id="1120994455">
          <w:marLeft w:val="0"/>
          <w:marRight w:val="0"/>
          <w:marTop w:val="0"/>
          <w:marBottom w:val="0"/>
          <w:divBdr>
            <w:top w:val="none" w:sz="0" w:space="0" w:color="auto"/>
            <w:left w:val="none" w:sz="0" w:space="0" w:color="auto"/>
            <w:bottom w:val="none" w:sz="0" w:space="0" w:color="auto"/>
            <w:right w:val="none" w:sz="0" w:space="0" w:color="auto"/>
          </w:divBdr>
          <w:divsChild>
            <w:div w:id="1119303672">
              <w:marLeft w:val="0"/>
              <w:marRight w:val="0"/>
              <w:marTop w:val="0"/>
              <w:marBottom w:val="0"/>
              <w:divBdr>
                <w:top w:val="none" w:sz="0" w:space="0" w:color="auto"/>
                <w:left w:val="none" w:sz="0" w:space="0" w:color="auto"/>
                <w:bottom w:val="none" w:sz="0" w:space="0" w:color="auto"/>
                <w:right w:val="none" w:sz="0" w:space="0" w:color="auto"/>
              </w:divBdr>
            </w:div>
          </w:divsChild>
        </w:div>
        <w:div w:id="1807963036">
          <w:marLeft w:val="0"/>
          <w:marRight w:val="0"/>
          <w:marTop w:val="0"/>
          <w:marBottom w:val="0"/>
          <w:divBdr>
            <w:top w:val="none" w:sz="0" w:space="0" w:color="auto"/>
            <w:left w:val="none" w:sz="0" w:space="0" w:color="auto"/>
            <w:bottom w:val="none" w:sz="0" w:space="0" w:color="auto"/>
            <w:right w:val="none" w:sz="0" w:space="0" w:color="auto"/>
          </w:divBdr>
          <w:divsChild>
            <w:div w:id="208305557">
              <w:marLeft w:val="0"/>
              <w:marRight w:val="0"/>
              <w:marTop w:val="0"/>
              <w:marBottom w:val="0"/>
              <w:divBdr>
                <w:top w:val="none" w:sz="0" w:space="0" w:color="auto"/>
                <w:left w:val="none" w:sz="0" w:space="0" w:color="auto"/>
                <w:bottom w:val="none" w:sz="0" w:space="0" w:color="auto"/>
                <w:right w:val="none" w:sz="0" w:space="0" w:color="auto"/>
              </w:divBdr>
            </w:div>
          </w:divsChild>
        </w:div>
        <w:div w:id="591401151">
          <w:marLeft w:val="0"/>
          <w:marRight w:val="0"/>
          <w:marTop w:val="0"/>
          <w:marBottom w:val="0"/>
          <w:divBdr>
            <w:top w:val="none" w:sz="0" w:space="0" w:color="auto"/>
            <w:left w:val="none" w:sz="0" w:space="0" w:color="auto"/>
            <w:bottom w:val="none" w:sz="0" w:space="0" w:color="auto"/>
            <w:right w:val="none" w:sz="0" w:space="0" w:color="auto"/>
          </w:divBdr>
          <w:divsChild>
            <w:div w:id="969475987">
              <w:marLeft w:val="0"/>
              <w:marRight w:val="0"/>
              <w:marTop w:val="0"/>
              <w:marBottom w:val="0"/>
              <w:divBdr>
                <w:top w:val="none" w:sz="0" w:space="0" w:color="auto"/>
                <w:left w:val="none" w:sz="0" w:space="0" w:color="auto"/>
                <w:bottom w:val="none" w:sz="0" w:space="0" w:color="auto"/>
                <w:right w:val="none" w:sz="0" w:space="0" w:color="auto"/>
              </w:divBdr>
            </w:div>
          </w:divsChild>
        </w:div>
        <w:div w:id="984745111">
          <w:marLeft w:val="0"/>
          <w:marRight w:val="0"/>
          <w:marTop w:val="0"/>
          <w:marBottom w:val="0"/>
          <w:divBdr>
            <w:top w:val="none" w:sz="0" w:space="0" w:color="auto"/>
            <w:left w:val="none" w:sz="0" w:space="0" w:color="auto"/>
            <w:bottom w:val="none" w:sz="0" w:space="0" w:color="auto"/>
            <w:right w:val="none" w:sz="0" w:space="0" w:color="auto"/>
          </w:divBdr>
          <w:divsChild>
            <w:div w:id="1928688493">
              <w:marLeft w:val="0"/>
              <w:marRight w:val="0"/>
              <w:marTop w:val="0"/>
              <w:marBottom w:val="0"/>
              <w:divBdr>
                <w:top w:val="none" w:sz="0" w:space="0" w:color="auto"/>
                <w:left w:val="none" w:sz="0" w:space="0" w:color="auto"/>
                <w:bottom w:val="none" w:sz="0" w:space="0" w:color="auto"/>
                <w:right w:val="none" w:sz="0" w:space="0" w:color="auto"/>
              </w:divBdr>
            </w:div>
          </w:divsChild>
        </w:div>
        <w:div w:id="1350718563">
          <w:marLeft w:val="0"/>
          <w:marRight w:val="0"/>
          <w:marTop w:val="0"/>
          <w:marBottom w:val="0"/>
          <w:divBdr>
            <w:top w:val="none" w:sz="0" w:space="0" w:color="auto"/>
            <w:left w:val="none" w:sz="0" w:space="0" w:color="auto"/>
            <w:bottom w:val="none" w:sz="0" w:space="0" w:color="auto"/>
            <w:right w:val="none" w:sz="0" w:space="0" w:color="auto"/>
          </w:divBdr>
          <w:divsChild>
            <w:div w:id="744381709">
              <w:marLeft w:val="0"/>
              <w:marRight w:val="0"/>
              <w:marTop w:val="0"/>
              <w:marBottom w:val="0"/>
              <w:divBdr>
                <w:top w:val="none" w:sz="0" w:space="0" w:color="auto"/>
                <w:left w:val="none" w:sz="0" w:space="0" w:color="auto"/>
                <w:bottom w:val="none" w:sz="0" w:space="0" w:color="auto"/>
                <w:right w:val="none" w:sz="0" w:space="0" w:color="auto"/>
              </w:divBdr>
            </w:div>
          </w:divsChild>
        </w:div>
        <w:div w:id="1135181507">
          <w:marLeft w:val="0"/>
          <w:marRight w:val="0"/>
          <w:marTop w:val="0"/>
          <w:marBottom w:val="0"/>
          <w:divBdr>
            <w:top w:val="none" w:sz="0" w:space="0" w:color="auto"/>
            <w:left w:val="none" w:sz="0" w:space="0" w:color="auto"/>
            <w:bottom w:val="none" w:sz="0" w:space="0" w:color="auto"/>
            <w:right w:val="none" w:sz="0" w:space="0" w:color="auto"/>
          </w:divBdr>
          <w:divsChild>
            <w:div w:id="79452258">
              <w:marLeft w:val="0"/>
              <w:marRight w:val="0"/>
              <w:marTop w:val="0"/>
              <w:marBottom w:val="0"/>
              <w:divBdr>
                <w:top w:val="none" w:sz="0" w:space="0" w:color="auto"/>
                <w:left w:val="none" w:sz="0" w:space="0" w:color="auto"/>
                <w:bottom w:val="none" w:sz="0" w:space="0" w:color="auto"/>
                <w:right w:val="none" w:sz="0" w:space="0" w:color="auto"/>
              </w:divBdr>
            </w:div>
          </w:divsChild>
        </w:div>
        <w:div w:id="2004048856">
          <w:marLeft w:val="0"/>
          <w:marRight w:val="0"/>
          <w:marTop w:val="0"/>
          <w:marBottom w:val="0"/>
          <w:divBdr>
            <w:top w:val="none" w:sz="0" w:space="0" w:color="auto"/>
            <w:left w:val="none" w:sz="0" w:space="0" w:color="auto"/>
            <w:bottom w:val="none" w:sz="0" w:space="0" w:color="auto"/>
            <w:right w:val="none" w:sz="0" w:space="0" w:color="auto"/>
          </w:divBdr>
          <w:divsChild>
            <w:div w:id="821969761">
              <w:marLeft w:val="0"/>
              <w:marRight w:val="0"/>
              <w:marTop w:val="0"/>
              <w:marBottom w:val="0"/>
              <w:divBdr>
                <w:top w:val="none" w:sz="0" w:space="0" w:color="auto"/>
                <w:left w:val="none" w:sz="0" w:space="0" w:color="auto"/>
                <w:bottom w:val="none" w:sz="0" w:space="0" w:color="auto"/>
                <w:right w:val="none" w:sz="0" w:space="0" w:color="auto"/>
              </w:divBdr>
            </w:div>
          </w:divsChild>
        </w:div>
        <w:div w:id="866213741">
          <w:marLeft w:val="0"/>
          <w:marRight w:val="0"/>
          <w:marTop w:val="0"/>
          <w:marBottom w:val="0"/>
          <w:divBdr>
            <w:top w:val="none" w:sz="0" w:space="0" w:color="auto"/>
            <w:left w:val="none" w:sz="0" w:space="0" w:color="auto"/>
            <w:bottom w:val="none" w:sz="0" w:space="0" w:color="auto"/>
            <w:right w:val="none" w:sz="0" w:space="0" w:color="auto"/>
          </w:divBdr>
          <w:divsChild>
            <w:div w:id="182327462">
              <w:marLeft w:val="0"/>
              <w:marRight w:val="0"/>
              <w:marTop w:val="0"/>
              <w:marBottom w:val="0"/>
              <w:divBdr>
                <w:top w:val="none" w:sz="0" w:space="0" w:color="auto"/>
                <w:left w:val="none" w:sz="0" w:space="0" w:color="auto"/>
                <w:bottom w:val="none" w:sz="0" w:space="0" w:color="auto"/>
                <w:right w:val="none" w:sz="0" w:space="0" w:color="auto"/>
              </w:divBdr>
            </w:div>
          </w:divsChild>
        </w:div>
        <w:div w:id="135882234">
          <w:marLeft w:val="0"/>
          <w:marRight w:val="0"/>
          <w:marTop w:val="0"/>
          <w:marBottom w:val="0"/>
          <w:divBdr>
            <w:top w:val="none" w:sz="0" w:space="0" w:color="auto"/>
            <w:left w:val="none" w:sz="0" w:space="0" w:color="auto"/>
            <w:bottom w:val="none" w:sz="0" w:space="0" w:color="auto"/>
            <w:right w:val="none" w:sz="0" w:space="0" w:color="auto"/>
          </w:divBdr>
          <w:divsChild>
            <w:div w:id="1936085501">
              <w:marLeft w:val="0"/>
              <w:marRight w:val="0"/>
              <w:marTop w:val="0"/>
              <w:marBottom w:val="0"/>
              <w:divBdr>
                <w:top w:val="none" w:sz="0" w:space="0" w:color="auto"/>
                <w:left w:val="none" w:sz="0" w:space="0" w:color="auto"/>
                <w:bottom w:val="none" w:sz="0" w:space="0" w:color="auto"/>
                <w:right w:val="none" w:sz="0" w:space="0" w:color="auto"/>
              </w:divBdr>
            </w:div>
          </w:divsChild>
        </w:div>
        <w:div w:id="1754468172">
          <w:marLeft w:val="0"/>
          <w:marRight w:val="0"/>
          <w:marTop w:val="0"/>
          <w:marBottom w:val="0"/>
          <w:divBdr>
            <w:top w:val="none" w:sz="0" w:space="0" w:color="auto"/>
            <w:left w:val="none" w:sz="0" w:space="0" w:color="auto"/>
            <w:bottom w:val="none" w:sz="0" w:space="0" w:color="auto"/>
            <w:right w:val="none" w:sz="0" w:space="0" w:color="auto"/>
          </w:divBdr>
          <w:divsChild>
            <w:div w:id="1626886472">
              <w:marLeft w:val="0"/>
              <w:marRight w:val="0"/>
              <w:marTop w:val="0"/>
              <w:marBottom w:val="0"/>
              <w:divBdr>
                <w:top w:val="none" w:sz="0" w:space="0" w:color="auto"/>
                <w:left w:val="none" w:sz="0" w:space="0" w:color="auto"/>
                <w:bottom w:val="none" w:sz="0" w:space="0" w:color="auto"/>
                <w:right w:val="none" w:sz="0" w:space="0" w:color="auto"/>
              </w:divBdr>
            </w:div>
          </w:divsChild>
        </w:div>
        <w:div w:id="1581136793">
          <w:marLeft w:val="0"/>
          <w:marRight w:val="0"/>
          <w:marTop w:val="0"/>
          <w:marBottom w:val="0"/>
          <w:divBdr>
            <w:top w:val="none" w:sz="0" w:space="0" w:color="auto"/>
            <w:left w:val="none" w:sz="0" w:space="0" w:color="auto"/>
            <w:bottom w:val="none" w:sz="0" w:space="0" w:color="auto"/>
            <w:right w:val="none" w:sz="0" w:space="0" w:color="auto"/>
          </w:divBdr>
          <w:divsChild>
            <w:div w:id="1524632449">
              <w:marLeft w:val="0"/>
              <w:marRight w:val="0"/>
              <w:marTop w:val="0"/>
              <w:marBottom w:val="0"/>
              <w:divBdr>
                <w:top w:val="none" w:sz="0" w:space="0" w:color="auto"/>
                <w:left w:val="none" w:sz="0" w:space="0" w:color="auto"/>
                <w:bottom w:val="none" w:sz="0" w:space="0" w:color="auto"/>
                <w:right w:val="none" w:sz="0" w:space="0" w:color="auto"/>
              </w:divBdr>
            </w:div>
          </w:divsChild>
        </w:div>
        <w:div w:id="1265650751">
          <w:marLeft w:val="0"/>
          <w:marRight w:val="0"/>
          <w:marTop w:val="0"/>
          <w:marBottom w:val="0"/>
          <w:divBdr>
            <w:top w:val="none" w:sz="0" w:space="0" w:color="auto"/>
            <w:left w:val="none" w:sz="0" w:space="0" w:color="auto"/>
            <w:bottom w:val="none" w:sz="0" w:space="0" w:color="auto"/>
            <w:right w:val="none" w:sz="0" w:space="0" w:color="auto"/>
          </w:divBdr>
          <w:divsChild>
            <w:div w:id="2007173703">
              <w:marLeft w:val="0"/>
              <w:marRight w:val="0"/>
              <w:marTop w:val="0"/>
              <w:marBottom w:val="0"/>
              <w:divBdr>
                <w:top w:val="none" w:sz="0" w:space="0" w:color="auto"/>
                <w:left w:val="none" w:sz="0" w:space="0" w:color="auto"/>
                <w:bottom w:val="none" w:sz="0" w:space="0" w:color="auto"/>
                <w:right w:val="none" w:sz="0" w:space="0" w:color="auto"/>
              </w:divBdr>
            </w:div>
          </w:divsChild>
        </w:div>
        <w:div w:id="1764186258">
          <w:marLeft w:val="0"/>
          <w:marRight w:val="0"/>
          <w:marTop w:val="0"/>
          <w:marBottom w:val="0"/>
          <w:divBdr>
            <w:top w:val="none" w:sz="0" w:space="0" w:color="auto"/>
            <w:left w:val="none" w:sz="0" w:space="0" w:color="auto"/>
            <w:bottom w:val="none" w:sz="0" w:space="0" w:color="auto"/>
            <w:right w:val="none" w:sz="0" w:space="0" w:color="auto"/>
          </w:divBdr>
          <w:divsChild>
            <w:div w:id="476803009">
              <w:marLeft w:val="0"/>
              <w:marRight w:val="0"/>
              <w:marTop w:val="0"/>
              <w:marBottom w:val="0"/>
              <w:divBdr>
                <w:top w:val="none" w:sz="0" w:space="0" w:color="auto"/>
                <w:left w:val="none" w:sz="0" w:space="0" w:color="auto"/>
                <w:bottom w:val="none" w:sz="0" w:space="0" w:color="auto"/>
                <w:right w:val="none" w:sz="0" w:space="0" w:color="auto"/>
              </w:divBdr>
            </w:div>
          </w:divsChild>
        </w:div>
        <w:div w:id="699012843">
          <w:marLeft w:val="0"/>
          <w:marRight w:val="0"/>
          <w:marTop w:val="0"/>
          <w:marBottom w:val="0"/>
          <w:divBdr>
            <w:top w:val="none" w:sz="0" w:space="0" w:color="auto"/>
            <w:left w:val="none" w:sz="0" w:space="0" w:color="auto"/>
            <w:bottom w:val="none" w:sz="0" w:space="0" w:color="auto"/>
            <w:right w:val="none" w:sz="0" w:space="0" w:color="auto"/>
          </w:divBdr>
          <w:divsChild>
            <w:div w:id="1995209417">
              <w:marLeft w:val="0"/>
              <w:marRight w:val="0"/>
              <w:marTop w:val="0"/>
              <w:marBottom w:val="0"/>
              <w:divBdr>
                <w:top w:val="none" w:sz="0" w:space="0" w:color="auto"/>
                <w:left w:val="none" w:sz="0" w:space="0" w:color="auto"/>
                <w:bottom w:val="none" w:sz="0" w:space="0" w:color="auto"/>
                <w:right w:val="none" w:sz="0" w:space="0" w:color="auto"/>
              </w:divBdr>
            </w:div>
          </w:divsChild>
        </w:div>
        <w:div w:id="1829009861">
          <w:marLeft w:val="0"/>
          <w:marRight w:val="0"/>
          <w:marTop w:val="0"/>
          <w:marBottom w:val="0"/>
          <w:divBdr>
            <w:top w:val="none" w:sz="0" w:space="0" w:color="auto"/>
            <w:left w:val="none" w:sz="0" w:space="0" w:color="auto"/>
            <w:bottom w:val="none" w:sz="0" w:space="0" w:color="auto"/>
            <w:right w:val="none" w:sz="0" w:space="0" w:color="auto"/>
          </w:divBdr>
          <w:divsChild>
            <w:div w:id="1293245452">
              <w:marLeft w:val="0"/>
              <w:marRight w:val="0"/>
              <w:marTop w:val="0"/>
              <w:marBottom w:val="0"/>
              <w:divBdr>
                <w:top w:val="none" w:sz="0" w:space="0" w:color="auto"/>
                <w:left w:val="none" w:sz="0" w:space="0" w:color="auto"/>
                <w:bottom w:val="none" w:sz="0" w:space="0" w:color="auto"/>
                <w:right w:val="none" w:sz="0" w:space="0" w:color="auto"/>
              </w:divBdr>
            </w:div>
          </w:divsChild>
        </w:div>
        <w:div w:id="460344621">
          <w:marLeft w:val="0"/>
          <w:marRight w:val="0"/>
          <w:marTop w:val="0"/>
          <w:marBottom w:val="0"/>
          <w:divBdr>
            <w:top w:val="none" w:sz="0" w:space="0" w:color="auto"/>
            <w:left w:val="none" w:sz="0" w:space="0" w:color="auto"/>
            <w:bottom w:val="none" w:sz="0" w:space="0" w:color="auto"/>
            <w:right w:val="none" w:sz="0" w:space="0" w:color="auto"/>
          </w:divBdr>
          <w:divsChild>
            <w:div w:id="585963335">
              <w:marLeft w:val="0"/>
              <w:marRight w:val="0"/>
              <w:marTop w:val="0"/>
              <w:marBottom w:val="0"/>
              <w:divBdr>
                <w:top w:val="none" w:sz="0" w:space="0" w:color="auto"/>
                <w:left w:val="none" w:sz="0" w:space="0" w:color="auto"/>
                <w:bottom w:val="none" w:sz="0" w:space="0" w:color="auto"/>
                <w:right w:val="none" w:sz="0" w:space="0" w:color="auto"/>
              </w:divBdr>
            </w:div>
          </w:divsChild>
        </w:div>
        <w:div w:id="1813280662">
          <w:marLeft w:val="0"/>
          <w:marRight w:val="0"/>
          <w:marTop w:val="0"/>
          <w:marBottom w:val="0"/>
          <w:divBdr>
            <w:top w:val="none" w:sz="0" w:space="0" w:color="auto"/>
            <w:left w:val="none" w:sz="0" w:space="0" w:color="auto"/>
            <w:bottom w:val="none" w:sz="0" w:space="0" w:color="auto"/>
            <w:right w:val="none" w:sz="0" w:space="0" w:color="auto"/>
          </w:divBdr>
          <w:divsChild>
            <w:div w:id="1763529783">
              <w:marLeft w:val="0"/>
              <w:marRight w:val="0"/>
              <w:marTop w:val="0"/>
              <w:marBottom w:val="0"/>
              <w:divBdr>
                <w:top w:val="none" w:sz="0" w:space="0" w:color="auto"/>
                <w:left w:val="none" w:sz="0" w:space="0" w:color="auto"/>
                <w:bottom w:val="none" w:sz="0" w:space="0" w:color="auto"/>
                <w:right w:val="none" w:sz="0" w:space="0" w:color="auto"/>
              </w:divBdr>
            </w:div>
          </w:divsChild>
        </w:div>
        <w:div w:id="2144804741">
          <w:marLeft w:val="0"/>
          <w:marRight w:val="0"/>
          <w:marTop w:val="0"/>
          <w:marBottom w:val="0"/>
          <w:divBdr>
            <w:top w:val="none" w:sz="0" w:space="0" w:color="auto"/>
            <w:left w:val="none" w:sz="0" w:space="0" w:color="auto"/>
            <w:bottom w:val="none" w:sz="0" w:space="0" w:color="auto"/>
            <w:right w:val="none" w:sz="0" w:space="0" w:color="auto"/>
          </w:divBdr>
          <w:divsChild>
            <w:div w:id="1645355517">
              <w:marLeft w:val="0"/>
              <w:marRight w:val="0"/>
              <w:marTop w:val="0"/>
              <w:marBottom w:val="0"/>
              <w:divBdr>
                <w:top w:val="none" w:sz="0" w:space="0" w:color="auto"/>
                <w:left w:val="none" w:sz="0" w:space="0" w:color="auto"/>
                <w:bottom w:val="none" w:sz="0" w:space="0" w:color="auto"/>
                <w:right w:val="none" w:sz="0" w:space="0" w:color="auto"/>
              </w:divBdr>
            </w:div>
          </w:divsChild>
        </w:div>
        <w:div w:id="943877750">
          <w:marLeft w:val="0"/>
          <w:marRight w:val="0"/>
          <w:marTop w:val="0"/>
          <w:marBottom w:val="0"/>
          <w:divBdr>
            <w:top w:val="none" w:sz="0" w:space="0" w:color="auto"/>
            <w:left w:val="none" w:sz="0" w:space="0" w:color="auto"/>
            <w:bottom w:val="none" w:sz="0" w:space="0" w:color="auto"/>
            <w:right w:val="none" w:sz="0" w:space="0" w:color="auto"/>
          </w:divBdr>
          <w:divsChild>
            <w:div w:id="1018888257">
              <w:marLeft w:val="0"/>
              <w:marRight w:val="0"/>
              <w:marTop w:val="0"/>
              <w:marBottom w:val="0"/>
              <w:divBdr>
                <w:top w:val="none" w:sz="0" w:space="0" w:color="auto"/>
                <w:left w:val="none" w:sz="0" w:space="0" w:color="auto"/>
                <w:bottom w:val="none" w:sz="0" w:space="0" w:color="auto"/>
                <w:right w:val="none" w:sz="0" w:space="0" w:color="auto"/>
              </w:divBdr>
            </w:div>
          </w:divsChild>
        </w:div>
        <w:div w:id="15930028">
          <w:marLeft w:val="0"/>
          <w:marRight w:val="0"/>
          <w:marTop w:val="0"/>
          <w:marBottom w:val="0"/>
          <w:divBdr>
            <w:top w:val="none" w:sz="0" w:space="0" w:color="auto"/>
            <w:left w:val="none" w:sz="0" w:space="0" w:color="auto"/>
            <w:bottom w:val="none" w:sz="0" w:space="0" w:color="auto"/>
            <w:right w:val="none" w:sz="0" w:space="0" w:color="auto"/>
          </w:divBdr>
          <w:divsChild>
            <w:div w:id="1339848966">
              <w:marLeft w:val="0"/>
              <w:marRight w:val="0"/>
              <w:marTop w:val="0"/>
              <w:marBottom w:val="0"/>
              <w:divBdr>
                <w:top w:val="none" w:sz="0" w:space="0" w:color="auto"/>
                <w:left w:val="none" w:sz="0" w:space="0" w:color="auto"/>
                <w:bottom w:val="none" w:sz="0" w:space="0" w:color="auto"/>
                <w:right w:val="none" w:sz="0" w:space="0" w:color="auto"/>
              </w:divBdr>
            </w:div>
          </w:divsChild>
        </w:div>
        <w:div w:id="463082850">
          <w:marLeft w:val="0"/>
          <w:marRight w:val="0"/>
          <w:marTop w:val="0"/>
          <w:marBottom w:val="0"/>
          <w:divBdr>
            <w:top w:val="none" w:sz="0" w:space="0" w:color="auto"/>
            <w:left w:val="none" w:sz="0" w:space="0" w:color="auto"/>
            <w:bottom w:val="none" w:sz="0" w:space="0" w:color="auto"/>
            <w:right w:val="none" w:sz="0" w:space="0" w:color="auto"/>
          </w:divBdr>
          <w:divsChild>
            <w:div w:id="1647316513">
              <w:marLeft w:val="0"/>
              <w:marRight w:val="0"/>
              <w:marTop w:val="0"/>
              <w:marBottom w:val="0"/>
              <w:divBdr>
                <w:top w:val="none" w:sz="0" w:space="0" w:color="auto"/>
                <w:left w:val="none" w:sz="0" w:space="0" w:color="auto"/>
                <w:bottom w:val="none" w:sz="0" w:space="0" w:color="auto"/>
                <w:right w:val="none" w:sz="0" w:space="0" w:color="auto"/>
              </w:divBdr>
            </w:div>
          </w:divsChild>
        </w:div>
        <w:div w:id="1990861909">
          <w:marLeft w:val="0"/>
          <w:marRight w:val="0"/>
          <w:marTop w:val="0"/>
          <w:marBottom w:val="0"/>
          <w:divBdr>
            <w:top w:val="none" w:sz="0" w:space="0" w:color="auto"/>
            <w:left w:val="none" w:sz="0" w:space="0" w:color="auto"/>
            <w:bottom w:val="none" w:sz="0" w:space="0" w:color="auto"/>
            <w:right w:val="none" w:sz="0" w:space="0" w:color="auto"/>
          </w:divBdr>
          <w:divsChild>
            <w:div w:id="1632787726">
              <w:marLeft w:val="0"/>
              <w:marRight w:val="0"/>
              <w:marTop w:val="0"/>
              <w:marBottom w:val="0"/>
              <w:divBdr>
                <w:top w:val="none" w:sz="0" w:space="0" w:color="auto"/>
                <w:left w:val="none" w:sz="0" w:space="0" w:color="auto"/>
                <w:bottom w:val="none" w:sz="0" w:space="0" w:color="auto"/>
                <w:right w:val="none" w:sz="0" w:space="0" w:color="auto"/>
              </w:divBdr>
            </w:div>
          </w:divsChild>
        </w:div>
        <w:div w:id="1405713834">
          <w:marLeft w:val="0"/>
          <w:marRight w:val="0"/>
          <w:marTop w:val="0"/>
          <w:marBottom w:val="0"/>
          <w:divBdr>
            <w:top w:val="none" w:sz="0" w:space="0" w:color="auto"/>
            <w:left w:val="none" w:sz="0" w:space="0" w:color="auto"/>
            <w:bottom w:val="none" w:sz="0" w:space="0" w:color="auto"/>
            <w:right w:val="none" w:sz="0" w:space="0" w:color="auto"/>
          </w:divBdr>
          <w:divsChild>
            <w:div w:id="1639532314">
              <w:marLeft w:val="0"/>
              <w:marRight w:val="0"/>
              <w:marTop w:val="0"/>
              <w:marBottom w:val="0"/>
              <w:divBdr>
                <w:top w:val="none" w:sz="0" w:space="0" w:color="auto"/>
                <w:left w:val="none" w:sz="0" w:space="0" w:color="auto"/>
                <w:bottom w:val="none" w:sz="0" w:space="0" w:color="auto"/>
                <w:right w:val="none" w:sz="0" w:space="0" w:color="auto"/>
              </w:divBdr>
            </w:div>
          </w:divsChild>
        </w:div>
        <w:div w:id="180512714">
          <w:marLeft w:val="0"/>
          <w:marRight w:val="0"/>
          <w:marTop w:val="0"/>
          <w:marBottom w:val="0"/>
          <w:divBdr>
            <w:top w:val="none" w:sz="0" w:space="0" w:color="auto"/>
            <w:left w:val="none" w:sz="0" w:space="0" w:color="auto"/>
            <w:bottom w:val="none" w:sz="0" w:space="0" w:color="auto"/>
            <w:right w:val="none" w:sz="0" w:space="0" w:color="auto"/>
          </w:divBdr>
          <w:divsChild>
            <w:div w:id="294219537">
              <w:marLeft w:val="0"/>
              <w:marRight w:val="0"/>
              <w:marTop w:val="0"/>
              <w:marBottom w:val="0"/>
              <w:divBdr>
                <w:top w:val="none" w:sz="0" w:space="0" w:color="auto"/>
                <w:left w:val="none" w:sz="0" w:space="0" w:color="auto"/>
                <w:bottom w:val="none" w:sz="0" w:space="0" w:color="auto"/>
                <w:right w:val="none" w:sz="0" w:space="0" w:color="auto"/>
              </w:divBdr>
            </w:div>
          </w:divsChild>
        </w:div>
        <w:div w:id="1026369069">
          <w:marLeft w:val="0"/>
          <w:marRight w:val="0"/>
          <w:marTop w:val="0"/>
          <w:marBottom w:val="0"/>
          <w:divBdr>
            <w:top w:val="none" w:sz="0" w:space="0" w:color="auto"/>
            <w:left w:val="none" w:sz="0" w:space="0" w:color="auto"/>
            <w:bottom w:val="none" w:sz="0" w:space="0" w:color="auto"/>
            <w:right w:val="none" w:sz="0" w:space="0" w:color="auto"/>
          </w:divBdr>
          <w:divsChild>
            <w:div w:id="1738286971">
              <w:marLeft w:val="0"/>
              <w:marRight w:val="0"/>
              <w:marTop w:val="0"/>
              <w:marBottom w:val="0"/>
              <w:divBdr>
                <w:top w:val="none" w:sz="0" w:space="0" w:color="auto"/>
                <w:left w:val="none" w:sz="0" w:space="0" w:color="auto"/>
                <w:bottom w:val="none" w:sz="0" w:space="0" w:color="auto"/>
                <w:right w:val="none" w:sz="0" w:space="0" w:color="auto"/>
              </w:divBdr>
            </w:div>
          </w:divsChild>
        </w:div>
        <w:div w:id="300504391">
          <w:marLeft w:val="0"/>
          <w:marRight w:val="0"/>
          <w:marTop w:val="0"/>
          <w:marBottom w:val="0"/>
          <w:divBdr>
            <w:top w:val="none" w:sz="0" w:space="0" w:color="auto"/>
            <w:left w:val="none" w:sz="0" w:space="0" w:color="auto"/>
            <w:bottom w:val="none" w:sz="0" w:space="0" w:color="auto"/>
            <w:right w:val="none" w:sz="0" w:space="0" w:color="auto"/>
          </w:divBdr>
          <w:divsChild>
            <w:div w:id="662440401">
              <w:marLeft w:val="0"/>
              <w:marRight w:val="0"/>
              <w:marTop w:val="0"/>
              <w:marBottom w:val="0"/>
              <w:divBdr>
                <w:top w:val="none" w:sz="0" w:space="0" w:color="auto"/>
                <w:left w:val="none" w:sz="0" w:space="0" w:color="auto"/>
                <w:bottom w:val="none" w:sz="0" w:space="0" w:color="auto"/>
                <w:right w:val="none" w:sz="0" w:space="0" w:color="auto"/>
              </w:divBdr>
            </w:div>
          </w:divsChild>
        </w:div>
        <w:div w:id="1185292161">
          <w:marLeft w:val="0"/>
          <w:marRight w:val="0"/>
          <w:marTop w:val="0"/>
          <w:marBottom w:val="0"/>
          <w:divBdr>
            <w:top w:val="none" w:sz="0" w:space="0" w:color="auto"/>
            <w:left w:val="none" w:sz="0" w:space="0" w:color="auto"/>
            <w:bottom w:val="none" w:sz="0" w:space="0" w:color="auto"/>
            <w:right w:val="none" w:sz="0" w:space="0" w:color="auto"/>
          </w:divBdr>
          <w:divsChild>
            <w:div w:id="616330373">
              <w:marLeft w:val="0"/>
              <w:marRight w:val="0"/>
              <w:marTop w:val="0"/>
              <w:marBottom w:val="0"/>
              <w:divBdr>
                <w:top w:val="none" w:sz="0" w:space="0" w:color="auto"/>
                <w:left w:val="none" w:sz="0" w:space="0" w:color="auto"/>
                <w:bottom w:val="none" w:sz="0" w:space="0" w:color="auto"/>
                <w:right w:val="none" w:sz="0" w:space="0" w:color="auto"/>
              </w:divBdr>
            </w:div>
          </w:divsChild>
        </w:div>
        <w:div w:id="635838804">
          <w:marLeft w:val="0"/>
          <w:marRight w:val="0"/>
          <w:marTop w:val="0"/>
          <w:marBottom w:val="0"/>
          <w:divBdr>
            <w:top w:val="none" w:sz="0" w:space="0" w:color="auto"/>
            <w:left w:val="none" w:sz="0" w:space="0" w:color="auto"/>
            <w:bottom w:val="none" w:sz="0" w:space="0" w:color="auto"/>
            <w:right w:val="none" w:sz="0" w:space="0" w:color="auto"/>
          </w:divBdr>
          <w:divsChild>
            <w:div w:id="474493726">
              <w:marLeft w:val="0"/>
              <w:marRight w:val="0"/>
              <w:marTop w:val="0"/>
              <w:marBottom w:val="0"/>
              <w:divBdr>
                <w:top w:val="none" w:sz="0" w:space="0" w:color="auto"/>
                <w:left w:val="none" w:sz="0" w:space="0" w:color="auto"/>
                <w:bottom w:val="none" w:sz="0" w:space="0" w:color="auto"/>
                <w:right w:val="none" w:sz="0" w:space="0" w:color="auto"/>
              </w:divBdr>
            </w:div>
          </w:divsChild>
        </w:div>
        <w:div w:id="1238587069">
          <w:marLeft w:val="0"/>
          <w:marRight w:val="0"/>
          <w:marTop w:val="0"/>
          <w:marBottom w:val="0"/>
          <w:divBdr>
            <w:top w:val="none" w:sz="0" w:space="0" w:color="auto"/>
            <w:left w:val="none" w:sz="0" w:space="0" w:color="auto"/>
            <w:bottom w:val="none" w:sz="0" w:space="0" w:color="auto"/>
            <w:right w:val="none" w:sz="0" w:space="0" w:color="auto"/>
          </w:divBdr>
          <w:divsChild>
            <w:div w:id="661927174">
              <w:marLeft w:val="0"/>
              <w:marRight w:val="0"/>
              <w:marTop w:val="0"/>
              <w:marBottom w:val="0"/>
              <w:divBdr>
                <w:top w:val="none" w:sz="0" w:space="0" w:color="auto"/>
                <w:left w:val="none" w:sz="0" w:space="0" w:color="auto"/>
                <w:bottom w:val="none" w:sz="0" w:space="0" w:color="auto"/>
                <w:right w:val="none" w:sz="0" w:space="0" w:color="auto"/>
              </w:divBdr>
            </w:div>
          </w:divsChild>
        </w:div>
        <w:div w:id="1773475521">
          <w:marLeft w:val="0"/>
          <w:marRight w:val="0"/>
          <w:marTop w:val="0"/>
          <w:marBottom w:val="0"/>
          <w:divBdr>
            <w:top w:val="none" w:sz="0" w:space="0" w:color="auto"/>
            <w:left w:val="none" w:sz="0" w:space="0" w:color="auto"/>
            <w:bottom w:val="none" w:sz="0" w:space="0" w:color="auto"/>
            <w:right w:val="none" w:sz="0" w:space="0" w:color="auto"/>
          </w:divBdr>
          <w:divsChild>
            <w:div w:id="779446896">
              <w:marLeft w:val="0"/>
              <w:marRight w:val="0"/>
              <w:marTop w:val="0"/>
              <w:marBottom w:val="0"/>
              <w:divBdr>
                <w:top w:val="none" w:sz="0" w:space="0" w:color="auto"/>
                <w:left w:val="none" w:sz="0" w:space="0" w:color="auto"/>
                <w:bottom w:val="none" w:sz="0" w:space="0" w:color="auto"/>
                <w:right w:val="none" w:sz="0" w:space="0" w:color="auto"/>
              </w:divBdr>
            </w:div>
          </w:divsChild>
        </w:div>
        <w:div w:id="2129427706">
          <w:marLeft w:val="0"/>
          <w:marRight w:val="0"/>
          <w:marTop w:val="0"/>
          <w:marBottom w:val="0"/>
          <w:divBdr>
            <w:top w:val="none" w:sz="0" w:space="0" w:color="auto"/>
            <w:left w:val="none" w:sz="0" w:space="0" w:color="auto"/>
            <w:bottom w:val="none" w:sz="0" w:space="0" w:color="auto"/>
            <w:right w:val="none" w:sz="0" w:space="0" w:color="auto"/>
          </w:divBdr>
          <w:divsChild>
            <w:div w:id="25107228">
              <w:marLeft w:val="0"/>
              <w:marRight w:val="0"/>
              <w:marTop w:val="0"/>
              <w:marBottom w:val="0"/>
              <w:divBdr>
                <w:top w:val="none" w:sz="0" w:space="0" w:color="auto"/>
                <w:left w:val="none" w:sz="0" w:space="0" w:color="auto"/>
                <w:bottom w:val="none" w:sz="0" w:space="0" w:color="auto"/>
                <w:right w:val="none" w:sz="0" w:space="0" w:color="auto"/>
              </w:divBdr>
            </w:div>
          </w:divsChild>
        </w:div>
        <w:div w:id="1353605601">
          <w:marLeft w:val="0"/>
          <w:marRight w:val="0"/>
          <w:marTop w:val="0"/>
          <w:marBottom w:val="0"/>
          <w:divBdr>
            <w:top w:val="none" w:sz="0" w:space="0" w:color="auto"/>
            <w:left w:val="none" w:sz="0" w:space="0" w:color="auto"/>
            <w:bottom w:val="none" w:sz="0" w:space="0" w:color="auto"/>
            <w:right w:val="none" w:sz="0" w:space="0" w:color="auto"/>
          </w:divBdr>
          <w:divsChild>
            <w:div w:id="775055102">
              <w:marLeft w:val="0"/>
              <w:marRight w:val="0"/>
              <w:marTop w:val="0"/>
              <w:marBottom w:val="0"/>
              <w:divBdr>
                <w:top w:val="none" w:sz="0" w:space="0" w:color="auto"/>
                <w:left w:val="none" w:sz="0" w:space="0" w:color="auto"/>
                <w:bottom w:val="none" w:sz="0" w:space="0" w:color="auto"/>
                <w:right w:val="none" w:sz="0" w:space="0" w:color="auto"/>
              </w:divBdr>
            </w:div>
          </w:divsChild>
        </w:div>
        <w:div w:id="535311022">
          <w:marLeft w:val="0"/>
          <w:marRight w:val="0"/>
          <w:marTop w:val="0"/>
          <w:marBottom w:val="0"/>
          <w:divBdr>
            <w:top w:val="none" w:sz="0" w:space="0" w:color="auto"/>
            <w:left w:val="none" w:sz="0" w:space="0" w:color="auto"/>
            <w:bottom w:val="none" w:sz="0" w:space="0" w:color="auto"/>
            <w:right w:val="none" w:sz="0" w:space="0" w:color="auto"/>
          </w:divBdr>
          <w:divsChild>
            <w:div w:id="528372786">
              <w:marLeft w:val="0"/>
              <w:marRight w:val="0"/>
              <w:marTop w:val="0"/>
              <w:marBottom w:val="0"/>
              <w:divBdr>
                <w:top w:val="none" w:sz="0" w:space="0" w:color="auto"/>
                <w:left w:val="none" w:sz="0" w:space="0" w:color="auto"/>
                <w:bottom w:val="none" w:sz="0" w:space="0" w:color="auto"/>
                <w:right w:val="none" w:sz="0" w:space="0" w:color="auto"/>
              </w:divBdr>
            </w:div>
          </w:divsChild>
        </w:div>
        <w:div w:id="1618441590">
          <w:marLeft w:val="0"/>
          <w:marRight w:val="0"/>
          <w:marTop w:val="0"/>
          <w:marBottom w:val="0"/>
          <w:divBdr>
            <w:top w:val="none" w:sz="0" w:space="0" w:color="auto"/>
            <w:left w:val="none" w:sz="0" w:space="0" w:color="auto"/>
            <w:bottom w:val="none" w:sz="0" w:space="0" w:color="auto"/>
            <w:right w:val="none" w:sz="0" w:space="0" w:color="auto"/>
          </w:divBdr>
          <w:divsChild>
            <w:div w:id="1668365646">
              <w:marLeft w:val="0"/>
              <w:marRight w:val="0"/>
              <w:marTop w:val="0"/>
              <w:marBottom w:val="0"/>
              <w:divBdr>
                <w:top w:val="none" w:sz="0" w:space="0" w:color="auto"/>
                <w:left w:val="none" w:sz="0" w:space="0" w:color="auto"/>
                <w:bottom w:val="none" w:sz="0" w:space="0" w:color="auto"/>
                <w:right w:val="none" w:sz="0" w:space="0" w:color="auto"/>
              </w:divBdr>
            </w:div>
          </w:divsChild>
        </w:div>
        <w:div w:id="1205214852">
          <w:marLeft w:val="0"/>
          <w:marRight w:val="0"/>
          <w:marTop w:val="0"/>
          <w:marBottom w:val="0"/>
          <w:divBdr>
            <w:top w:val="none" w:sz="0" w:space="0" w:color="auto"/>
            <w:left w:val="none" w:sz="0" w:space="0" w:color="auto"/>
            <w:bottom w:val="none" w:sz="0" w:space="0" w:color="auto"/>
            <w:right w:val="none" w:sz="0" w:space="0" w:color="auto"/>
          </w:divBdr>
          <w:divsChild>
            <w:div w:id="1669484481">
              <w:marLeft w:val="0"/>
              <w:marRight w:val="0"/>
              <w:marTop w:val="0"/>
              <w:marBottom w:val="0"/>
              <w:divBdr>
                <w:top w:val="none" w:sz="0" w:space="0" w:color="auto"/>
                <w:left w:val="none" w:sz="0" w:space="0" w:color="auto"/>
                <w:bottom w:val="none" w:sz="0" w:space="0" w:color="auto"/>
                <w:right w:val="none" w:sz="0" w:space="0" w:color="auto"/>
              </w:divBdr>
            </w:div>
          </w:divsChild>
        </w:div>
        <w:div w:id="1358043724">
          <w:marLeft w:val="0"/>
          <w:marRight w:val="0"/>
          <w:marTop w:val="0"/>
          <w:marBottom w:val="0"/>
          <w:divBdr>
            <w:top w:val="none" w:sz="0" w:space="0" w:color="auto"/>
            <w:left w:val="none" w:sz="0" w:space="0" w:color="auto"/>
            <w:bottom w:val="none" w:sz="0" w:space="0" w:color="auto"/>
            <w:right w:val="none" w:sz="0" w:space="0" w:color="auto"/>
          </w:divBdr>
          <w:divsChild>
            <w:div w:id="910778313">
              <w:marLeft w:val="0"/>
              <w:marRight w:val="0"/>
              <w:marTop w:val="0"/>
              <w:marBottom w:val="0"/>
              <w:divBdr>
                <w:top w:val="none" w:sz="0" w:space="0" w:color="auto"/>
                <w:left w:val="none" w:sz="0" w:space="0" w:color="auto"/>
                <w:bottom w:val="none" w:sz="0" w:space="0" w:color="auto"/>
                <w:right w:val="none" w:sz="0" w:space="0" w:color="auto"/>
              </w:divBdr>
            </w:div>
          </w:divsChild>
        </w:div>
        <w:div w:id="1745839422">
          <w:marLeft w:val="0"/>
          <w:marRight w:val="0"/>
          <w:marTop w:val="0"/>
          <w:marBottom w:val="0"/>
          <w:divBdr>
            <w:top w:val="none" w:sz="0" w:space="0" w:color="auto"/>
            <w:left w:val="none" w:sz="0" w:space="0" w:color="auto"/>
            <w:bottom w:val="none" w:sz="0" w:space="0" w:color="auto"/>
            <w:right w:val="none" w:sz="0" w:space="0" w:color="auto"/>
          </w:divBdr>
          <w:divsChild>
            <w:div w:id="1841237516">
              <w:marLeft w:val="0"/>
              <w:marRight w:val="0"/>
              <w:marTop w:val="0"/>
              <w:marBottom w:val="0"/>
              <w:divBdr>
                <w:top w:val="none" w:sz="0" w:space="0" w:color="auto"/>
                <w:left w:val="none" w:sz="0" w:space="0" w:color="auto"/>
                <w:bottom w:val="none" w:sz="0" w:space="0" w:color="auto"/>
                <w:right w:val="none" w:sz="0" w:space="0" w:color="auto"/>
              </w:divBdr>
            </w:div>
          </w:divsChild>
        </w:div>
        <w:div w:id="991718319">
          <w:marLeft w:val="0"/>
          <w:marRight w:val="0"/>
          <w:marTop w:val="0"/>
          <w:marBottom w:val="0"/>
          <w:divBdr>
            <w:top w:val="none" w:sz="0" w:space="0" w:color="auto"/>
            <w:left w:val="none" w:sz="0" w:space="0" w:color="auto"/>
            <w:bottom w:val="none" w:sz="0" w:space="0" w:color="auto"/>
            <w:right w:val="none" w:sz="0" w:space="0" w:color="auto"/>
          </w:divBdr>
          <w:divsChild>
            <w:div w:id="636450656">
              <w:marLeft w:val="0"/>
              <w:marRight w:val="0"/>
              <w:marTop w:val="0"/>
              <w:marBottom w:val="0"/>
              <w:divBdr>
                <w:top w:val="none" w:sz="0" w:space="0" w:color="auto"/>
                <w:left w:val="none" w:sz="0" w:space="0" w:color="auto"/>
                <w:bottom w:val="none" w:sz="0" w:space="0" w:color="auto"/>
                <w:right w:val="none" w:sz="0" w:space="0" w:color="auto"/>
              </w:divBdr>
            </w:div>
          </w:divsChild>
        </w:div>
        <w:div w:id="1979339874">
          <w:marLeft w:val="0"/>
          <w:marRight w:val="0"/>
          <w:marTop w:val="0"/>
          <w:marBottom w:val="0"/>
          <w:divBdr>
            <w:top w:val="none" w:sz="0" w:space="0" w:color="auto"/>
            <w:left w:val="none" w:sz="0" w:space="0" w:color="auto"/>
            <w:bottom w:val="none" w:sz="0" w:space="0" w:color="auto"/>
            <w:right w:val="none" w:sz="0" w:space="0" w:color="auto"/>
          </w:divBdr>
          <w:divsChild>
            <w:div w:id="1282108467">
              <w:marLeft w:val="0"/>
              <w:marRight w:val="0"/>
              <w:marTop w:val="0"/>
              <w:marBottom w:val="0"/>
              <w:divBdr>
                <w:top w:val="none" w:sz="0" w:space="0" w:color="auto"/>
                <w:left w:val="none" w:sz="0" w:space="0" w:color="auto"/>
                <w:bottom w:val="none" w:sz="0" w:space="0" w:color="auto"/>
                <w:right w:val="none" w:sz="0" w:space="0" w:color="auto"/>
              </w:divBdr>
            </w:div>
          </w:divsChild>
        </w:div>
        <w:div w:id="1658919559">
          <w:marLeft w:val="0"/>
          <w:marRight w:val="0"/>
          <w:marTop w:val="0"/>
          <w:marBottom w:val="0"/>
          <w:divBdr>
            <w:top w:val="none" w:sz="0" w:space="0" w:color="auto"/>
            <w:left w:val="none" w:sz="0" w:space="0" w:color="auto"/>
            <w:bottom w:val="none" w:sz="0" w:space="0" w:color="auto"/>
            <w:right w:val="none" w:sz="0" w:space="0" w:color="auto"/>
          </w:divBdr>
          <w:divsChild>
            <w:div w:id="1556576364">
              <w:marLeft w:val="0"/>
              <w:marRight w:val="0"/>
              <w:marTop w:val="0"/>
              <w:marBottom w:val="0"/>
              <w:divBdr>
                <w:top w:val="none" w:sz="0" w:space="0" w:color="auto"/>
                <w:left w:val="none" w:sz="0" w:space="0" w:color="auto"/>
                <w:bottom w:val="none" w:sz="0" w:space="0" w:color="auto"/>
                <w:right w:val="none" w:sz="0" w:space="0" w:color="auto"/>
              </w:divBdr>
            </w:div>
          </w:divsChild>
        </w:div>
        <w:div w:id="1443960627">
          <w:marLeft w:val="0"/>
          <w:marRight w:val="0"/>
          <w:marTop w:val="0"/>
          <w:marBottom w:val="0"/>
          <w:divBdr>
            <w:top w:val="none" w:sz="0" w:space="0" w:color="auto"/>
            <w:left w:val="none" w:sz="0" w:space="0" w:color="auto"/>
            <w:bottom w:val="none" w:sz="0" w:space="0" w:color="auto"/>
            <w:right w:val="none" w:sz="0" w:space="0" w:color="auto"/>
          </w:divBdr>
          <w:divsChild>
            <w:div w:id="1179930628">
              <w:marLeft w:val="0"/>
              <w:marRight w:val="0"/>
              <w:marTop w:val="0"/>
              <w:marBottom w:val="0"/>
              <w:divBdr>
                <w:top w:val="none" w:sz="0" w:space="0" w:color="auto"/>
                <w:left w:val="none" w:sz="0" w:space="0" w:color="auto"/>
                <w:bottom w:val="none" w:sz="0" w:space="0" w:color="auto"/>
                <w:right w:val="none" w:sz="0" w:space="0" w:color="auto"/>
              </w:divBdr>
            </w:div>
          </w:divsChild>
        </w:div>
        <w:div w:id="423232437">
          <w:marLeft w:val="0"/>
          <w:marRight w:val="0"/>
          <w:marTop w:val="0"/>
          <w:marBottom w:val="0"/>
          <w:divBdr>
            <w:top w:val="none" w:sz="0" w:space="0" w:color="auto"/>
            <w:left w:val="none" w:sz="0" w:space="0" w:color="auto"/>
            <w:bottom w:val="none" w:sz="0" w:space="0" w:color="auto"/>
            <w:right w:val="none" w:sz="0" w:space="0" w:color="auto"/>
          </w:divBdr>
          <w:divsChild>
            <w:div w:id="390930615">
              <w:marLeft w:val="0"/>
              <w:marRight w:val="0"/>
              <w:marTop w:val="0"/>
              <w:marBottom w:val="0"/>
              <w:divBdr>
                <w:top w:val="none" w:sz="0" w:space="0" w:color="auto"/>
                <w:left w:val="none" w:sz="0" w:space="0" w:color="auto"/>
                <w:bottom w:val="none" w:sz="0" w:space="0" w:color="auto"/>
                <w:right w:val="none" w:sz="0" w:space="0" w:color="auto"/>
              </w:divBdr>
            </w:div>
          </w:divsChild>
        </w:div>
        <w:div w:id="1777749767">
          <w:marLeft w:val="0"/>
          <w:marRight w:val="0"/>
          <w:marTop w:val="0"/>
          <w:marBottom w:val="0"/>
          <w:divBdr>
            <w:top w:val="none" w:sz="0" w:space="0" w:color="auto"/>
            <w:left w:val="none" w:sz="0" w:space="0" w:color="auto"/>
            <w:bottom w:val="none" w:sz="0" w:space="0" w:color="auto"/>
            <w:right w:val="none" w:sz="0" w:space="0" w:color="auto"/>
          </w:divBdr>
          <w:divsChild>
            <w:div w:id="1228689196">
              <w:marLeft w:val="0"/>
              <w:marRight w:val="0"/>
              <w:marTop w:val="0"/>
              <w:marBottom w:val="0"/>
              <w:divBdr>
                <w:top w:val="none" w:sz="0" w:space="0" w:color="auto"/>
                <w:left w:val="none" w:sz="0" w:space="0" w:color="auto"/>
                <w:bottom w:val="none" w:sz="0" w:space="0" w:color="auto"/>
                <w:right w:val="none" w:sz="0" w:space="0" w:color="auto"/>
              </w:divBdr>
            </w:div>
          </w:divsChild>
        </w:div>
        <w:div w:id="1839685824">
          <w:marLeft w:val="0"/>
          <w:marRight w:val="0"/>
          <w:marTop w:val="0"/>
          <w:marBottom w:val="0"/>
          <w:divBdr>
            <w:top w:val="none" w:sz="0" w:space="0" w:color="auto"/>
            <w:left w:val="none" w:sz="0" w:space="0" w:color="auto"/>
            <w:bottom w:val="none" w:sz="0" w:space="0" w:color="auto"/>
            <w:right w:val="none" w:sz="0" w:space="0" w:color="auto"/>
          </w:divBdr>
          <w:divsChild>
            <w:div w:id="1764765068">
              <w:marLeft w:val="0"/>
              <w:marRight w:val="0"/>
              <w:marTop w:val="0"/>
              <w:marBottom w:val="0"/>
              <w:divBdr>
                <w:top w:val="none" w:sz="0" w:space="0" w:color="auto"/>
                <w:left w:val="none" w:sz="0" w:space="0" w:color="auto"/>
                <w:bottom w:val="none" w:sz="0" w:space="0" w:color="auto"/>
                <w:right w:val="none" w:sz="0" w:space="0" w:color="auto"/>
              </w:divBdr>
            </w:div>
          </w:divsChild>
        </w:div>
        <w:div w:id="1283922804">
          <w:marLeft w:val="0"/>
          <w:marRight w:val="0"/>
          <w:marTop w:val="0"/>
          <w:marBottom w:val="0"/>
          <w:divBdr>
            <w:top w:val="none" w:sz="0" w:space="0" w:color="auto"/>
            <w:left w:val="none" w:sz="0" w:space="0" w:color="auto"/>
            <w:bottom w:val="none" w:sz="0" w:space="0" w:color="auto"/>
            <w:right w:val="none" w:sz="0" w:space="0" w:color="auto"/>
          </w:divBdr>
          <w:divsChild>
            <w:div w:id="956717471">
              <w:marLeft w:val="0"/>
              <w:marRight w:val="0"/>
              <w:marTop w:val="0"/>
              <w:marBottom w:val="0"/>
              <w:divBdr>
                <w:top w:val="none" w:sz="0" w:space="0" w:color="auto"/>
                <w:left w:val="none" w:sz="0" w:space="0" w:color="auto"/>
                <w:bottom w:val="none" w:sz="0" w:space="0" w:color="auto"/>
                <w:right w:val="none" w:sz="0" w:space="0" w:color="auto"/>
              </w:divBdr>
            </w:div>
          </w:divsChild>
        </w:div>
        <w:div w:id="498272409">
          <w:marLeft w:val="0"/>
          <w:marRight w:val="0"/>
          <w:marTop w:val="0"/>
          <w:marBottom w:val="0"/>
          <w:divBdr>
            <w:top w:val="none" w:sz="0" w:space="0" w:color="auto"/>
            <w:left w:val="none" w:sz="0" w:space="0" w:color="auto"/>
            <w:bottom w:val="none" w:sz="0" w:space="0" w:color="auto"/>
            <w:right w:val="none" w:sz="0" w:space="0" w:color="auto"/>
          </w:divBdr>
          <w:divsChild>
            <w:div w:id="992872516">
              <w:marLeft w:val="0"/>
              <w:marRight w:val="0"/>
              <w:marTop w:val="0"/>
              <w:marBottom w:val="0"/>
              <w:divBdr>
                <w:top w:val="none" w:sz="0" w:space="0" w:color="auto"/>
                <w:left w:val="none" w:sz="0" w:space="0" w:color="auto"/>
                <w:bottom w:val="none" w:sz="0" w:space="0" w:color="auto"/>
                <w:right w:val="none" w:sz="0" w:space="0" w:color="auto"/>
              </w:divBdr>
            </w:div>
          </w:divsChild>
        </w:div>
        <w:div w:id="1644692941">
          <w:marLeft w:val="0"/>
          <w:marRight w:val="0"/>
          <w:marTop w:val="0"/>
          <w:marBottom w:val="0"/>
          <w:divBdr>
            <w:top w:val="none" w:sz="0" w:space="0" w:color="auto"/>
            <w:left w:val="none" w:sz="0" w:space="0" w:color="auto"/>
            <w:bottom w:val="none" w:sz="0" w:space="0" w:color="auto"/>
            <w:right w:val="none" w:sz="0" w:space="0" w:color="auto"/>
          </w:divBdr>
          <w:divsChild>
            <w:div w:id="1757169932">
              <w:marLeft w:val="0"/>
              <w:marRight w:val="0"/>
              <w:marTop w:val="0"/>
              <w:marBottom w:val="0"/>
              <w:divBdr>
                <w:top w:val="none" w:sz="0" w:space="0" w:color="auto"/>
                <w:left w:val="none" w:sz="0" w:space="0" w:color="auto"/>
                <w:bottom w:val="none" w:sz="0" w:space="0" w:color="auto"/>
                <w:right w:val="none" w:sz="0" w:space="0" w:color="auto"/>
              </w:divBdr>
            </w:div>
          </w:divsChild>
        </w:div>
        <w:div w:id="1231498321">
          <w:marLeft w:val="0"/>
          <w:marRight w:val="0"/>
          <w:marTop w:val="0"/>
          <w:marBottom w:val="0"/>
          <w:divBdr>
            <w:top w:val="none" w:sz="0" w:space="0" w:color="auto"/>
            <w:left w:val="none" w:sz="0" w:space="0" w:color="auto"/>
            <w:bottom w:val="none" w:sz="0" w:space="0" w:color="auto"/>
            <w:right w:val="none" w:sz="0" w:space="0" w:color="auto"/>
          </w:divBdr>
          <w:divsChild>
            <w:div w:id="445272458">
              <w:marLeft w:val="0"/>
              <w:marRight w:val="0"/>
              <w:marTop w:val="0"/>
              <w:marBottom w:val="0"/>
              <w:divBdr>
                <w:top w:val="none" w:sz="0" w:space="0" w:color="auto"/>
                <w:left w:val="none" w:sz="0" w:space="0" w:color="auto"/>
                <w:bottom w:val="none" w:sz="0" w:space="0" w:color="auto"/>
                <w:right w:val="none" w:sz="0" w:space="0" w:color="auto"/>
              </w:divBdr>
            </w:div>
          </w:divsChild>
        </w:div>
        <w:div w:id="2044162315">
          <w:marLeft w:val="0"/>
          <w:marRight w:val="0"/>
          <w:marTop w:val="0"/>
          <w:marBottom w:val="0"/>
          <w:divBdr>
            <w:top w:val="none" w:sz="0" w:space="0" w:color="auto"/>
            <w:left w:val="none" w:sz="0" w:space="0" w:color="auto"/>
            <w:bottom w:val="none" w:sz="0" w:space="0" w:color="auto"/>
            <w:right w:val="none" w:sz="0" w:space="0" w:color="auto"/>
          </w:divBdr>
          <w:divsChild>
            <w:div w:id="606545058">
              <w:marLeft w:val="0"/>
              <w:marRight w:val="0"/>
              <w:marTop w:val="0"/>
              <w:marBottom w:val="0"/>
              <w:divBdr>
                <w:top w:val="none" w:sz="0" w:space="0" w:color="auto"/>
                <w:left w:val="none" w:sz="0" w:space="0" w:color="auto"/>
                <w:bottom w:val="none" w:sz="0" w:space="0" w:color="auto"/>
                <w:right w:val="none" w:sz="0" w:space="0" w:color="auto"/>
              </w:divBdr>
            </w:div>
          </w:divsChild>
        </w:div>
        <w:div w:id="1446387255">
          <w:marLeft w:val="0"/>
          <w:marRight w:val="0"/>
          <w:marTop w:val="0"/>
          <w:marBottom w:val="0"/>
          <w:divBdr>
            <w:top w:val="none" w:sz="0" w:space="0" w:color="auto"/>
            <w:left w:val="none" w:sz="0" w:space="0" w:color="auto"/>
            <w:bottom w:val="none" w:sz="0" w:space="0" w:color="auto"/>
            <w:right w:val="none" w:sz="0" w:space="0" w:color="auto"/>
          </w:divBdr>
          <w:divsChild>
            <w:div w:id="1611888587">
              <w:marLeft w:val="0"/>
              <w:marRight w:val="0"/>
              <w:marTop w:val="0"/>
              <w:marBottom w:val="0"/>
              <w:divBdr>
                <w:top w:val="none" w:sz="0" w:space="0" w:color="auto"/>
                <w:left w:val="none" w:sz="0" w:space="0" w:color="auto"/>
                <w:bottom w:val="none" w:sz="0" w:space="0" w:color="auto"/>
                <w:right w:val="none" w:sz="0" w:space="0" w:color="auto"/>
              </w:divBdr>
            </w:div>
          </w:divsChild>
        </w:div>
        <w:div w:id="1939484269">
          <w:marLeft w:val="0"/>
          <w:marRight w:val="0"/>
          <w:marTop w:val="0"/>
          <w:marBottom w:val="0"/>
          <w:divBdr>
            <w:top w:val="none" w:sz="0" w:space="0" w:color="auto"/>
            <w:left w:val="none" w:sz="0" w:space="0" w:color="auto"/>
            <w:bottom w:val="none" w:sz="0" w:space="0" w:color="auto"/>
            <w:right w:val="none" w:sz="0" w:space="0" w:color="auto"/>
          </w:divBdr>
          <w:divsChild>
            <w:div w:id="824323035">
              <w:marLeft w:val="0"/>
              <w:marRight w:val="0"/>
              <w:marTop w:val="0"/>
              <w:marBottom w:val="0"/>
              <w:divBdr>
                <w:top w:val="none" w:sz="0" w:space="0" w:color="auto"/>
                <w:left w:val="none" w:sz="0" w:space="0" w:color="auto"/>
                <w:bottom w:val="none" w:sz="0" w:space="0" w:color="auto"/>
                <w:right w:val="none" w:sz="0" w:space="0" w:color="auto"/>
              </w:divBdr>
            </w:div>
          </w:divsChild>
        </w:div>
        <w:div w:id="11348010">
          <w:marLeft w:val="0"/>
          <w:marRight w:val="0"/>
          <w:marTop w:val="0"/>
          <w:marBottom w:val="0"/>
          <w:divBdr>
            <w:top w:val="none" w:sz="0" w:space="0" w:color="auto"/>
            <w:left w:val="none" w:sz="0" w:space="0" w:color="auto"/>
            <w:bottom w:val="none" w:sz="0" w:space="0" w:color="auto"/>
            <w:right w:val="none" w:sz="0" w:space="0" w:color="auto"/>
          </w:divBdr>
          <w:divsChild>
            <w:div w:id="272784914">
              <w:marLeft w:val="0"/>
              <w:marRight w:val="0"/>
              <w:marTop w:val="0"/>
              <w:marBottom w:val="0"/>
              <w:divBdr>
                <w:top w:val="none" w:sz="0" w:space="0" w:color="auto"/>
                <w:left w:val="none" w:sz="0" w:space="0" w:color="auto"/>
                <w:bottom w:val="none" w:sz="0" w:space="0" w:color="auto"/>
                <w:right w:val="none" w:sz="0" w:space="0" w:color="auto"/>
              </w:divBdr>
            </w:div>
          </w:divsChild>
        </w:div>
        <w:div w:id="1777750859">
          <w:marLeft w:val="0"/>
          <w:marRight w:val="0"/>
          <w:marTop w:val="0"/>
          <w:marBottom w:val="0"/>
          <w:divBdr>
            <w:top w:val="none" w:sz="0" w:space="0" w:color="auto"/>
            <w:left w:val="none" w:sz="0" w:space="0" w:color="auto"/>
            <w:bottom w:val="none" w:sz="0" w:space="0" w:color="auto"/>
            <w:right w:val="none" w:sz="0" w:space="0" w:color="auto"/>
          </w:divBdr>
          <w:divsChild>
            <w:div w:id="1739209691">
              <w:marLeft w:val="0"/>
              <w:marRight w:val="0"/>
              <w:marTop w:val="0"/>
              <w:marBottom w:val="0"/>
              <w:divBdr>
                <w:top w:val="none" w:sz="0" w:space="0" w:color="auto"/>
                <w:left w:val="none" w:sz="0" w:space="0" w:color="auto"/>
                <w:bottom w:val="none" w:sz="0" w:space="0" w:color="auto"/>
                <w:right w:val="none" w:sz="0" w:space="0" w:color="auto"/>
              </w:divBdr>
            </w:div>
          </w:divsChild>
        </w:div>
        <w:div w:id="1171944793">
          <w:marLeft w:val="0"/>
          <w:marRight w:val="0"/>
          <w:marTop w:val="0"/>
          <w:marBottom w:val="0"/>
          <w:divBdr>
            <w:top w:val="none" w:sz="0" w:space="0" w:color="auto"/>
            <w:left w:val="none" w:sz="0" w:space="0" w:color="auto"/>
            <w:bottom w:val="none" w:sz="0" w:space="0" w:color="auto"/>
            <w:right w:val="none" w:sz="0" w:space="0" w:color="auto"/>
          </w:divBdr>
          <w:divsChild>
            <w:div w:id="1979409307">
              <w:marLeft w:val="0"/>
              <w:marRight w:val="0"/>
              <w:marTop w:val="0"/>
              <w:marBottom w:val="0"/>
              <w:divBdr>
                <w:top w:val="none" w:sz="0" w:space="0" w:color="auto"/>
                <w:left w:val="none" w:sz="0" w:space="0" w:color="auto"/>
                <w:bottom w:val="none" w:sz="0" w:space="0" w:color="auto"/>
                <w:right w:val="none" w:sz="0" w:space="0" w:color="auto"/>
              </w:divBdr>
            </w:div>
          </w:divsChild>
        </w:div>
        <w:div w:id="301086314">
          <w:marLeft w:val="0"/>
          <w:marRight w:val="0"/>
          <w:marTop w:val="0"/>
          <w:marBottom w:val="0"/>
          <w:divBdr>
            <w:top w:val="none" w:sz="0" w:space="0" w:color="auto"/>
            <w:left w:val="none" w:sz="0" w:space="0" w:color="auto"/>
            <w:bottom w:val="none" w:sz="0" w:space="0" w:color="auto"/>
            <w:right w:val="none" w:sz="0" w:space="0" w:color="auto"/>
          </w:divBdr>
          <w:divsChild>
            <w:div w:id="1929800769">
              <w:marLeft w:val="0"/>
              <w:marRight w:val="0"/>
              <w:marTop w:val="0"/>
              <w:marBottom w:val="0"/>
              <w:divBdr>
                <w:top w:val="none" w:sz="0" w:space="0" w:color="auto"/>
                <w:left w:val="none" w:sz="0" w:space="0" w:color="auto"/>
                <w:bottom w:val="none" w:sz="0" w:space="0" w:color="auto"/>
                <w:right w:val="none" w:sz="0" w:space="0" w:color="auto"/>
              </w:divBdr>
            </w:div>
          </w:divsChild>
        </w:div>
        <w:div w:id="1523586123">
          <w:marLeft w:val="0"/>
          <w:marRight w:val="0"/>
          <w:marTop w:val="0"/>
          <w:marBottom w:val="0"/>
          <w:divBdr>
            <w:top w:val="none" w:sz="0" w:space="0" w:color="auto"/>
            <w:left w:val="none" w:sz="0" w:space="0" w:color="auto"/>
            <w:bottom w:val="none" w:sz="0" w:space="0" w:color="auto"/>
            <w:right w:val="none" w:sz="0" w:space="0" w:color="auto"/>
          </w:divBdr>
          <w:divsChild>
            <w:div w:id="459807688">
              <w:marLeft w:val="0"/>
              <w:marRight w:val="0"/>
              <w:marTop w:val="0"/>
              <w:marBottom w:val="0"/>
              <w:divBdr>
                <w:top w:val="none" w:sz="0" w:space="0" w:color="auto"/>
                <w:left w:val="none" w:sz="0" w:space="0" w:color="auto"/>
                <w:bottom w:val="none" w:sz="0" w:space="0" w:color="auto"/>
                <w:right w:val="none" w:sz="0" w:space="0" w:color="auto"/>
              </w:divBdr>
            </w:div>
          </w:divsChild>
        </w:div>
        <w:div w:id="501088750">
          <w:marLeft w:val="0"/>
          <w:marRight w:val="0"/>
          <w:marTop w:val="0"/>
          <w:marBottom w:val="0"/>
          <w:divBdr>
            <w:top w:val="none" w:sz="0" w:space="0" w:color="auto"/>
            <w:left w:val="none" w:sz="0" w:space="0" w:color="auto"/>
            <w:bottom w:val="none" w:sz="0" w:space="0" w:color="auto"/>
            <w:right w:val="none" w:sz="0" w:space="0" w:color="auto"/>
          </w:divBdr>
          <w:divsChild>
            <w:div w:id="139537065">
              <w:marLeft w:val="0"/>
              <w:marRight w:val="0"/>
              <w:marTop w:val="0"/>
              <w:marBottom w:val="0"/>
              <w:divBdr>
                <w:top w:val="none" w:sz="0" w:space="0" w:color="auto"/>
                <w:left w:val="none" w:sz="0" w:space="0" w:color="auto"/>
                <w:bottom w:val="none" w:sz="0" w:space="0" w:color="auto"/>
                <w:right w:val="none" w:sz="0" w:space="0" w:color="auto"/>
              </w:divBdr>
            </w:div>
          </w:divsChild>
        </w:div>
        <w:div w:id="532231754">
          <w:marLeft w:val="0"/>
          <w:marRight w:val="0"/>
          <w:marTop w:val="0"/>
          <w:marBottom w:val="0"/>
          <w:divBdr>
            <w:top w:val="none" w:sz="0" w:space="0" w:color="auto"/>
            <w:left w:val="none" w:sz="0" w:space="0" w:color="auto"/>
            <w:bottom w:val="none" w:sz="0" w:space="0" w:color="auto"/>
            <w:right w:val="none" w:sz="0" w:space="0" w:color="auto"/>
          </w:divBdr>
          <w:divsChild>
            <w:div w:id="377241438">
              <w:marLeft w:val="0"/>
              <w:marRight w:val="0"/>
              <w:marTop w:val="0"/>
              <w:marBottom w:val="0"/>
              <w:divBdr>
                <w:top w:val="none" w:sz="0" w:space="0" w:color="auto"/>
                <w:left w:val="none" w:sz="0" w:space="0" w:color="auto"/>
                <w:bottom w:val="none" w:sz="0" w:space="0" w:color="auto"/>
                <w:right w:val="none" w:sz="0" w:space="0" w:color="auto"/>
              </w:divBdr>
            </w:div>
          </w:divsChild>
        </w:div>
        <w:div w:id="1096244407">
          <w:marLeft w:val="0"/>
          <w:marRight w:val="0"/>
          <w:marTop w:val="0"/>
          <w:marBottom w:val="0"/>
          <w:divBdr>
            <w:top w:val="none" w:sz="0" w:space="0" w:color="auto"/>
            <w:left w:val="none" w:sz="0" w:space="0" w:color="auto"/>
            <w:bottom w:val="none" w:sz="0" w:space="0" w:color="auto"/>
            <w:right w:val="none" w:sz="0" w:space="0" w:color="auto"/>
          </w:divBdr>
          <w:divsChild>
            <w:div w:id="1360667232">
              <w:marLeft w:val="0"/>
              <w:marRight w:val="0"/>
              <w:marTop w:val="0"/>
              <w:marBottom w:val="0"/>
              <w:divBdr>
                <w:top w:val="none" w:sz="0" w:space="0" w:color="auto"/>
                <w:left w:val="none" w:sz="0" w:space="0" w:color="auto"/>
                <w:bottom w:val="none" w:sz="0" w:space="0" w:color="auto"/>
                <w:right w:val="none" w:sz="0" w:space="0" w:color="auto"/>
              </w:divBdr>
            </w:div>
          </w:divsChild>
        </w:div>
        <w:div w:id="1371609735">
          <w:marLeft w:val="0"/>
          <w:marRight w:val="0"/>
          <w:marTop w:val="0"/>
          <w:marBottom w:val="0"/>
          <w:divBdr>
            <w:top w:val="none" w:sz="0" w:space="0" w:color="auto"/>
            <w:left w:val="none" w:sz="0" w:space="0" w:color="auto"/>
            <w:bottom w:val="none" w:sz="0" w:space="0" w:color="auto"/>
            <w:right w:val="none" w:sz="0" w:space="0" w:color="auto"/>
          </w:divBdr>
          <w:divsChild>
            <w:div w:id="2002848077">
              <w:marLeft w:val="0"/>
              <w:marRight w:val="0"/>
              <w:marTop w:val="0"/>
              <w:marBottom w:val="0"/>
              <w:divBdr>
                <w:top w:val="none" w:sz="0" w:space="0" w:color="auto"/>
                <w:left w:val="none" w:sz="0" w:space="0" w:color="auto"/>
                <w:bottom w:val="none" w:sz="0" w:space="0" w:color="auto"/>
                <w:right w:val="none" w:sz="0" w:space="0" w:color="auto"/>
              </w:divBdr>
            </w:div>
          </w:divsChild>
        </w:div>
        <w:div w:id="901982578">
          <w:marLeft w:val="0"/>
          <w:marRight w:val="0"/>
          <w:marTop w:val="0"/>
          <w:marBottom w:val="0"/>
          <w:divBdr>
            <w:top w:val="none" w:sz="0" w:space="0" w:color="auto"/>
            <w:left w:val="none" w:sz="0" w:space="0" w:color="auto"/>
            <w:bottom w:val="none" w:sz="0" w:space="0" w:color="auto"/>
            <w:right w:val="none" w:sz="0" w:space="0" w:color="auto"/>
          </w:divBdr>
          <w:divsChild>
            <w:div w:id="1206791449">
              <w:marLeft w:val="0"/>
              <w:marRight w:val="0"/>
              <w:marTop w:val="0"/>
              <w:marBottom w:val="0"/>
              <w:divBdr>
                <w:top w:val="none" w:sz="0" w:space="0" w:color="auto"/>
                <w:left w:val="none" w:sz="0" w:space="0" w:color="auto"/>
                <w:bottom w:val="none" w:sz="0" w:space="0" w:color="auto"/>
                <w:right w:val="none" w:sz="0" w:space="0" w:color="auto"/>
              </w:divBdr>
            </w:div>
          </w:divsChild>
        </w:div>
        <w:div w:id="570967302">
          <w:marLeft w:val="0"/>
          <w:marRight w:val="0"/>
          <w:marTop w:val="0"/>
          <w:marBottom w:val="0"/>
          <w:divBdr>
            <w:top w:val="none" w:sz="0" w:space="0" w:color="auto"/>
            <w:left w:val="none" w:sz="0" w:space="0" w:color="auto"/>
            <w:bottom w:val="none" w:sz="0" w:space="0" w:color="auto"/>
            <w:right w:val="none" w:sz="0" w:space="0" w:color="auto"/>
          </w:divBdr>
          <w:divsChild>
            <w:div w:id="420106703">
              <w:marLeft w:val="0"/>
              <w:marRight w:val="0"/>
              <w:marTop w:val="0"/>
              <w:marBottom w:val="0"/>
              <w:divBdr>
                <w:top w:val="none" w:sz="0" w:space="0" w:color="auto"/>
                <w:left w:val="none" w:sz="0" w:space="0" w:color="auto"/>
                <w:bottom w:val="none" w:sz="0" w:space="0" w:color="auto"/>
                <w:right w:val="none" w:sz="0" w:space="0" w:color="auto"/>
              </w:divBdr>
            </w:div>
          </w:divsChild>
        </w:div>
        <w:div w:id="460270494">
          <w:marLeft w:val="0"/>
          <w:marRight w:val="0"/>
          <w:marTop w:val="0"/>
          <w:marBottom w:val="0"/>
          <w:divBdr>
            <w:top w:val="none" w:sz="0" w:space="0" w:color="auto"/>
            <w:left w:val="none" w:sz="0" w:space="0" w:color="auto"/>
            <w:bottom w:val="none" w:sz="0" w:space="0" w:color="auto"/>
            <w:right w:val="none" w:sz="0" w:space="0" w:color="auto"/>
          </w:divBdr>
          <w:divsChild>
            <w:div w:id="634065835">
              <w:marLeft w:val="0"/>
              <w:marRight w:val="0"/>
              <w:marTop w:val="0"/>
              <w:marBottom w:val="0"/>
              <w:divBdr>
                <w:top w:val="none" w:sz="0" w:space="0" w:color="auto"/>
                <w:left w:val="none" w:sz="0" w:space="0" w:color="auto"/>
                <w:bottom w:val="none" w:sz="0" w:space="0" w:color="auto"/>
                <w:right w:val="none" w:sz="0" w:space="0" w:color="auto"/>
              </w:divBdr>
            </w:div>
          </w:divsChild>
        </w:div>
        <w:div w:id="853763995">
          <w:marLeft w:val="0"/>
          <w:marRight w:val="0"/>
          <w:marTop w:val="0"/>
          <w:marBottom w:val="0"/>
          <w:divBdr>
            <w:top w:val="none" w:sz="0" w:space="0" w:color="auto"/>
            <w:left w:val="none" w:sz="0" w:space="0" w:color="auto"/>
            <w:bottom w:val="none" w:sz="0" w:space="0" w:color="auto"/>
            <w:right w:val="none" w:sz="0" w:space="0" w:color="auto"/>
          </w:divBdr>
          <w:divsChild>
            <w:div w:id="1445423863">
              <w:marLeft w:val="0"/>
              <w:marRight w:val="0"/>
              <w:marTop w:val="0"/>
              <w:marBottom w:val="0"/>
              <w:divBdr>
                <w:top w:val="none" w:sz="0" w:space="0" w:color="auto"/>
                <w:left w:val="none" w:sz="0" w:space="0" w:color="auto"/>
                <w:bottom w:val="none" w:sz="0" w:space="0" w:color="auto"/>
                <w:right w:val="none" w:sz="0" w:space="0" w:color="auto"/>
              </w:divBdr>
            </w:div>
          </w:divsChild>
        </w:div>
        <w:div w:id="1526213279">
          <w:marLeft w:val="0"/>
          <w:marRight w:val="0"/>
          <w:marTop w:val="0"/>
          <w:marBottom w:val="0"/>
          <w:divBdr>
            <w:top w:val="none" w:sz="0" w:space="0" w:color="auto"/>
            <w:left w:val="none" w:sz="0" w:space="0" w:color="auto"/>
            <w:bottom w:val="none" w:sz="0" w:space="0" w:color="auto"/>
            <w:right w:val="none" w:sz="0" w:space="0" w:color="auto"/>
          </w:divBdr>
          <w:divsChild>
            <w:div w:id="1575966962">
              <w:marLeft w:val="0"/>
              <w:marRight w:val="0"/>
              <w:marTop w:val="0"/>
              <w:marBottom w:val="0"/>
              <w:divBdr>
                <w:top w:val="none" w:sz="0" w:space="0" w:color="auto"/>
                <w:left w:val="none" w:sz="0" w:space="0" w:color="auto"/>
                <w:bottom w:val="none" w:sz="0" w:space="0" w:color="auto"/>
                <w:right w:val="none" w:sz="0" w:space="0" w:color="auto"/>
              </w:divBdr>
            </w:div>
          </w:divsChild>
        </w:div>
        <w:div w:id="1783572272">
          <w:marLeft w:val="0"/>
          <w:marRight w:val="0"/>
          <w:marTop w:val="0"/>
          <w:marBottom w:val="0"/>
          <w:divBdr>
            <w:top w:val="none" w:sz="0" w:space="0" w:color="auto"/>
            <w:left w:val="none" w:sz="0" w:space="0" w:color="auto"/>
            <w:bottom w:val="none" w:sz="0" w:space="0" w:color="auto"/>
            <w:right w:val="none" w:sz="0" w:space="0" w:color="auto"/>
          </w:divBdr>
          <w:divsChild>
            <w:div w:id="514345822">
              <w:marLeft w:val="0"/>
              <w:marRight w:val="0"/>
              <w:marTop w:val="0"/>
              <w:marBottom w:val="0"/>
              <w:divBdr>
                <w:top w:val="none" w:sz="0" w:space="0" w:color="auto"/>
                <w:left w:val="none" w:sz="0" w:space="0" w:color="auto"/>
                <w:bottom w:val="none" w:sz="0" w:space="0" w:color="auto"/>
                <w:right w:val="none" w:sz="0" w:space="0" w:color="auto"/>
              </w:divBdr>
            </w:div>
          </w:divsChild>
        </w:div>
        <w:div w:id="2090155518">
          <w:marLeft w:val="0"/>
          <w:marRight w:val="0"/>
          <w:marTop w:val="0"/>
          <w:marBottom w:val="0"/>
          <w:divBdr>
            <w:top w:val="none" w:sz="0" w:space="0" w:color="auto"/>
            <w:left w:val="none" w:sz="0" w:space="0" w:color="auto"/>
            <w:bottom w:val="none" w:sz="0" w:space="0" w:color="auto"/>
            <w:right w:val="none" w:sz="0" w:space="0" w:color="auto"/>
          </w:divBdr>
          <w:divsChild>
            <w:div w:id="1988245358">
              <w:marLeft w:val="0"/>
              <w:marRight w:val="0"/>
              <w:marTop w:val="0"/>
              <w:marBottom w:val="0"/>
              <w:divBdr>
                <w:top w:val="none" w:sz="0" w:space="0" w:color="auto"/>
                <w:left w:val="none" w:sz="0" w:space="0" w:color="auto"/>
                <w:bottom w:val="none" w:sz="0" w:space="0" w:color="auto"/>
                <w:right w:val="none" w:sz="0" w:space="0" w:color="auto"/>
              </w:divBdr>
            </w:div>
          </w:divsChild>
        </w:div>
        <w:div w:id="1854687452">
          <w:marLeft w:val="0"/>
          <w:marRight w:val="0"/>
          <w:marTop w:val="0"/>
          <w:marBottom w:val="0"/>
          <w:divBdr>
            <w:top w:val="none" w:sz="0" w:space="0" w:color="auto"/>
            <w:left w:val="none" w:sz="0" w:space="0" w:color="auto"/>
            <w:bottom w:val="none" w:sz="0" w:space="0" w:color="auto"/>
            <w:right w:val="none" w:sz="0" w:space="0" w:color="auto"/>
          </w:divBdr>
          <w:divsChild>
            <w:div w:id="1200581756">
              <w:marLeft w:val="0"/>
              <w:marRight w:val="0"/>
              <w:marTop w:val="0"/>
              <w:marBottom w:val="0"/>
              <w:divBdr>
                <w:top w:val="none" w:sz="0" w:space="0" w:color="auto"/>
                <w:left w:val="none" w:sz="0" w:space="0" w:color="auto"/>
                <w:bottom w:val="none" w:sz="0" w:space="0" w:color="auto"/>
                <w:right w:val="none" w:sz="0" w:space="0" w:color="auto"/>
              </w:divBdr>
            </w:div>
          </w:divsChild>
        </w:div>
        <w:div w:id="1591238755">
          <w:marLeft w:val="0"/>
          <w:marRight w:val="0"/>
          <w:marTop w:val="0"/>
          <w:marBottom w:val="0"/>
          <w:divBdr>
            <w:top w:val="none" w:sz="0" w:space="0" w:color="auto"/>
            <w:left w:val="none" w:sz="0" w:space="0" w:color="auto"/>
            <w:bottom w:val="none" w:sz="0" w:space="0" w:color="auto"/>
            <w:right w:val="none" w:sz="0" w:space="0" w:color="auto"/>
          </w:divBdr>
          <w:divsChild>
            <w:div w:id="1260874005">
              <w:marLeft w:val="0"/>
              <w:marRight w:val="0"/>
              <w:marTop w:val="0"/>
              <w:marBottom w:val="0"/>
              <w:divBdr>
                <w:top w:val="none" w:sz="0" w:space="0" w:color="auto"/>
                <w:left w:val="none" w:sz="0" w:space="0" w:color="auto"/>
                <w:bottom w:val="none" w:sz="0" w:space="0" w:color="auto"/>
                <w:right w:val="none" w:sz="0" w:space="0" w:color="auto"/>
              </w:divBdr>
            </w:div>
          </w:divsChild>
        </w:div>
        <w:div w:id="514466713">
          <w:marLeft w:val="0"/>
          <w:marRight w:val="0"/>
          <w:marTop w:val="0"/>
          <w:marBottom w:val="0"/>
          <w:divBdr>
            <w:top w:val="none" w:sz="0" w:space="0" w:color="auto"/>
            <w:left w:val="none" w:sz="0" w:space="0" w:color="auto"/>
            <w:bottom w:val="none" w:sz="0" w:space="0" w:color="auto"/>
            <w:right w:val="none" w:sz="0" w:space="0" w:color="auto"/>
          </w:divBdr>
          <w:divsChild>
            <w:div w:id="1800763188">
              <w:marLeft w:val="0"/>
              <w:marRight w:val="0"/>
              <w:marTop w:val="0"/>
              <w:marBottom w:val="0"/>
              <w:divBdr>
                <w:top w:val="none" w:sz="0" w:space="0" w:color="auto"/>
                <w:left w:val="none" w:sz="0" w:space="0" w:color="auto"/>
                <w:bottom w:val="none" w:sz="0" w:space="0" w:color="auto"/>
                <w:right w:val="none" w:sz="0" w:space="0" w:color="auto"/>
              </w:divBdr>
            </w:div>
          </w:divsChild>
        </w:div>
        <w:div w:id="1258948661">
          <w:marLeft w:val="0"/>
          <w:marRight w:val="0"/>
          <w:marTop w:val="0"/>
          <w:marBottom w:val="0"/>
          <w:divBdr>
            <w:top w:val="none" w:sz="0" w:space="0" w:color="auto"/>
            <w:left w:val="none" w:sz="0" w:space="0" w:color="auto"/>
            <w:bottom w:val="none" w:sz="0" w:space="0" w:color="auto"/>
            <w:right w:val="none" w:sz="0" w:space="0" w:color="auto"/>
          </w:divBdr>
          <w:divsChild>
            <w:div w:id="1088966103">
              <w:marLeft w:val="0"/>
              <w:marRight w:val="0"/>
              <w:marTop w:val="0"/>
              <w:marBottom w:val="0"/>
              <w:divBdr>
                <w:top w:val="none" w:sz="0" w:space="0" w:color="auto"/>
                <w:left w:val="none" w:sz="0" w:space="0" w:color="auto"/>
                <w:bottom w:val="none" w:sz="0" w:space="0" w:color="auto"/>
                <w:right w:val="none" w:sz="0" w:space="0" w:color="auto"/>
              </w:divBdr>
            </w:div>
          </w:divsChild>
        </w:div>
        <w:div w:id="211819025">
          <w:marLeft w:val="0"/>
          <w:marRight w:val="0"/>
          <w:marTop w:val="0"/>
          <w:marBottom w:val="0"/>
          <w:divBdr>
            <w:top w:val="none" w:sz="0" w:space="0" w:color="auto"/>
            <w:left w:val="none" w:sz="0" w:space="0" w:color="auto"/>
            <w:bottom w:val="none" w:sz="0" w:space="0" w:color="auto"/>
            <w:right w:val="none" w:sz="0" w:space="0" w:color="auto"/>
          </w:divBdr>
          <w:divsChild>
            <w:div w:id="1970158787">
              <w:marLeft w:val="0"/>
              <w:marRight w:val="0"/>
              <w:marTop w:val="0"/>
              <w:marBottom w:val="0"/>
              <w:divBdr>
                <w:top w:val="none" w:sz="0" w:space="0" w:color="auto"/>
                <w:left w:val="none" w:sz="0" w:space="0" w:color="auto"/>
                <w:bottom w:val="none" w:sz="0" w:space="0" w:color="auto"/>
                <w:right w:val="none" w:sz="0" w:space="0" w:color="auto"/>
              </w:divBdr>
            </w:div>
          </w:divsChild>
        </w:div>
        <w:div w:id="1373962623">
          <w:marLeft w:val="0"/>
          <w:marRight w:val="0"/>
          <w:marTop w:val="0"/>
          <w:marBottom w:val="0"/>
          <w:divBdr>
            <w:top w:val="none" w:sz="0" w:space="0" w:color="auto"/>
            <w:left w:val="none" w:sz="0" w:space="0" w:color="auto"/>
            <w:bottom w:val="none" w:sz="0" w:space="0" w:color="auto"/>
            <w:right w:val="none" w:sz="0" w:space="0" w:color="auto"/>
          </w:divBdr>
          <w:divsChild>
            <w:div w:id="186450452">
              <w:marLeft w:val="0"/>
              <w:marRight w:val="0"/>
              <w:marTop w:val="0"/>
              <w:marBottom w:val="0"/>
              <w:divBdr>
                <w:top w:val="none" w:sz="0" w:space="0" w:color="auto"/>
                <w:left w:val="none" w:sz="0" w:space="0" w:color="auto"/>
                <w:bottom w:val="none" w:sz="0" w:space="0" w:color="auto"/>
                <w:right w:val="none" w:sz="0" w:space="0" w:color="auto"/>
              </w:divBdr>
            </w:div>
          </w:divsChild>
        </w:div>
        <w:div w:id="1161315175">
          <w:marLeft w:val="0"/>
          <w:marRight w:val="0"/>
          <w:marTop w:val="0"/>
          <w:marBottom w:val="0"/>
          <w:divBdr>
            <w:top w:val="none" w:sz="0" w:space="0" w:color="auto"/>
            <w:left w:val="none" w:sz="0" w:space="0" w:color="auto"/>
            <w:bottom w:val="none" w:sz="0" w:space="0" w:color="auto"/>
            <w:right w:val="none" w:sz="0" w:space="0" w:color="auto"/>
          </w:divBdr>
          <w:divsChild>
            <w:div w:id="1937516472">
              <w:marLeft w:val="0"/>
              <w:marRight w:val="0"/>
              <w:marTop w:val="0"/>
              <w:marBottom w:val="0"/>
              <w:divBdr>
                <w:top w:val="none" w:sz="0" w:space="0" w:color="auto"/>
                <w:left w:val="none" w:sz="0" w:space="0" w:color="auto"/>
                <w:bottom w:val="none" w:sz="0" w:space="0" w:color="auto"/>
                <w:right w:val="none" w:sz="0" w:space="0" w:color="auto"/>
              </w:divBdr>
            </w:div>
          </w:divsChild>
        </w:div>
        <w:div w:id="461313133">
          <w:marLeft w:val="0"/>
          <w:marRight w:val="0"/>
          <w:marTop w:val="0"/>
          <w:marBottom w:val="0"/>
          <w:divBdr>
            <w:top w:val="none" w:sz="0" w:space="0" w:color="auto"/>
            <w:left w:val="none" w:sz="0" w:space="0" w:color="auto"/>
            <w:bottom w:val="none" w:sz="0" w:space="0" w:color="auto"/>
            <w:right w:val="none" w:sz="0" w:space="0" w:color="auto"/>
          </w:divBdr>
          <w:divsChild>
            <w:div w:id="1414086868">
              <w:marLeft w:val="0"/>
              <w:marRight w:val="0"/>
              <w:marTop w:val="0"/>
              <w:marBottom w:val="0"/>
              <w:divBdr>
                <w:top w:val="none" w:sz="0" w:space="0" w:color="auto"/>
                <w:left w:val="none" w:sz="0" w:space="0" w:color="auto"/>
                <w:bottom w:val="none" w:sz="0" w:space="0" w:color="auto"/>
                <w:right w:val="none" w:sz="0" w:space="0" w:color="auto"/>
              </w:divBdr>
            </w:div>
          </w:divsChild>
        </w:div>
        <w:div w:id="1244683648">
          <w:marLeft w:val="0"/>
          <w:marRight w:val="0"/>
          <w:marTop w:val="0"/>
          <w:marBottom w:val="0"/>
          <w:divBdr>
            <w:top w:val="none" w:sz="0" w:space="0" w:color="auto"/>
            <w:left w:val="none" w:sz="0" w:space="0" w:color="auto"/>
            <w:bottom w:val="none" w:sz="0" w:space="0" w:color="auto"/>
            <w:right w:val="none" w:sz="0" w:space="0" w:color="auto"/>
          </w:divBdr>
          <w:divsChild>
            <w:div w:id="553124569">
              <w:marLeft w:val="0"/>
              <w:marRight w:val="0"/>
              <w:marTop w:val="0"/>
              <w:marBottom w:val="0"/>
              <w:divBdr>
                <w:top w:val="none" w:sz="0" w:space="0" w:color="auto"/>
                <w:left w:val="none" w:sz="0" w:space="0" w:color="auto"/>
                <w:bottom w:val="none" w:sz="0" w:space="0" w:color="auto"/>
                <w:right w:val="none" w:sz="0" w:space="0" w:color="auto"/>
              </w:divBdr>
            </w:div>
          </w:divsChild>
        </w:div>
        <w:div w:id="1082487246">
          <w:marLeft w:val="0"/>
          <w:marRight w:val="0"/>
          <w:marTop w:val="0"/>
          <w:marBottom w:val="0"/>
          <w:divBdr>
            <w:top w:val="none" w:sz="0" w:space="0" w:color="auto"/>
            <w:left w:val="none" w:sz="0" w:space="0" w:color="auto"/>
            <w:bottom w:val="none" w:sz="0" w:space="0" w:color="auto"/>
            <w:right w:val="none" w:sz="0" w:space="0" w:color="auto"/>
          </w:divBdr>
          <w:divsChild>
            <w:div w:id="341469907">
              <w:marLeft w:val="0"/>
              <w:marRight w:val="0"/>
              <w:marTop w:val="0"/>
              <w:marBottom w:val="0"/>
              <w:divBdr>
                <w:top w:val="none" w:sz="0" w:space="0" w:color="auto"/>
                <w:left w:val="none" w:sz="0" w:space="0" w:color="auto"/>
                <w:bottom w:val="none" w:sz="0" w:space="0" w:color="auto"/>
                <w:right w:val="none" w:sz="0" w:space="0" w:color="auto"/>
              </w:divBdr>
            </w:div>
          </w:divsChild>
        </w:div>
        <w:div w:id="1378167710">
          <w:marLeft w:val="0"/>
          <w:marRight w:val="0"/>
          <w:marTop w:val="0"/>
          <w:marBottom w:val="0"/>
          <w:divBdr>
            <w:top w:val="none" w:sz="0" w:space="0" w:color="auto"/>
            <w:left w:val="none" w:sz="0" w:space="0" w:color="auto"/>
            <w:bottom w:val="none" w:sz="0" w:space="0" w:color="auto"/>
            <w:right w:val="none" w:sz="0" w:space="0" w:color="auto"/>
          </w:divBdr>
          <w:divsChild>
            <w:div w:id="287316322">
              <w:marLeft w:val="0"/>
              <w:marRight w:val="0"/>
              <w:marTop w:val="0"/>
              <w:marBottom w:val="0"/>
              <w:divBdr>
                <w:top w:val="none" w:sz="0" w:space="0" w:color="auto"/>
                <w:left w:val="none" w:sz="0" w:space="0" w:color="auto"/>
                <w:bottom w:val="none" w:sz="0" w:space="0" w:color="auto"/>
                <w:right w:val="none" w:sz="0" w:space="0" w:color="auto"/>
              </w:divBdr>
            </w:div>
          </w:divsChild>
        </w:div>
        <w:div w:id="2087723486">
          <w:marLeft w:val="0"/>
          <w:marRight w:val="0"/>
          <w:marTop w:val="0"/>
          <w:marBottom w:val="0"/>
          <w:divBdr>
            <w:top w:val="none" w:sz="0" w:space="0" w:color="auto"/>
            <w:left w:val="none" w:sz="0" w:space="0" w:color="auto"/>
            <w:bottom w:val="none" w:sz="0" w:space="0" w:color="auto"/>
            <w:right w:val="none" w:sz="0" w:space="0" w:color="auto"/>
          </w:divBdr>
          <w:divsChild>
            <w:div w:id="1780298268">
              <w:marLeft w:val="0"/>
              <w:marRight w:val="0"/>
              <w:marTop w:val="0"/>
              <w:marBottom w:val="0"/>
              <w:divBdr>
                <w:top w:val="none" w:sz="0" w:space="0" w:color="auto"/>
                <w:left w:val="none" w:sz="0" w:space="0" w:color="auto"/>
                <w:bottom w:val="none" w:sz="0" w:space="0" w:color="auto"/>
                <w:right w:val="none" w:sz="0" w:space="0" w:color="auto"/>
              </w:divBdr>
            </w:div>
          </w:divsChild>
        </w:div>
        <w:div w:id="1140264047">
          <w:marLeft w:val="0"/>
          <w:marRight w:val="0"/>
          <w:marTop w:val="0"/>
          <w:marBottom w:val="0"/>
          <w:divBdr>
            <w:top w:val="none" w:sz="0" w:space="0" w:color="auto"/>
            <w:left w:val="none" w:sz="0" w:space="0" w:color="auto"/>
            <w:bottom w:val="none" w:sz="0" w:space="0" w:color="auto"/>
            <w:right w:val="none" w:sz="0" w:space="0" w:color="auto"/>
          </w:divBdr>
          <w:divsChild>
            <w:div w:id="1091051787">
              <w:marLeft w:val="0"/>
              <w:marRight w:val="0"/>
              <w:marTop w:val="0"/>
              <w:marBottom w:val="0"/>
              <w:divBdr>
                <w:top w:val="none" w:sz="0" w:space="0" w:color="auto"/>
                <w:left w:val="none" w:sz="0" w:space="0" w:color="auto"/>
                <w:bottom w:val="none" w:sz="0" w:space="0" w:color="auto"/>
                <w:right w:val="none" w:sz="0" w:space="0" w:color="auto"/>
              </w:divBdr>
            </w:div>
          </w:divsChild>
        </w:div>
        <w:div w:id="1309475617">
          <w:marLeft w:val="0"/>
          <w:marRight w:val="0"/>
          <w:marTop w:val="0"/>
          <w:marBottom w:val="0"/>
          <w:divBdr>
            <w:top w:val="none" w:sz="0" w:space="0" w:color="auto"/>
            <w:left w:val="none" w:sz="0" w:space="0" w:color="auto"/>
            <w:bottom w:val="none" w:sz="0" w:space="0" w:color="auto"/>
            <w:right w:val="none" w:sz="0" w:space="0" w:color="auto"/>
          </w:divBdr>
          <w:divsChild>
            <w:div w:id="2065324003">
              <w:marLeft w:val="0"/>
              <w:marRight w:val="0"/>
              <w:marTop w:val="0"/>
              <w:marBottom w:val="0"/>
              <w:divBdr>
                <w:top w:val="none" w:sz="0" w:space="0" w:color="auto"/>
                <w:left w:val="none" w:sz="0" w:space="0" w:color="auto"/>
                <w:bottom w:val="none" w:sz="0" w:space="0" w:color="auto"/>
                <w:right w:val="none" w:sz="0" w:space="0" w:color="auto"/>
              </w:divBdr>
            </w:div>
          </w:divsChild>
        </w:div>
        <w:div w:id="1701662817">
          <w:marLeft w:val="0"/>
          <w:marRight w:val="0"/>
          <w:marTop w:val="0"/>
          <w:marBottom w:val="0"/>
          <w:divBdr>
            <w:top w:val="none" w:sz="0" w:space="0" w:color="auto"/>
            <w:left w:val="none" w:sz="0" w:space="0" w:color="auto"/>
            <w:bottom w:val="none" w:sz="0" w:space="0" w:color="auto"/>
            <w:right w:val="none" w:sz="0" w:space="0" w:color="auto"/>
          </w:divBdr>
          <w:divsChild>
            <w:div w:id="282615327">
              <w:marLeft w:val="0"/>
              <w:marRight w:val="0"/>
              <w:marTop w:val="0"/>
              <w:marBottom w:val="0"/>
              <w:divBdr>
                <w:top w:val="none" w:sz="0" w:space="0" w:color="auto"/>
                <w:left w:val="none" w:sz="0" w:space="0" w:color="auto"/>
                <w:bottom w:val="none" w:sz="0" w:space="0" w:color="auto"/>
                <w:right w:val="none" w:sz="0" w:space="0" w:color="auto"/>
              </w:divBdr>
            </w:div>
          </w:divsChild>
        </w:div>
        <w:div w:id="948581146">
          <w:marLeft w:val="0"/>
          <w:marRight w:val="0"/>
          <w:marTop w:val="0"/>
          <w:marBottom w:val="0"/>
          <w:divBdr>
            <w:top w:val="none" w:sz="0" w:space="0" w:color="auto"/>
            <w:left w:val="none" w:sz="0" w:space="0" w:color="auto"/>
            <w:bottom w:val="none" w:sz="0" w:space="0" w:color="auto"/>
            <w:right w:val="none" w:sz="0" w:space="0" w:color="auto"/>
          </w:divBdr>
          <w:divsChild>
            <w:div w:id="1158035882">
              <w:marLeft w:val="0"/>
              <w:marRight w:val="0"/>
              <w:marTop w:val="0"/>
              <w:marBottom w:val="0"/>
              <w:divBdr>
                <w:top w:val="none" w:sz="0" w:space="0" w:color="auto"/>
                <w:left w:val="none" w:sz="0" w:space="0" w:color="auto"/>
                <w:bottom w:val="none" w:sz="0" w:space="0" w:color="auto"/>
                <w:right w:val="none" w:sz="0" w:space="0" w:color="auto"/>
              </w:divBdr>
            </w:div>
          </w:divsChild>
        </w:div>
        <w:div w:id="312023657">
          <w:marLeft w:val="0"/>
          <w:marRight w:val="0"/>
          <w:marTop w:val="0"/>
          <w:marBottom w:val="0"/>
          <w:divBdr>
            <w:top w:val="none" w:sz="0" w:space="0" w:color="auto"/>
            <w:left w:val="none" w:sz="0" w:space="0" w:color="auto"/>
            <w:bottom w:val="none" w:sz="0" w:space="0" w:color="auto"/>
            <w:right w:val="none" w:sz="0" w:space="0" w:color="auto"/>
          </w:divBdr>
          <w:divsChild>
            <w:div w:id="162471521">
              <w:marLeft w:val="0"/>
              <w:marRight w:val="0"/>
              <w:marTop w:val="0"/>
              <w:marBottom w:val="0"/>
              <w:divBdr>
                <w:top w:val="none" w:sz="0" w:space="0" w:color="auto"/>
                <w:left w:val="none" w:sz="0" w:space="0" w:color="auto"/>
                <w:bottom w:val="none" w:sz="0" w:space="0" w:color="auto"/>
                <w:right w:val="none" w:sz="0" w:space="0" w:color="auto"/>
              </w:divBdr>
            </w:div>
          </w:divsChild>
        </w:div>
        <w:div w:id="1235622606">
          <w:marLeft w:val="0"/>
          <w:marRight w:val="0"/>
          <w:marTop w:val="0"/>
          <w:marBottom w:val="0"/>
          <w:divBdr>
            <w:top w:val="none" w:sz="0" w:space="0" w:color="auto"/>
            <w:left w:val="none" w:sz="0" w:space="0" w:color="auto"/>
            <w:bottom w:val="none" w:sz="0" w:space="0" w:color="auto"/>
            <w:right w:val="none" w:sz="0" w:space="0" w:color="auto"/>
          </w:divBdr>
          <w:divsChild>
            <w:div w:id="1354068935">
              <w:marLeft w:val="0"/>
              <w:marRight w:val="0"/>
              <w:marTop w:val="0"/>
              <w:marBottom w:val="0"/>
              <w:divBdr>
                <w:top w:val="none" w:sz="0" w:space="0" w:color="auto"/>
                <w:left w:val="none" w:sz="0" w:space="0" w:color="auto"/>
                <w:bottom w:val="none" w:sz="0" w:space="0" w:color="auto"/>
                <w:right w:val="none" w:sz="0" w:space="0" w:color="auto"/>
              </w:divBdr>
            </w:div>
          </w:divsChild>
        </w:div>
        <w:div w:id="147064491">
          <w:marLeft w:val="0"/>
          <w:marRight w:val="0"/>
          <w:marTop w:val="0"/>
          <w:marBottom w:val="0"/>
          <w:divBdr>
            <w:top w:val="none" w:sz="0" w:space="0" w:color="auto"/>
            <w:left w:val="none" w:sz="0" w:space="0" w:color="auto"/>
            <w:bottom w:val="none" w:sz="0" w:space="0" w:color="auto"/>
            <w:right w:val="none" w:sz="0" w:space="0" w:color="auto"/>
          </w:divBdr>
          <w:divsChild>
            <w:div w:id="1468936195">
              <w:marLeft w:val="0"/>
              <w:marRight w:val="0"/>
              <w:marTop w:val="0"/>
              <w:marBottom w:val="0"/>
              <w:divBdr>
                <w:top w:val="none" w:sz="0" w:space="0" w:color="auto"/>
                <w:left w:val="none" w:sz="0" w:space="0" w:color="auto"/>
                <w:bottom w:val="none" w:sz="0" w:space="0" w:color="auto"/>
                <w:right w:val="none" w:sz="0" w:space="0" w:color="auto"/>
              </w:divBdr>
            </w:div>
          </w:divsChild>
        </w:div>
        <w:div w:id="1784768143">
          <w:marLeft w:val="0"/>
          <w:marRight w:val="0"/>
          <w:marTop w:val="0"/>
          <w:marBottom w:val="0"/>
          <w:divBdr>
            <w:top w:val="none" w:sz="0" w:space="0" w:color="auto"/>
            <w:left w:val="none" w:sz="0" w:space="0" w:color="auto"/>
            <w:bottom w:val="none" w:sz="0" w:space="0" w:color="auto"/>
            <w:right w:val="none" w:sz="0" w:space="0" w:color="auto"/>
          </w:divBdr>
          <w:divsChild>
            <w:div w:id="1212501624">
              <w:marLeft w:val="0"/>
              <w:marRight w:val="0"/>
              <w:marTop w:val="0"/>
              <w:marBottom w:val="0"/>
              <w:divBdr>
                <w:top w:val="none" w:sz="0" w:space="0" w:color="auto"/>
                <w:left w:val="none" w:sz="0" w:space="0" w:color="auto"/>
                <w:bottom w:val="none" w:sz="0" w:space="0" w:color="auto"/>
                <w:right w:val="none" w:sz="0" w:space="0" w:color="auto"/>
              </w:divBdr>
            </w:div>
          </w:divsChild>
        </w:div>
        <w:div w:id="157380847">
          <w:marLeft w:val="0"/>
          <w:marRight w:val="0"/>
          <w:marTop w:val="0"/>
          <w:marBottom w:val="0"/>
          <w:divBdr>
            <w:top w:val="none" w:sz="0" w:space="0" w:color="auto"/>
            <w:left w:val="none" w:sz="0" w:space="0" w:color="auto"/>
            <w:bottom w:val="none" w:sz="0" w:space="0" w:color="auto"/>
            <w:right w:val="none" w:sz="0" w:space="0" w:color="auto"/>
          </w:divBdr>
          <w:divsChild>
            <w:div w:id="497580010">
              <w:marLeft w:val="0"/>
              <w:marRight w:val="0"/>
              <w:marTop w:val="0"/>
              <w:marBottom w:val="0"/>
              <w:divBdr>
                <w:top w:val="none" w:sz="0" w:space="0" w:color="auto"/>
                <w:left w:val="none" w:sz="0" w:space="0" w:color="auto"/>
                <w:bottom w:val="none" w:sz="0" w:space="0" w:color="auto"/>
                <w:right w:val="none" w:sz="0" w:space="0" w:color="auto"/>
              </w:divBdr>
            </w:div>
          </w:divsChild>
        </w:div>
        <w:div w:id="874272762">
          <w:marLeft w:val="0"/>
          <w:marRight w:val="0"/>
          <w:marTop w:val="0"/>
          <w:marBottom w:val="0"/>
          <w:divBdr>
            <w:top w:val="none" w:sz="0" w:space="0" w:color="auto"/>
            <w:left w:val="none" w:sz="0" w:space="0" w:color="auto"/>
            <w:bottom w:val="none" w:sz="0" w:space="0" w:color="auto"/>
            <w:right w:val="none" w:sz="0" w:space="0" w:color="auto"/>
          </w:divBdr>
          <w:divsChild>
            <w:div w:id="821001756">
              <w:marLeft w:val="0"/>
              <w:marRight w:val="0"/>
              <w:marTop w:val="0"/>
              <w:marBottom w:val="0"/>
              <w:divBdr>
                <w:top w:val="none" w:sz="0" w:space="0" w:color="auto"/>
                <w:left w:val="none" w:sz="0" w:space="0" w:color="auto"/>
                <w:bottom w:val="none" w:sz="0" w:space="0" w:color="auto"/>
                <w:right w:val="none" w:sz="0" w:space="0" w:color="auto"/>
              </w:divBdr>
            </w:div>
          </w:divsChild>
        </w:div>
        <w:div w:id="1949464667">
          <w:marLeft w:val="0"/>
          <w:marRight w:val="0"/>
          <w:marTop w:val="0"/>
          <w:marBottom w:val="0"/>
          <w:divBdr>
            <w:top w:val="none" w:sz="0" w:space="0" w:color="auto"/>
            <w:left w:val="none" w:sz="0" w:space="0" w:color="auto"/>
            <w:bottom w:val="none" w:sz="0" w:space="0" w:color="auto"/>
            <w:right w:val="none" w:sz="0" w:space="0" w:color="auto"/>
          </w:divBdr>
          <w:divsChild>
            <w:div w:id="649991045">
              <w:marLeft w:val="0"/>
              <w:marRight w:val="0"/>
              <w:marTop w:val="0"/>
              <w:marBottom w:val="0"/>
              <w:divBdr>
                <w:top w:val="none" w:sz="0" w:space="0" w:color="auto"/>
                <w:left w:val="none" w:sz="0" w:space="0" w:color="auto"/>
                <w:bottom w:val="none" w:sz="0" w:space="0" w:color="auto"/>
                <w:right w:val="none" w:sz="0" w:space="0" w:color="auto"/>
              </w:divBdr>
            </w:div>
          </w:divsChild>
        </w:div>
        <w:div w:id="1856842349">
          <w:marLeft w:val="0"/>
          <w:marRight w:val="0"/>
          <w:marTop w:val="0"/>
          <w:marBottom w:val="0"/>
          <w:divBdr>
            <w:top w:val="none" w:sz="0" w:space="0" w:color="auto"/>
            <w:left w:val="none" w:sz="0" w:space="0" w:color="auto"/>
            <w:bottom w:val="none" w:sz="0" w:space="0" w:color="auto"/>
            <w:right w:val="none" w:sz="0" w:space="0" w:color="auto"/>
          </w:divBdr>
          <w:divsChild>
            <w:div w:id="1992707634">
              <w:marLeft w:val="0"/>
              <w:marRight w:val="0"/>
              <w:marTop w:val="0"/>
              <w:marBottom w:val="0"/>
              <w:divBdr>
                <w:top w:val="none" w:sz="0" w:space="0" w:color="auto"/>
                <w:left w:val="none" w:sz="0" w:space="0" w:color="auto"/>
                <w:bottom w:val="none" w:sz="0" w:space="0" w:color="auto"/>
                <w:right w:val="none" w:sz="0" w:space="0" w:color="auto"/>
              </w:divBdr>
            </w:div>
          </w:divsChild>
        </w:div>
        <w:div w:id="1290817376">
          <w:marLeft w:val="0"/>
          <w:marRight w:val="0"/>
          <w:marTop w:val="0"/>
          <w:marBottom w:val="0"/>
          <w:divBdr>
            <w:top w:val="none" w:sz="0" w:space="0" w:color="auto"/>
            <w:left w:val="none" w:sz="0" w:space="0" w:color="auto"/>
            <w:bottom w:val="none" w:sz="0" w:space="0" w:color="auto"/>
            <w:right w:val="none" w:sz="0" w:space="0" w:color="auto"/>
          </w:divBdr>
          <w:divsChild>
            <w:div w:id="719016898">
              <w:marLeft w:val="0"/>
              <w:marRight w:val="0"/>
              <w:marTop w:val="0"/>
              <w:marBottom w:val="0"/>
              <w:divBdr>
                <w:top w:val="none" w:sz="0" w:space="0" w:color="auto"/>
                <w:left w:val="none" w:sz="0" w:space="0" w:color="auto"/>
                <w:bottom w:val="none" w:sz="0" w:space="0" w:color="auto"/>
                <w:right w:val="none" w:sz="0" w:space="0" w:color="auto"/>
              </w:divBdr>
            </w:div>
          </w:divsChild>
        </w:div>
        <w:div w:id="583997734">
          <w:marLeft w:val="0"/>
          <w:marRight w:val="0"/>
          <w:marTop w:val="0"/>
          <w:marBottom w:val="0"/>
          <w:divBdr>
            <w:top w:val="none" w:sz="0" w:space="0" w:color="auto"/>
            <w:left w:val="none" w:sz="0" w:space="0" w:color="auto"/>
            <w:bottom w:val="none" w:sz="0" w:space="0" w:color="auto"/>
            <w:right w:val="none" w:sz="0" w:space="0" w:color="auto"/>
          </w:divBdr>
          <w:divsChild>
            <w:div w:id="808519034">
              <w:marLeft w:val="0"/>
              <w:marRight w:val="0"/>
              <w:marTop w:val="0"/>
              <w:marBottom w:val="0"/>
              <w:divBdr>
                <w:top w:val="none" w:sz="0" w:space="0" w:color="auto"/>
                <w:left w:val="none" w:sz="0" w:space="0" w:color="auto"/>
                <w:bottom w:val="none" w:sz="0" w:space="0" w:color="auto"/>
                <w:right w:val="none" w:sz="0" w:space="0" w:color="auto"/>
              </w:divBdr>
            </w:div>
          </w:divsChild>
        </w:div>
        <w:div w:id="1329410119">
          <w:marLeft w:val="0"/>
          <w:marRight w:val="0"/>
          <w:marTop w:val="0"/>
          <w:marBottom w:val="0"/>
          <w:divBdr>
            <w:top w:val="none" w:sz="0" w:space="0" w:color="auto"/>
            <w:left w:val="none" w:sz="0" w:space="0" w:color="auto"/>
            <w:bottom w:val="none" w:sz="0" w:space="0" w:color="auto"/>
            <w:right w:val="none" w:sz="0" w:space="0" w:color="auto"/>
          </w:divBdr>
          <w:divsChild>
            <w:div w:id="1672369784">
              <w:marLeft w:val="0"/>
              <w:marRight w:val="0"/>
              <w:marTop w:val="0"/>
              <w:marBottom w:val="0"/>
              <w:divBdr>
                <w:top w:val="none" w:sz="0" w:space="0" w:color="auto"/>
                <w:left w:val="none" w:sz="0" w:space="0" w:color="auto"/>
                <w:bottom w:val="none" w:sz="0" w:space="0" w:color="auto"/>
                <w:right w:val="none" w:sz="0" w:space="0" w:color="auto"/>
              </w:divBdr>
            </w:div>
          </w:divsChild>
        </w:div>
        <w:div w:id="522594191">
          <w:marLeft w:val="0"/>
          <w:marRight w:val="0"/>
          <w:marTop w:val="0"/>
          <w:marBottom w:val="0"/>
          <w:divBdr>
            <w:top w:val="none" w:sz="0" w:space="0" w:color="auto"/>
            <w:left w:val="none" w:sz="0" w:space="0" w:color="auto"/>
            <w:bottom w:val="none" w:sz="0" w:space="0" w:color="auto"/>
            <w:right w:val="none" w:sz="0" w:space="0" w:color="auto"/>
          </w:divBdr>
          <w:divsChild>
            <w:div w:id="688063205">
              <w:marLeft w:val="0"/>
              <w:marRight w:val="0"/>
              <w:marTop w:val="0"/>
              <w:marBottom w:val="0"/>
              <w:divBdr>
                <w:top w:val="none" w:sz="0" w:space="0" w:color="auto"/>
                <w:left w:val="none" w:sz="0" w:space="0" w:color="auto"/>
                <w:bottom w:val="none" w:sz="0" w:space="0" w:color="auto"/>
                <w:right w:val="none" w:sz="0" w:space="0" w:color="auto"/>
              </w:divBdr>
            </w:div>
          </w:divsChild>
        </w:div>
        <w:div w:id="458569917">
          <w:marLeft w:val="0"/>
          <w:marRight w:val="0"/>
          <w:marTop w:val="0"/>
          <w:marBottom w:val="0"/>
          <w:divBdr>
            <w:top w:val="none" w:sz="0" w:space="0" w:color="auto"/>
            <w:left w:val="none" w:sz="0" w:space="0" w:color="auto"/>
            <w:bottom w:val="none" w:sz="0" w:space="0" w:color="auto"/>
            <w:right w:val="none" w:sz="0" w:space="0" w:color="auto"/>
          </w:divBdr>
          <w:divsChild>
            <w:div w:id="681862795">
              <w:marLeft w:val="0"/>
              <w:marRight w:val="0"/>
              <w:marTop w:val="0"/>
              <w:marBottom w:val="0"/>
              <w:divBdr>
                <w:top w:val="none" w:sz="0" w:space="0" w:color="auto"/>
                <w:left w:val="none" w:sz="0" w:space="0" w:color="auto"/>
                <w:bottom w:val="none" w:sz="0" w:space="0" w:color="auto"/>
                <w:right w:val="none" w:sz="0" w:space="0" w:color="auto"/>
              </w:divBdr>
            </w:div>
          </w:divsChild>
        </w:div>
        <w:div w:id="898513348">
          <w:marLeft w:val="0"/>
          <w:marRight w:val="0"/>
          <w:marTop w:val="0"/>
          <w:marBottom w:val="0"/>
          <w:divBdr>
            <w:top w:val="none" w:sz="0" w:space="0" w:color="auto"/>
            <w:left w:val="none" w:sz="0" w:space="0" w:color="auto"/>
            <w:bottom w:val="none" w:sz="0" w:space="0" w:color="auto"/>
            <w:right w:val="none" w:sz="0" w:space="0" w:color="auto"/>
          </w:divBdr>
          <w:divsChild>
            <w:div w:id="1151750114">
              <w:marLeft w:val="0"/>
              <w:marRight w:val="0"/>
              <w:marTop w:val="0"/>
              <w:marBottom w:val="0"/>
              <w:divBdr>
                <w:top w:val="none" w:sz="0" w:space="0" w:color="auto"/>
                <w:left w:val="none" w:sz="0" w:space="0" w:color="auto"/>
                <w:bottom w:val="none" w:sz="0" w:space="0" w:color="auto"/>
                <w:right w:val="none" w:sz="0" w:space="0" w:color="auto"/>
              </w:divBdr>
            </w:div>
          </w:divsChild>
        </w:div>
        <w:div w:id="970206208">
          <w:marLeft w:val="0"/>
          <w:marRight w:val="0"/>
          <w:marTop w:val="0"/>
          <w:marBottom w:val="0"/>
          <w:divBdr>
            <w:top w:val="none" w:sz="0" w:space="0" w:color="auto"/>
            <w:left w:val="none" w:sz="0" w:space="0" w:color="auto"/>
            <w:bottom w:val="none" w:sz="0" w:space="0" w:color="auto"/>
            <w:right w:val="none" w:sz="0" w:space="0" w:color="auto"/>
          </w:divBdr>
          <w:divsChild>
            <w:div w:id="484862895">
              <w:marLeft w:val="0"/>
              <w:marRight w:val="0"/>
              <w:marTop w:val="0"/>
              <w:marBottom w:val="0"/>
              <w:divBdr>
                <w:top w:val="none" w:sz="0" w:space="0" w:color="auto"/>
                <w:left w:val="none" w:sz="0" w:space="0" w:color="auto"/>
                <w:bottom w:val="none" w:sz="0" w:space="0" w:color="auto"/>
                <w:right w:val="none" w:sz="0" w:space="0" w:color="auto"/>
              </w:divBdr>
            </w:div>
          </w:divsChild>
        </w:div>
        <w:div w:id="867790041">
          <w:marLeft w:val="0"/>
          <w:marRight w:val="0"/>
          <w:marTop w:val="0"/>
          <w:marBottom w:val="0"/>
          <w:divBdr>
            <w:top w:val="none" w:sz="0" w:space="0" w:color="auto"/>
            <w:left w:val="none" w:sz="0" w:space="0" w:color="auto"/>
            <w:bottom w:val="none" w:sz="0" w:space="0" w:color="auto"/>
            <w:right w:val="none" w:sz="0" w:space="0" w:color="auto"/>
          </w:divBdr>
          <w:divsChild>
            <w:div w:id="113528742">
              <w:marLeft w:val="0"/>
              <w:marRight w:val="0"/>
              <w:marTop w:val="0"/>
              <w:marBottom w:val="0"/>
              <w:divBdr>
                <w:top w:val="none" w:sz="0" w:space="0" w:color="auto"/>
                <w:left w:val="none" w:sz="0" w:space="0" w:color="auto"/>
                <w:bottom w:val="none" w:sz="0" w:space="0" w:color="auto"/>
                <w:right w:val="none" w:sz="0" w:space="0" w:color="auto"/>
              </w:divBdr>
            </w:div>
          </w:divsChild>
        </w:div>
        <w:div w:id="60177811">
          <w:marLeft w:val="0"/>
          <w:marRight w:val="0"/>
          <w:marTop w:val="0"/>
          <w:marBottom w:val="0"/>
          <w:divBdr>
            <w:top w:val="none" w:sz="0" w:space="0" w:color="auto"/>
            <w:left w:val="none" w:sz="0" w:space="0" w:color="auto"/>
            <w:bottom w:val="none" w:sz="0" w:space="0" w:color="auto"/>
            <w:right w:val="none" w:sz="0" w:space="0" w:color="auto"/>
          </w:divBdr>
          <w:divsChild>
            <w:div w:id="1978341344">
              <w:marLeft w:val="0"/>
              <w:marRight w:val="0"/>
              <w:marTop w:val="0"/>
              <w:marBottom w:val="0"/>
              <w:divBdr>
                <w:top w:val="none" w:sz="0" w:space="0" w:color="auto"/>
                <w:left w:val="none" w:sz="0" w:space="0" w:color="auto"/>
                <w:bottom w:val="none" w:sz="0" w:space="0" w:color="auto"/>
                <w:right w:val="none" w:sz="0" w:space="0" w:color="auto"/>
              </w:divBdr>
            </w:div>
          </w:divsChild>
        </w:div>
        <w:div w:id="1549797704">
          <w:marLeft w:val="0"/>
          <w:marRight w:val="0"/>
          <w:marTop w:val="0"/>
          <w:marBottom w:val="0"/>
          <w:divBdr>
            <w:top w:val="none" w:sz="0" w:space="0" w:color="auto"/>
            <w:left w:val="none" w:sz="0" w:space="0" w:color="auto"/>
            <w:bottom w:val="none" w:sz="0" w:space="0" w:color="auto"/>
            <w:right w:val="none" w:sz="0" w:space="0" w:color="auto"/>
          </w:divBdr>
          <w:divsChild>
            <w:div w:id="1265847160">
              <w:marLeft w:val="0"/>
              <w:marRight w:val="0"/>
              <w:marTop w:val="0"/>
              <w:marBottom w:val="0"/>
              <w:divBdr>
                <w:top w:val="none" w:sz="0" w:space="0" w:color="auto"/>
                <w:left w:val="none" w:sz="0" w:space="0" w:color="auto"/>
                <w:bottom w:val="none" w:sz="0" w:space="0" w:color="auto"/>
                <w:right w:val="none" w:sz="0" w:space="0" w:color="auto"/>
              </w:divBdr>
            </w:div>
          </w:divsChild>
        </w:div>
        <w:div w:id="1030255019">
          <w:marLeft w:val="0"/>
          <w:marRight w:val="0"/>
          <w:marTop w:val="0"/>
          <w:marBottom w:val="0"/>
          <w:divBdr>
            <w:top w:val="none" w:sz="0" w:space="0" w:color="auto"/>
            <w:left w:val="none" w:sz="0" w:space="0" w:color="auto"/>
            <w:bottom w:val="none" w:sz="0" w:space="0" w:color="auto"/>
            <w:right w:val="none" w:sz="0" w:space="0" w:color="auto"/>
          </w:divBdr>
          <w:divsChild>
            <w:div w:id="265506229">
              <w:marLeft w:val="0"/>
              <w:marRight w:val="0"/>
              <w:marTop w:val="0"/>
              <w:marBottom w:val="0"/>
              <w:divBdr>
                <w:top w:val="none" w:sz="0" w:space="0" w:color="auto"/>
                <w:left w:val="none" w:sz="0" w:space="0" w:color="auto"/>
                <w:bottom w:val="none" w:sz="0" w:space="0" w:color="auto"/>
                <w:right w:val="none" w:sz="0" w:space="0" w:color="auto"/>
              </w:divBdr>
            </w:div>
          </w:divsChild>
        </w:div>
        <w:div w:id="682437895">
          <w:marLeft w:val="0"/>
          <w:marRight w:val="0"/>
          <w:marTop w:val="0"/>
          <w:marBottom w:val="0"/>
          <w:divBdr>
            <w:top w:val="none" w:sz="0" w:space="0" w:color="auto"/>
            <w:left w:val="none" w:sz="0" w:space="0" w:color="auto"/>
            <w:bottom w:val="none" w:sz="0" w:space="0" w:color="auto"/>
            <w:right w:val="none" w:sz="0" w:space="0" w:color="auto"/>
          </w:divBdr>
          <w:divsChild>
            <w:div w:id="1560894228">
              <w:marLeft w:val="0"/>
              <w:marRight w:val="0"/>
              <w:marTop w:val="0"/>
              <w:marBottom w:val="0"/>
              <w:divBdr>
                <w:top w:val="none" w:sz="0" w:space="0" w:color="auto"/>
                <w:left w:val="none" w:sz="0" w:space="0" w:color="auto"/>
                <w:bottom w:val="none" w:sz="0" w:space="0" w:color="auto"/>
                <w:right w:val="none" w:sz="0" w:space="0" w:color="auto"/>
              </w:divBdr>
            </w:div>
          </w:divsChild>
        </w:div>
        <w:div w:id="1380864643">
          <w:marLeft w:val="0"/>
          <w:marRight w:val="0"/>
          <w:marTop w:val="0"/>
          <w:marBottom w:val="0"/>
          <w:divBdr>
            <w:top w:val="none" w:sz="0" w:space="0" w:color="auto"/>
            <w:left w:val="none" w:sz="0" w:space="0" w:color="auto"/>
            <w:bottom w:val="none" w:sz="0" w:space="0" w:color="auto"/>
            <w:right w:val="none" w:sz="0" w:space="0" w:color="auto"/>
          </w:divBdr>
          <w:divsChild>
            <w:div w:id="1990405078">
              <w:marLeft w:val="0"/>
              <w:marRight w:val="0"/>
              <w:marTop w:val="0"/>
              <w:marBottom w:val="0"/>
              <w:divBdr>
                <w:top w:val="none" w:sz="0" w:space="0" w:color="auto"/>
                <w:left w:val="none" w:sz="0" w:space="0" w:color="auto"/>
                <w:bottom w:val="none" w:sz="0" w:space="0" w:color="auto"/>
                <w:right w:val="none" w:sz="0" w:space="0" w:color="auto"/>
              </w:divBdr>
            </w:div>
          </w:divsChild>
        </w:div>
        <w:div w:id="1218585046">
          <w:marLeft w:val="0"/>
          <w:marRight w:val="0"/>
          <w:marTop w:val="0"/>
          <w:marBottom w:val="0"/>
          <w:divBdr>
            <w:top w:val="none" w:sz="0" w:space="0" w:color="auto"/>
            <w:left w:val="none" w:sz="0" w:space="0" w:color="auto"/>
            <w:bottom w:val="none" w:sz="0" w:space="0" w:color="auto"/>
            <w:right w:val="none" w:sz="0" w:space="0" w:color="auto"/>
          </w:divBdr>
          <w:divsChild>
            <w:div w:id="355009988">
              <w:marLeft w:val="0"/>
              <w:marRight w:val="0"/>
              <w:marTop w:val="0"/>
              <w:marBottom w:val="0"/>
              <w:divBdr>
                <w:top w:val="none" w:sz="0" w:space="0" w:color="auto"/>
                <w:left w:val="none" w:sz="0" w:space="0" w:color="auto"/>
                <w:bottom w:val="none" w:sz="0" w:space="0" w:color="auto"/>
                <w:right w:val="none" w:sz="0" w:space="0" w:color="auto"/>
              </w:divBdr>
            </w:div>
          </w:divsChild>
        </w:div>
        <w:div w:id="47341693">
          <w:marLeft w:val="0"/>
          <w:marRight w:val="0"/>
          <w:marTop w:val="0"/>
          <w:marBottom w:val="0"/>
          <w:divBdr>
            <w:top w:val="none" w:sz="0" w:space="0" w:color="auto"/>
            <w:left w:val="none" w:sz="0" w:space="0" w:color="auto"/>
            <w:bottom w:val="none" w:sz="0" w:space="0" w:color="auto"/>
            <w:right w:val="none" w:sz="0" w:space="0" w:color="auto"/>
          </w:divBdr>
          <w:divsChild>
            <w:div w:id="655450879">
              <w:marLeft w:val="0"/>
              <w:marRight w:val="0"/>
              <w:marTop w:val="0"/>
              <w:marBottom w:val="0"/>
              <w:divBdr>
                <w:top w:val="none" w:sz="0" w:space="0" w:color="auto"/>
                <w:left w:val="none" w:sz="0" w:space="0" w:color="auto"/>
                <w:bottom w:val="none" w:sz="0" w:space="0" w:color="auto"/>
                <w:right w:val="none" w:sz="0" w:space="0" w:color="auto"/>
              </w:divBdr>
            </w:div>
          </w:divsChild>
        </w:div>
        <w:div w:id="1616398921">
          <w:marLeft w:val="0"/>
          <w:marRight w:val="0"/>
          <w:marTop w:val="0"/>
          <w:marBottom w:val="0"/>
          <w:divBdr>
            <w:top w:val="none" w:sz="0" w:space="0" w:color="auto"/>
            <w:left w:val="none" w:sz="0" w:space="0" w:color="auto"/>
            <w:bottom w:val="none" w:sz="0" w:space="0" w:color="auto"/>
            <w:right w:val="none" w:sz="0" w:space="0" w:color="auto"/>
          </w:divBdr>
          <w:divsChild>
            <w:div w:id="1014767143">
              <w:marLeft w:val="0"/>
              <w:marRight w:val="0"/>
              <w:marTop w:val="0"/>
              <w:marBottom w:val="0"/>
              <w:divBdr>
                <w:top w:val="none" w:sz="0" w:space="0" w:color="auto"/>
                <w:left w:val="none" w:sz="0" w:space="0" w:color="auto"/>
                <w:bottom w:val="none" w:sz="0" w:space="0" w:color="auto"/>
                <w:right w:val="none" w:sz="0" w:space="0" w:color="auto"/>
              </w:divBdr>
            </w:div>
          </w:divsChild>
        </w:div>
        <w:div w:id="1032342908">
          <w:marLeft w:val="0"/>
          <w:marRight w:val="0"/>
          <w:marTop w:val="0"/>
          <w:marBottom w:val="0"/>
          <w:divBdr>
            <w:top w:val="none" w:sz="0" w:space="0" w:color="auto"/>
            <w:left w:val="none" w:sz="0" w:space="0" w:color="auto"/>
            <w:bottom w:val="none" w:sz="0" w:space="0" w:color="auto"/>
            <w:right w:val="none" w:sz="0" w:space="0" w:color="auto"/>
          </w:divBdr>
          <w:divsChild>
            <w:div w:id="2073579324">
              <w:marLeft w:val="0"/>
              <w:marRight w:val="0"/>
              <w:marTop w:val="0"/>
              <w:marBottom w:val="0"/>
              <w:divBdr>
                <w:top w:val="none" w:sz="0" w:space="0" w:color="auto"/>
                <w:left w:val="none" w:sz="0" w:space="0" w:color="auto"/>
                <w:bottom w:val="none" w:sz="0" w:space="0" w:color="auto"/>
                <w:right w:val="none" w:sz="0" w:space="0" w:color="auto"/>
              </w:divBdr>
            </w:div>
          </w:divsChild>
        </w:div>
        <w:div w:id="1373652302">
          <w:marLeft w:val="0"/>
          <w:marRight w:val="0"/>
          <w:marTop w:val="0"/>
          <w:marBottom w:val="0"/>
          <w:divBdr>
            <w:top w:val="none" w:sz="0" w:space="0" w:color="auto"/>
            <w:left w:val="none" w:sz="0" w:space="0" w:color="auto"/>
            <w:bottom w:val="none" w:sz="0" w:space="0" w:color="auto"/>
            <w:right w:val="none" w:sz="0" w:space="0" w:color="auto"/>
          </w:divBdr>
          <w:divsChild>
            <w:div w:id="904953553">
              <w:marLeft w:val="0"/>
              <w:marRight w:val="0"/>
              <w:marTop w:val="0"/>
              <w:marBottom w:val="0"/>
              <w:divBdr>
                <w:top w:val="none" w:sz="0" w:space="0" w:color="auto"/>
                <w:left w:val="none" w:sz="0" w:space="0" w:color="auto"/>
                <w:bottom w:val="none" w:sz="0" w:space="0" w:color="auto"/>
                <w:right w:val="none" w:sz="0" w:space="0" w:color="auto"/>
              </w:divBdr>
            </w:div>
          </w:divsChild>
        </w:div>
        <w:div w:id="1348168655">
          <w:marLeft w:val="0"/>
          <w:marRight w:val="0"/>
          <w:marTop w:val="0"/>
          <w:marBottom w:val="0"/>
          <w:divBdr>
            <w:top w:val="none" w:sz="0" w:space="0" w:color="auto"/>
            <w:left w:val="none" w:sz="0" w:space="0" w:color="auto"/>
            <w:bottom w:val="none" w:sz="0" w:space="0" w:color="auto"/>
            <w:right w:val="none" w:sz="0" w:space="0" w:color="auto"/>
          </w:divBdr>
          <w:divsChild>
            <w:div w:id="1721133192">
              <w:marLeft w:val="0"/>
              <w:marRight w:val="0"/>
              <w:marTop w:val="0"/>
              <w:marBottom w:val="0"/>
              <w:divBdr>
                <w:top w:val="none" w:sz="0" w:space="0" w:color="auto"/>
                <w:left w:val="none" w:sz="0" w:space="0" w:color="auto"/>
                <w:bottom w:val="none" w:sz="0" w:space="0" w:color="auto"/>
                <w:right w:val="none" w:sz="0" w:space="0" w:color="auto"/>
              </w:divBdr>
            </w:div>
          </w:divsChild>
        </w:div>
        <w:div w:id="1989506622">
          <w:marLeft w:val="0"/>
          <w:marRight w:val="0"/>
          <w:marTop w:val="0"/>
          <w:marBottom w:val="0"/>
          <w:divBdr>
            <w:top w:val="none" w:sz="0" w:space="0" w:color="auto"/>
            <w:left w:val="none" w:sz="0" w:space="0" w:color="auto"/>
            <w:bottom w:val="none" w:sz="0" w:space="0" w:color="auto"/>
            <w:right w:val="none" w:sz="0" w:space="0" w:color="auto"/>
          </w:divBdr>
          <w:divsChild>
            <w:div w:id="276430">
              <w:marLeft w:val="0"/>
              <w:marRight w:val="0"/>
              <w:marTop w:val="0"/>
              <w:marBottom w:val="0"/>
              <w:divBdr>
                <w:top w:val="none" w:sz="0" w:space="0" w:color="auto"/>
                <w:left w:val="none" w:sz="0" w:space="0" w:color="auto"/>
                <w:bottom w:val="none" w:sz="0" w:space="0" w:color="auto"/>
                <w:right w:val="none" w:sz="0" w:space="0" w:color="auto"/>
              </w:divBdr>
            </w:div>
          </w:divsChild>
        </w:div>
        <w:div w:id="632907945">
          <w:marLeft w:val="0"/>
          <w:marRight w:val="0"/>
          <w:marTop w:val="0"/>
          <w:marBottom w:val="0"/>
          <w:divBdr>
            <w:top w:val="none" w:sz="0" w:space="0" w:color="auto"/>
            <w:left w:val="none" w:sz="0" w:space="0" w:color="auto"/>
            <w:bottom w:val="none" w:sz="0" w:space="0" w:color="auto"/>
            <w:right w:val="none" w:sz="0" w:space="0" w:color="auto"/>
          </w:divBdr>
          <w:divsChild>
            <w:div w:id="1367022381">
              <w:marLeft w:val="0"/>
              <w:marRight w:val="0"/>
              <w:marTop w:val="0"/>
              <w:marBottom w:val="0"/>
              <w:divBdr>
                <w:top w:val="none" w:sz="0" w:space="0" w:color="auto"/>
                <w:left w:val="none" w:sz="0" w:space="0" w:color="auto"/>
                <w:bottom w:val="none" w:sz="0" w:space="0" w:color="auto"/>
                <w:right w:val="none" w:sz="0" w:space="0" w:color="auto"/>
              </w:divBdr>
            </w:div>
          </w:divsChild>
        </w:div>
        <w:div w:id="1817257138">
          <w:marLeft w:val="0"/>
          <w:marRight w:val="0"/>
          <w:marTop w:val="0"/>
          <w:marBottom w:val="0"/>
          <w:divBdr>
            <w:top w:val="none" w:sz="0" w:space="0" w:color="auto"/>
            <w:left w:val="none" w:sz="0" w:space="0" w:color="auto"/>
            <w:bottom w:val="none" w:sz="0" w:space="0" w:color="auto"/>
            <w:right w:val="none" w:sz="0" w:space="0" w:color="auto"/>
          </w:divBdr>
          <w:divsChild>
            <w:div w:id="882444652">
              <w:marLeft w:val="0"/>
              <w:marRight w:val="0"/>
              <w:marTop w:val="0"/>
              <w:marBottom w:val="0"/>
              <w:divBdr>
                <w:top w:val="none" w:sz="0" w:space="0" w:color="auto"/>
                <w:left w:val="none" w:sz="0" w:space="0" w:color="auto"/>
                <w:bottom w:val="none" w:sz="0" w:space="0" w:color="auto"/>
                <w:right w:val="none" w:sz="0" w:space="0" w:color="auto"/>
              </w:divBdr>
            </w:div>
          </w:divsChild>
        </w:div>
        <w:div w:id="882446800">
          <w:marLeft w:val="0"/>
          <w:marRight w:val="0"/>
          <w:marTop w:val="0"/>
          <w:marBottom w:val="0"/>
          <w:divBdr>
            <w:top w:val="none" w:sz="0" w:space="0" w:color="auto"/>
            <w:left w:val="none" w:sz="0" w:space="0" w:color="auto"/>
            <w:bottom w:val="none" w:sz="0" w:space="0" w:color="auto"/>
            <w:right w:val="none" w:sz="0" w:space="0" w:color="auto"/>
          </w:divBdr>
          <w:divsChild>
            <w:div w:id="1505513946">
              <w:marLeft w:val="0"/>
              <w:marRight w:val="0"/>
              <w:marTop w:val="0"/>
              <w:marBottom w:val="0"/>
              <w:divBdr>
                <w:top w:val="none" w:sz="0" w:space="0" w:color="auto"/>
                <w:left w:val="none" w:sz="0" w:space="0" w:color="auto"/>
                <w:bottom w:val="none" w:sz="0" w:space="0" w:color="auto"/>
                <w:right w:val="none" w:sz="0" w:space="0" w:color="auto"/>
              </w:divBdr>
            </w:div>
          </w:divsChild>
        </w:div>
        <w:div w:id="999230708">
          <w:marLeft w:val="0"/>
          <w:marRight w:val="0"/>
          <w:marTop w:val="0"/>
          <w:marBottom w:val="0"/>
          <w:divBdr>
            <w:top w:val="none" w:sz="0" w:space="0" w:color="auto"/>
            <w:left w:val="none" w:sz="0" w:space="0" w:color="auto"/>
            <w:bottom w:val="none" w:sz="0" w:space="0" w:color="auto"/>
            <w:right w:val="none" w:sz="0" w:space="0" w:color="auto"/>
          </w:divBdr>
          <w:divsChild>
            <w:div w:id="1454248766">
              <w:marLeft w:val="0"/>
              <w:marRight w:val="0"/>
              <w:marTop w:val="0"/>
              <w:marBottom w:val="0"/>
              <w:divBdr>
                <w:top w:val="none" w:sz="0" w:space="0" w:color="auto"/>
                <w:left w:val="none" w:sz="0" w:space="0" w:color="auto"/>
                <w:bottom w:val="none" w:sz="0" w:space="0" w:color="auto"/>
                <w:right w:val="none" w:sz="0" w:space="0" w:color="auto"/>
              </w:divBdr>
            </w:div>
          </w:divsChild>
        </w:div>
        <w:div w:id="829371659">
          <w:marLeft w:val="0"/>
          <w:marRight w:val="0"/>
          <w:marTop w:val="0"/>
          <w:marBottom w:val="0"/>
          <w:divBdr>
            <w:top w:val="none" w:sz="0" w:space="0" w:color="auto"/>
            <w:left w:val="none" w:sz="0" w:space="0" w:color="auto"/>
            <w:bottom w:val="none" w:sz="0" w:space="0" w:color="auto"/>
            <w:right w:val="none" w:sz="0" w:space="0" w:color="auto"/>
          </w:divBdr>
          <w:divsChild>
            <w:div w:id="1701010733">
              <w:marLeft w:val="0"/>
              <w:marRight w:val="0"/>
              <w:marTop w:val="0"/>
              <w:marBottom w:val="0"/>
              <w:divBdr>
                <w:top w:val="none" w:sz="0" w:space="0" w:color="auto"/>
                <w:left w:val="none" w:sz="0" w:space="0" w:color="auto"/>
                <w:bottom w:val="none" w:sz="0" w:space="0" w:color="auto"/>
                <w:right w:val="none" w:sz="0" w:space="0" w:color="auto"/>
              </w:divBdr>
            </w:div>
          </w:divsChild>
        </w:div>
        <w:div w:id="1295865310">
          <w:marLeft w:val="0"/>
          <w:marRight w:val="0"/>
          <w:marTop w:val="0"/>
          <w:marBottom w:val="0"/>
          <w:divBdr>
            <w:top w:val="none" w:sz="0" w:space="0" w:color="auto"/>
            <w:left w:val="none" w:sz="0" w:space="0" w:color="auto"/>
            <w:bottom w:val="none" w:sz="0" w:space="0" w:color="auto"/>
            <w:right w:val="none" w:sz="0" w:space="0" w:color="auto"/>
          </w:divBdr>
          <w:divsChild>
            <w:div w:id="2077042639">
              <w:marLeft w:val="0"/>
              <w:marRight w:val="0"/>
              <w:marTop w:val="0"/>
              <w:marBottom w:val="0"/>
              <w:divBdr>
                <w:top w:val="none" w:sz="0" w:space="0" w:color="auto"/>
                <w:left w:val="none" w:sz="0" w:space="0" w:color="auto"/>
                <w:bottom w:val="none" w:sz="0" w:space="0" w:color="auto"/>
                <w:right w:val="none" w:sz="0" w:space="0" w:color="auto"/>
              </w:divBdr>
            </w:div>
          </w:divsChild>
        </w:div>
        <w:div w:id="651252486">
          <w:marLeft w:val="0"/>
          <w:marRight w:val="0"/>
          <w:marTop w:val="0"/>
          <w:marBottom w:val="0"/>
          <w:divBdr>
            <w:top w:val="none" w:sz="0" w:space="0" w:color="auto"/>
            <w:left w:val="none" w:sz="0" w:space="0" w:color="auto"/>
            <w:bottom w:val="none" w:sz="0" w:space="0" w:color="auto"/>
            <w:right w:val="none" w:sz="0" w:space="0" w:color="auto"/>
          </w:divBdr>
          <w:divsChild>
            <w:div w:id="922643595">
              <w:marLeft w:val="0"/>
              <w:marRight w:val="0"/>
              <w:marTop w:val="0"/>
              <w:marBottom w:val="0"/>
              <w:divBdr>
                <w:top w:val="none" w:sz="0" w:space="0" w:color="auto"/>
                <w:left w:val="none" w:sz="0" w:space="0" w:color="auto"/>
                <w:bottom w:val="none" w:sz="0" w:space="0" w:color="auto"/>
                <w:right w:val="none" w:sz="0" w:space="0" w:color="auto"/>
              </w:divBdr>
            </w:div>
          </w:divsChild>
        </w:div>
        <w:div w:id="1024752168">
          <w:marLeft w:val="0"/>
          <w:marRight w:val="0"/>
          <w:marTop w:val="0"/>
          <w:marBottom w:val="0"/>
          <w:divBdr>
            <w:top w:val="none" w:sz="0" w:space="0" w:color="auto"/>
            <w:left w:val="none" w:sz="0" w:space="0" w:color="auto"/>
            <w:bottom w:val="none" w:sz="0" w:space="0" w:color="auto"/>
            <w:right w:val="none" w:sz="0" w:space="0" w:color="auto"/>
          </w:divBdr>
          <w:divsChild>
            <w:div w:id="811098667">
              <w:marLeft w:val="0"/>
              <w:marRight w:val="0"/>
              <w:marTop w:val="0"/>
              <w:marBottom w:val="0"/>
              <w:divBdr>
                <w:top w:val="none" w:sz="0" w:space="0" w:color="auto"/>
                <w:left w:val="none" w:sz="0" w:space="0" w:color="auto"/>
                <w:bottom w:val="none" w:sz="0" w:space="0" w:color="auto"/>
                <w:right w:val="none" w:sz="0" w:space="0" w:color="auto"/>
              </w:divBdr>
            </w:div>
          </w:divsChild>
        </w:div>
        <w:div w:id="1402406542">
          <w:marLeft w:val="0"/>
          <w:marRight w:val="0"/>
          <w:marTop w:val="0"/>
          <w:marBottom w:val="0"/>
          <w:divBdr>
            <w:top w:val="none" w:sz="0" w:space="0" w:color="auto"/>
            <w:left w:val="none" w:sz="0" w:space="0" w:color="auto"/>
            <w:bottom w:val="none" w:sz="0" w:space="0" w:color="auto"/>
            <w:right w:val="none" w:sz="0" w:space="0" w:color="auto"/>
          </w:divBdr>
          <w:divsChild>
            <w:div w:id="1940945797">
              <w:marLeft w:val="0"/>
              <w:marRight w:val="0"/>
              <w:marTop w:val="0"/>
              <w:marBottom w:val="0"/>
              <w:divBdr>
                <w:top w:val="none" w:sz="0" w:space="0" w:color="auto"/>
                <w:left w:val="none" w:sz="0" w:space="0" w:color="auto"/>
                <w:bottom w:val="none" w:sz="0" w:space="0" w:color="auto"/>
                <w:right w:val="none" w:sz="0" w:space="0" w:color="auto"/>
              </w:divBdr>
            </w:div>
          </w:divsChild>
        </w:div>
        <w:div w:id="2028484967">
          <w:marLeft w:val="0"/>
          <w:marRight w:val="0"/>
          <w:marTop w:val="0"/>
          <w:marBottom w:val="0"/>
          <w:divBdr>
            <w:top w:val="none" w:sz="0" w:space="0" w:color="auto"/>
            <w:left w:val="none" w:sz="0" w:space="0" w:color="auto"/>
            <w:bottom w:val="none" w:sz="0" w:space="0" w:color="auto"/>
            <w:right w:val="none" w:sz="0" w:space="0" w:color="auto"/>
          </w:divBdr>
          <w:divsChild>
            <w:div w:id="309948694">
              <w:marLeft w:val="0"/>
              <w:marRight w:val="0"/>
              <w:marTop w:val="0"/>
              <w:marBottom w:val="0"/>
              <w:divBdr>
                <w:top w:val="none" w:sz="0" w:space="0" w:color="auto"/>
                <w:left w:val="none" w:sz="0" w:space="0" w:color="auto"/>
                <w:bottom w:val="none" w:sz="0" w:space="0" w:color="auto"/>
                <w:right w:val="none" w:sz="0" w:space="0" w:color="auto"/>
              </w:divBdr>
            </w:div>
          </w:divsChild>
        </w:div>
        <w:div w:id="1599171330">
          <w:marLeft w:val="0"/>
          <w:marRight w:val="0"/>
          <w:marTop w:val="0"/>
          <w:marBottom w:val="0"/>
          <w:divBdr>
            <w:top w:val="none" w:sz="0" w:space="0" w:color="auto"/>
            <w:left w:val="none" w:sz="0" w:space="0" w:color="auto"/>
            <w:bottom w:val="none" w:sz="0" w:space="0" w:color="auto"/>
            <w:right w:val="none" w:sz="0" w:space="0" w:color="auto"/>
          </w:divBdr>
          <w:divsChild>
            <w:div w:id="1162046170">
              <w:marLeft w:val="0"/>
              <w:marRight w:val="0"/>
              <w:marTop w:val="0"/>
              <w:marBottom w:val="0"/>
              <w:divBdr>
                <w:top w:val="none" w:sz="0" w:space="0" w:color="auto"/>
                <w:left w:val="none" w:sz="0" w:space="0" w:color="auto"/>
                <w:bottom w:val="none" w:sz="0" w:space="0" w:color="auto"/>
                <w:right w:val="none" w:sz="0" w:space="0" w:color="auto"/>
              </w:divBdr>
            </w:div>
          </w:divsChild>
        </w:div>
        <w:div w:id="886642327">
          <w:marLeft w:val="0"/>
          <w:marRight w:val="0"/>
          <w:marTop w:val="0"/>
          <w:marBottom w:val="0"/>
          <w:divBdr>
            <w:top w:val="none" w:sz="0" w:space="0" w:color="auto"/>
            <w:left w:val="none" w:sz="0" w:space="0" w:color="auto"/>
            <w:bottom w:val="none" w:sz="0" w:space="0" w:color="auto"/>
            <w:right w:val="none" w:sz="0" w:space="0" w:color="auto"/>
          </w:divBdr>
          <w:divsChild>
            <w:div w:id="16805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05581">
      <w:bodyDiv w:val="1"/>
      <w:marLeft w:val="0"/>
      <w:marRight w:val="0"/>
      <w:marTop w:val="0"/>
      <w:marBottom w:val="0"/>
      <w:divBdr>
        <w:top w:val="none" w:sz="0" w:space="0" w:color="auto"/>
        <w:left w:val="none" w:sz="0" w:space="0" w:color="auto"/>
        <w:bottom w:val="none" w:sz="0" w:space="0" w:color="auto"/>
        <w:right w:val="none" w:sz="0" w:space="0" w:color="auto"/>
      </w:divBdr>
    </w:div>
    <w:div w:id="1915697433">
      <w:bodyDiv w:val="1"/>
      <w:marLeft w:val="0"/>
      <w:marRight w:val="0"/>
      <w:marTop w:val="0"/>
      <w:marBottom w:val="0"/>
      <w:divBdr>
        <w:top w:val="none" w:sz="0" w:space="0" w:color="auto"/>
        <w:left w:val="none" w:sz="0" w:space="0" w:color="auto"/>
        <w:bottom w:val="none" w:sz="0" w:space="0" w:color="auto"/>
        <w:right w:val="none" w:sz="0" w:space="0" w:color="auto"/>
      </w:divBdr>
    </w:div>
    <w:div w:id="2064060318">
      <w:bodyDiv w:val="1"/>
      <w:marLeft w:val="0"/>
      <w:marRight w:val="0"/>
      <w:marTop w:val="0"/>
      <w:marBottom w:val="0"/>
      <w:divBdr>
        <w:top w:val="none" w:sz="0" w:space="0" w:color="auto"/>
        <w:left w:val="none" w:sz="0" w:space="0" w:color="auto"/>
        <w:bottom w:val="none" w:sz="0" w:space="0" w:color="auto"/>
        <w:right w:val="none" w:sz="0" w:space="0" w:color="auto"/>
      </w:divBdr>
      <w:divsChild>
        <w:div w:id="1648127869">
          <w:marLeft w:val="0"/>
          <w:marRight w:val="0"/>
          <w:marTop w:val="0"/>
          <w:marBottom w:val="0"/>
          <w:divBdr>
            <w:top w:val="none" w:sz="0" w:space="0" w:color="auto"/>
            <w:left w:val="none" w:sz="0" w:space="0" w:color="auto"/>
            <w:bottom w:val="none" w:sz="0" w:space="0" w:color="auto"/>
            <w:right w:val="none" w:sz="0" w:space="0" w:color="auto"/>
          </w:divBdr>
        </w:div>
        <w:div w:id="11440798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wikipedia.org/wiki/Integer_(computer_science)" TargetMode="External"/><Relationship Id="rId18" Type="http://schemas.openxmlformats.org/officeDocument/2006/relationships/hyperlink" Target="https://api.sandata.com/interfaces/intake/clients/rest/api/v1.1/status?uuid=8d7c31f7-4a09-41a9-8edd-f9819def58f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n.wikipedia.org/wiki/String_(computer_science)"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wagger.io/solutions/api-documentation/"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en.wikipedia.org/wiki/Boolean"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wikipedia.org/wiki/Decimal64_floating-point_format"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F8FC65F300CB040BB5DDA0FAE903971" ma:contentTypeVersion="11" ma:contentTypeDescription="Create a new document." ma:contentTypeScope="" ma:versionID="27bbff72fd196db5774bdff60e756700">
  <xsd:schema xmlns:xsd="http://www.w3.org/2001/XMLSchema" xmlns:xs="http://www.w3.org/2001/XMLSchema" xmlns:p="http://schemas.microsoft.com/office/2006/metadata/properties" xmlns:ns2="7af74691-6f0b-4546-a044-c97a8c5ed2b6" xmlns:ns3="360c159b-abb9-4e0e-b1dd-9a64671a778a" targetNamespace="http://schemas.microsoft.com/office/2006/metadata/properties" ma:root="true" ma:fieldsID="123718b303072ef949b389b43374e09c" ns2:_="" ns3:_="">
    <xsd:import namespace="7af74691-6f0b-4546-a044-c97a8c5ed2b6"/>
    <xsd:import namespace="360c159b-abb9-4e0e-b1dd-9a64671a77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f74691-6f0b-4546-a044-c97a8c5ed2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0c159b-abb9-4e0e-b1dd-9a64671a77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D444BC-1070-43CE-88DE-5BE4535E44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8E7353-46C0-4729-AD99-40C90080E909}">
  <ds:schemaRefs>
    <ds:schemaRef ds:uri="http://schemas.microsoft.com/sharepoint/v3/contenttype/forms"/>
  </ds:schemaRefs>
</ds:datastoreItem>
</file>

<file path=customXml/itemProps3.xml><?xml version="1.0" encoding="utf-8"?>
<ds:datastoreItem xmlns:ds="http://schemas.openxmlformats.org/officeDocument/2006/customXml" ds:itemID="{EC2AC149-DA8C-1A4A-98B8-2134B48B2A4C}">
  <ds:schemaRefs>
    <ds:schemaRef ds:uri="http://schemas.openxmlformats.org/officeDocument/2006/bibliography"/>
  </ds:schemaRefs>
</ds:datastoreItem>
</file>

<file path=customXml/itemProps4.xml><?xml version="1.0" encoding="utf-8"?>
<ds:datastoreItem xmlns:ds="http://schemas.openxmlformats.org/officeDocument/2006/customXml" ds:itemID="{27E43877-4BDD-4A4A-93AF-A7BF0DE82C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f74691-6f0b-4546-a044-c97a8c5ed2b6"/>
    <ds:schemaRef ds:uri="360c159b-abb9-4e0e-b1dd-9a64671a77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16795</TotalTime>
  <Pages>1</Pages>
  <Words>7399</Words>
  <Characters>42179</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Hoyden Creative Group</dc:creator>
  <cp:keywords/>
  <dc:description/>
  <cp:lastModifiedBy>Jason Feder</cp:lastModifiedBy>
  <cp:revision>12</cp:revision>
  <cp:lastPrinted>2023-08-21T14:14:00Z</cp:lastPrinted>
  <dcterms:created xsi:type="dcterms:W3CDTF">2023-06-23T16:05:00Z</dcterms:created>
  <dcterms:modified xsi:type="dcterms:W3CDTF">2023-08-21T14:15:00Z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0x010100DF8FC65F300CB040BB5DDA0FAE903971</vt:lpwstr>
  </property>
</Properties>
</file>